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60497" w14:textId="77777777" w:rsidR="00690B5D" w:rsidRPr="00D30D82" w:rsidRDefault="000C5037" w:rsidP="00567CC9">
      <w:pPr>
        <w:spacing w:after="0" w:line="240" w:lineRule="auto"/>
        <w:rPr>
          <w:rFonts w:asciiTheme="majorBidi" w:hAnsiTheme="majorBidi" w:cstheme="majorBidi"/>
          <w:b/>
          <w:bCs/>
          <w:sz w:val="40"/>
          <w:szCs w:val="40"/>
          <w:lang w:val="en-AU"/>
        </w:rPr>
      </w:pPr>
      <w:r w:rsidRPr="00D30D82">
        <w:rPr>
          <w:rFonts w:asciiTheme="majorBidi" w:hAnsiTheme="majorBidi" w:cstheme="majorBidi"/>
          <w:b/>
          <w:bCs/>
          <w:sz w:val="40"/>
          <w:szCs w:val="40"/>
          <w:lang w:val="en-AU"/>
        </w:rPr>
        <w:t>R</w:t>
      </w:r>
      <w:r w:rsidR="009C7AF2" w:rsidRPr="00D30D82">
        <w:rPr>
          <w:rFonts w:asciiTheme="majorBidi" w:hAnsiTheme="majorBidi" w:cstheme="majorBidi"/>
          <w:b/>
          <w:bCs/>
          <w:sz w:val="40"/>
          <w:szCs w:val="40"/>
          <w:lang w:val="en-AU"/>
        </w:rPr>
        <w:t>elationship between the</w:t>
      </w:r>
      <w:r w:rsidR="00485D46" w:rsidRPr="00D30D82">
        <w:rPr>
          <w:rFonts w:asciiTheme="majorBidi" w:hAnsiTheme="majorBidi" w:cstheme="majorBidi"/>
          <w:b/>
          <w:bCs/>
          <w:sz w:val="40"/>
          <w:szCs w:val="40"/>
          <w:lang w:val="en-AU"/>
        </w:rPr>
        <w:t xml:space="preserve"> use of virtual social networks, </w:t>
      </w:r>
      <w:r w:rsidR="009C7AF2" w:rsidRPr="00D30D82">
        <w:rPr>
          <w:rFonts w:asciiTheme="majorBidi" w:hAnsiTheme="majorBidi" w:cstheme="majorBidi"/>
          <w:b/>
          <w:bCs/>
          <w:sz w:val="40"/>
          <w:szCs w:val="40"/>
          <w:lang w:val="en-AU"/>
        </w:rPr>
        <w:t xml:space="preserve">self-directed learning and critical thinking </w:t>
      </w:r>
      <w:r w:rsidR="004015F9" w:rsidRPr="00D30D82">
        <w:rPr>
          <w:rFonts w:asciiTheme="majorBidi" w:hAnsiTheme="majorBidi" w:cstheme="majorBidi"/>
          <w:b/>
          <w:bCs/>
          <w:sz w:val="40"/>
          <w:szCs w:val="40"/>
          <w:lang w:val="en-AU"/>
        </w:rPr>
        <w:t xml:space="preserve">of students </w:t>
      </w:r>
      <w:r w:rsidR="009C7AF2" w:rsidRPr="00D30D82">
        <w:rPr>
          <w:rFonts w:asciiTheme="majorBidi" w:hAnsiTheme="majorBidi" w:cstheme="majorBidi"/>
          <w:b/>
          <w:bCs/>
          <w:sz w:val="40"/>
          <w:szCs w:val="40"/>
          <w:lang w:val="en-AU"/>
        </w:rPr>
        <w:t>in developing countries</w:t>
      </w:r>
      <w:r w:rsidR="006D5A79" w:rsidRPr="00D30D82">
        <w:rPr>
          <w:rFonts w:asciiTheme="majorBidi" w:hAnsiTheme="majorBidi" w:cstheme="majorBidi"/>
          <w:b/>
          <w:bCs/>
          <w:sz w:val="40"/>
          <w:szCs w:val="40"/>
          <w:lang w:val="en-AU"/>
        </w:rPr>
        <w:t xml:space="preserve">: </w:t>
      </w:r>
      <w:r w:rsidR="009C7AF2" w:rsidRPr="00D30D82">
        <w:rPr>
          <w:rFonts w:asciiTheme="majorBidi" w:hAnsiTheme="majorBidi" w:cstheme="majorBidi"/>
          <w:b/>
          <w:bCs/>
          <w:sz w:val="40"/>
          <w:szCs w:val="40"/>
          <w:lang w:val="en-AU"/>
        </w:rPr>
        <w:t xml:space="preserve">a </w:t>
      </w:r>
      <w:r w:rsidR="00485D46" w:rsidRPr="00D30D82">
        <w:rPr>
          <w:rFonts w:asciiTheme="majorBidi" w:hAnsiTheme="majorBidi" w:cstheme="majorBidi"/>
          <w:b/>
          <w:bCs/>
          <w:sz w:val="40"/>
          <w:szCs w:val="40"/>
          <w:lang w:val="en-AU"/>
        </w:rPr>
        <w:t xml:space="preserve">comparative </w:t>
      </w:r>
      <w:r w:rsidRPr="00D30D82">
        <w:rPr>
          <w:rFonts w:asciiTheme="majorBidi" w:hAnsiTheme="majorBidi" w:cstheme="majorBidi"/>
          <w:b/>
          <w:bCs/>
          <w:sz w:val="40"/>
          <w:szCs w:val="40"/>
          <w:lang w:val="en-AU"/>
        </w:rPr>
        <w:t>study between</w:t>
      </w:r>
      <w:r w:rsidR="009C7AF2" w:rsidRPr="00D30D82">
        <w:rPr>
          <w:rFonts w:asciiTheme="majorBidi" w:hAnsiTheme="majorBidi" w:cstheme="majorBidi"/>
          <w:b/>
          <w:bCs/>
          <w:sz w:val="40"/>
          <w:szCs w:val="40"/>
          <w:lang w:val="en-AU"/>
        </w:rPr>
        <w:t xml:space="preserve"> Iran</w:t>
      </w:r>
      <w:r w:rsidR="006D5A79" w:rsidRPr="00D30D82">
        <w:rPr>
          <w:rFonts w:asciiTheme="majorBidi" w:hAnsiTheme="majorBidi" w:cstheme="majorBidi"/>
          <w:b/>
          <w:bCs/>
          <w:sz w:val="40"/>
          <w:szCs w:val="40"/>
          <w:lang w:val="en-AU"/>
        </w:rPr>
        <w:t>ian</w:t>
      </w:r>
      <w:r w:rsidR="009C7AF2" w:rsidRPr="00D30D82">
        <w:rPr>
          <w:rFonts w:asciiTheme="majorBidi" w:hAnsiTheme="majorBidi" w:cstheme="majorBidi"/>
          <w:b/>
          <w:bCs/>
          <w:sz w:val="40"/>
          <w:szCs w:val="40"/>
          <w:lang w:val="en-AU"/>
        </w:rPr>
        <w:t xml:space="preserve"> and India</w:t>
      </w:r>
      <w:r w:rsidR="006D5A79" w:rsidRPr="00D30D82">
        <w:rPr>
          <w:rFonts w:asciiTheme="majorBidi" w:hAnsiTheme="majorBidi" w:cstheme="majorBidi"/>
          <w:b/>
          <w:bCs/>
          <w:sz w:val="40"/>
          <w:szCs w:val="40"/>
          <w:lang w:val="en-AU"/>
        </w:rPr>
        <w:t>n</w:t>
      </w:r>
      <w:r w:rsidRPr="00D30D82">
        <w:rPr>
          <w:rFonts w:asciiTheme="majorBidi" w:hAnsiTheme="majorBidi" w:cstheme="majorBidi"/>
          <w:b/>
          <w:bCs/>
          <w:sz w:val="40"/>
          <w:szCs w:val="40"/>
          <w:lang w:val="en-AU"/>
        </w:rPr>
        <w:t xml:space="preserve"> undergraduate students</w:t>
      </w:r>
    </w:p>
    <w:p w14:paraId="507B09AB" w14:textId="77777777" w:rsidR="00567CC9" w:rsidRDefault="00567CC9" w:rsidP="00567CC9">
      <w:pPr>
        <w:spacing w:after="0" w:line="240" w:lineRule="auto"/>
        <w:rPr>
          <w:b/>
        </w:rPr>
      </w:pPr>
    </w:p>
    <w:p w14:paraId="1B2EC5DB" w14:textId="77777777" w:rsidR="00567CC9" w:rsidRPr="00567CC9" w:rsidRDefault="00567CC9" w:rsidP="00567CC9">
      <w:pPr>
        <w:pBdr>
          <w:top w:val="nil"/>
          <w:left w:val="nil"/>
          <w:bottom w:val="nil"/>
          <w:right w:val="nil"/>
          <w:between w:val="nil"/>
        </w:pBdr>
        <w:spacing w:after="0" w:line="240" w:lineRule="auto"/>
        <w:rPr>
          <w:rFonts w:ascii="Times New Roman" w:hAnsi="Times New Roman" w:cs="Times New Roman"/>
          <w:b/>
          <w:color w:val="000000"/>
          <w:sz w:val="24"/>
          <w:szCs w:val="24"/>
          <w:lang w:val="en-AU"/>
        </w:rPr>
      </w:pPr>
      <w:proofErr w:type="spellStart"/>
      <w:r>
        <w:rPr>
          <w:rFonts w:ascii="Times New Roman" w:hAnsi="Times New Roman" w:cs="Times New Roman"/>
          <w:b/>
          <w:color w:val="000000"/>
          <w:sz w:val="24"/>
          <w:szCs w:val="24"/>
          <w:lang w:val="en-AU"/>
        </w:rPr>
        <w:t>N</w:t>
      </w:r>
      <w:r w:rsidRPr="00567CC9">
        <w:rPr>
          <w:rFonts w:ascii="Times New Roman" w:hAnsi="Times New Roman" w:cs="Times New Roman"/>
          <w:b/>
          <w:color w:val="000000"/>
          <w:sz w:val="24"/>
          <w:szCs w:val="24"/>
          <w:lang w:val="en-AU"/>
        </w:rPr>
        <w:t>egin</w:t>
      </w:r>
      <w:proofErr w:type="spellEnd"/>
      <w:r w:rsidRPr="00567CC9">
        <w:rPr>
          <w:rFonts w:ascii="Times New Roman" w:hAnsi="Times New Roman" w:cs="Times New Roman"/>
          <w:b/>
          <w:color w:val="000000"/>
          <w:sz w:val="24"/>
          <w:szCs w:val="24"/>
          <w:lang w:val="en-AU"/>
        </w:rPr>
        <w:t xml:space="preserve"> </w:t>
      </w:r>
      <w:r>
        <w:rPr>
          <w:rFonts w:ascii="Times New Roman" w:hAnsi="Times New Roman" w:cs="Times New Roman"/>
          <w:b/>
          <w:color w:val="000000"/>
          <w:sz w:val="24"/>
          <w:szCs w:val="24"/>
          <w:lang w:val="en-AU"/>
        </w:rPr>
        <w:t>B</w:t>
      </w:r>
      <w:r w:rsidRPr="00567CC9">
        <w:rPr>
          <w:rFonts w:ascii="Times New Roman" w:hAnsi="Times New Roman" w:cs="Times New Roman"/>
          <w:b/>
          <w:color w:val="000000"/>
          <w:sz w:val="24"/>
          <w:szCs w:val="24"/>
          <w:lang w:val="en-AU"/>
        </w:rPr>
        <w:t xml:space="preserve">arat </w:t>
      </w:r>
      <w:proofErr w:type="spellStart"/>
      <w:r>
        <w:rPr>
          <w:rFonts w:ascii="Times New Roman" w:hAnsi="Times New Roman" w:cs="Times New Roman"/>
          <w:b/>
          <w:color w:val="000000"/>
          <w:sz w:val="24"/>
          <w:szCs w:val="24"/>
          <w:lang w:val="en-AU"/>
        </w:rPr>
        <w:t>D</w:t>
      </w:r>
      <w:r w:rsidRPr="00567CC9">
        <w:rPr>
          <w:rFonts w:ascii="Times New Roman" w:hAnsi="Times New Roman" w:cs="Times New Roman"/>
          <w:b/>
          <w:color w:val="000000"/>
          <w:sz w:val="24"/>
          <w:szCs w:val="24"/>
          <w:lang w:val="en-AU"/>
        </w:rPr>
        <w:t>astjerdi</w:t>
      </w:r>
      <w:proofErr w:type="spellEnd"/>
    </w:p>
    <w:p w14:paraId="6C692923" w14:textId="30771282" w:rsidR="00567CC9" w:rsidRPr="00BC3D9F" w:rsidRDefault="00BC3D9F" w:rsidP="00567CC9">
      <w:pPr>
        <w:pBdr>
          <w:top w:val="nil"/>
          <w:left w:val="nil"/>
          <w:bottom w:val="nil"/>
          <w:right w:val="nil"/>
          <w:between w:val="nil"/>
        </w:pBdr>
        <w:spacing w:after="0" w:line="240" w:lineRule="auto"/>
        <w:rPr>
          <w:rFonts w:ascii="Times New Roman" w:hAnsi="Times New Roman" w:cs="Times New Roman"/>
          <w:color w:val="000000"/>
          <w:sz w:val="24"/>
          <w:szCs w:val="24"/>
          <w:lang w:val="en-AU"/>
        </w:rPr>
      </w:pPr>
      <w:r w:rsidRPr="00BC3D9F">
        <w:rPr>
          <w:rFonts w:ascii="Times New Roman" w:hAnsi="Times New Roman" w:cs="Times New Roman"/>
          <w:color w:val="000000"/>
          <w:sz w:val="24"/>
          <w:szCs w:val="24"/>
          <w:lang w:val="en-AU"/>
        </w:rPr>
        <w:t>University of Isfahan</w:t>
      </w:r>
      <w:r w:rsidR="00780464" w:rsidRPr="00BC3D9F">
        <w:rPr>
          <w:rFonts w:ascii="Times New Roman" w:hAnsi="Times New Roman" w:cs="Times New Roman"/>
          <w:color w:val="000000"/>
          <w:sz w:val="24"/>
          <w:szCs w:val="24"/>
          <w:lang w:val="en-AU"/>
        </w:rPr>
        <w:t xml:space="preserve">, </w:t>
      </w:r>
      <w:r w:rsidR="00780464" w:rsidRPr="00BC3D9F">
        <w:rPr>
          <w:rFonts w:ascii="Times New Roman" w:hAnsi="Times New Roman" w:cs="Times New Roman"/>
          <w:color w:val="000000"/>
          <w:sz w:val="24"/>
          <w:szCs w:val="24"/>
        </w:rPr>
        <w:t>Iran</w:t>
      </w:r>
    </w:p>
    <w:p w14:paraId="195C27F7" w14:textId="77777777" w:rsidR="00567CC9" w:rsidRPr="00780464" w:rsidRDefault="00567CC9" w:rsidP="00567CC9">
      <w:pPr>
        <w:spacing w:after="0" w:line="240" w:lineRule="auto"/>
        <w:rPr>
          <w:rFonts w:ascii="Times New Roman" w:hAnsi="Times New Roman" w:cs="Times New Roman"/>
          <w:b/>
          <w:bCs/>
          <w:sz w:val="24"/>
          <w:szCs w:val="24"/>
          <w:shd w:val="clear" w:color="auto" w:fill="FFFFFF"/>
          <w:lang w:val="en-AU"/>
        </w:rPr>
      </w:pPr>
      <w:r w:rsidRPr="00567CC9">
        <w:rPr>
          <w:rFonts w:ascii="Times New Roman" w:hAnsi="Times New Roman" w:cs="Times New Roman"/>
          <w:b/>
          <w:bCs/>
          <w:sz w:val="24"/>
          <w:szCs w:val="24"/>
          <w:shd w:val="clear" w:color="auto" w:fill="FFFFFF"/>
          <w:lang w:val="en-AU"/>
        </w:rPr>
        <w:t>Anjum Ahmed</w:t>
      </w:r>
    </w:p>
    <w:p w14:paraId="7F75F921" w14:textId="77777777" w:rsidR="00567CC9" w:rsidRPr="00BC3D9F" w:rsidRDefault="00780464" w:rsidP="00567CC9">
      <w:pPr>
        <w:pBdr>
          <w:top w:val="nil"/>
          <w:left w:val="nil"/>
          <w:bottom w:val="nil"/>
          <w:right w:val="nil"/>
          <w:between w:val="nil"/>
        </w:pBdr>
      </w:pPr>
      <w:r w:rsidRPr="00BC3D9F">
        <w:rPr>
          <w:rFonts w:ascii="Times New Roman" w:hAnsi="Times New Roman" w:cs="Times New Roman"/>
          <w:color w:val="000000"/>
          <w:sz w:val="24"/>
          <w:szCs w:val="24"/>
          <w:lang w:val="en-AU"/>
        </w:rPr>
        <w:t>Aligarh Muslim University, India</w:t>
      </w:r>
    </w:p>
    <w:p w14:paraId="6BE3755A" w14:textId="77777777" w:rsidR="00567CC9" w:rsidRPr="00D30D82" w:rsidRDefault="00567CC9" w:rsidP="00F4676B">
      <w:pPr>
        <w:rPr>
          <w:rFonts w:ascii="Times New Roman" w:hAnsi="Times New Roman" w:cs="Times New Roman"/>
          <w:b/>
          <w:bCs/>
          <w:sz w:val="24"/>
          <w:szCs w:val="24"/>
          <w:lang w:val="en-AU"/>
        </w:rPr>
      </w:pPr>
    </w:p>
    <w:p w14:paraId="1019DC09" w14:textId="77777777" w:rsidR="00133D2B" w:rsidRPr="00D30D82" w:rsidRDefault="006D5A79" w:rsidP="006D5A79">
      <w:pPr>
        <w:ind w:left="567" w:right="567"/>
        <w:jc w:val="both"/>
        <w:rPr>
          <w:rFonts w:ascii="Times New Roman" w:hAnsi="Times New Roman" w:cs="Times New Roman"/>
          <w:i/>
          <w:iCs/>
          <w:sz w:val="24"/>
          <w:szCs w:val="24"/>
          <w:lang w:val="en-AU"/>
        </w:rPr>
      </w:pPr>
      <w:r w:rsidRPr="00D30D82">
        <w:rPr>
          <w:rFonts w:ascii="Times New Roman" w:hAnsi="Times New Roman" w:cs="Times New Roman"/>
          <w:i/>
          <w:iCs/>
          <w:sz w:val="24"/>
          <w:szCs w:val="24"/>
          <w:lang w:val="en-AU"/>
        </w:rPr>
        <w:t>This</w:t>
      </w:r>
      <w:r w:rsidR="003125A0" w:rsidRPr="00D30D82">
        <w:rPr>
          <w:rFonts w:ascii="Times New Roman" w:hAnsi="Times New Roman" w:cs="Times New Roman"/>
          <w:i/>
          <w:iCs/>
          <w:sz w:val="24"/>
          <w:szCs w:val="24"/>
          <w:lang w:val="en-AU"/>
        </w:rPr>
        <w:t xml:space="preserve"> study </w:t>
      </w:r>
      <w:r w:rsidR="003125A0" w:rsidRPr="00D30D82">
        <w:rPr>
          <w:rFonts w:asciiTheme="majorBidi" w:hAnsiTheme="majorBidi" w:cstheme="majorBidi"/>
          <w:i/>
          <w:iCs/>
          <w:sz w:val="24"/>
          <w:szCs w:val="24"/>
          <w:lang w:val="en-AU"/>
        </w:rPr>
        <w:t>i</w:t>
      </w:r>
      <w:r w:rsidR="000C5037" w:rsidRPr="00D30D82">
        <w:rPr>
          <w:rFonts w:asciiTheme="majorBidi" w:hAnsiTheme="majorBidi" w:cstheme="majorBidi"/>
          <w:i/>
          <w:iCs/>
          <w:sz w:val="24"/>
          <w:szCs w:val="24"/>
          <w:lang w:val="en-AU"/>
        </w:rPr>
        <w:t>nvestigate</w:t>
      </w:r>
      <w:r w:rsidRPr="00D30D82">
        <w:rPr>
          <w:rFonts w:asciiTheme="majorBidi" w:hAnsiTheme="majorBidi" w:cstheme="majorBidi"/>
          <w:i/>
          <w:iCs/>
          <w:sz w:val="24"/>
          <w:szCs w:val="24"/>
          <w:lang w:val="en-AU"/>
        </w:rPr>
        <w:t>d</w:t>
      </w:r>
      <w:r w:rsidR="003125A0" w:rsidRPr="00D30D82">
        <w:rPr>
          <w:rFonts w:asciiTheme="majorBidi" w:hAnsiTheme="majorBidi" w:cstheme="majorBidi"/>
          <w:i/>
          <w:iCs/>
          <w:sz w:val="24"/>
          <w:szCs w:val="24"/>
          <w:lang w:val="en-AU"/>
        </w:rPr>
        <w:t xml:space="preserve"> t</w:t>
      </w:r>
      <w:r w:rsidR="003125A0" w:rsidRPr="00D30D82">
        <w:rPr>
          <w:rFonts w:asciiTheme="majorBidi" w:hAnsiTheme="majorBidi" w:cstheme="majorBidi"/>
          <w:i/>
          <w:iCs/>
          <w:lang w:val="en-AU"/>
        </w:rPr>
        <w:t>he</w:t>
      </w:r>
      <w:r w:rsidR="002A3B31" w:rsidRPr="00D30D82">
        <w:rPr>
          <w:rFonts w:asciiTheme="majorBidi" w:hAnsiTheme="majorBidi" w:cstheme="majorBidi"/>
          <w:i/>
          <w:iCs/>
          <w:lang w:val="en-AU"/>
        </w:rPr>
        <w:t xml:space="preserve"> </w:t>
      </w:r>
      <w:r w:rsidR="003125A0" w:rsidRPr="00D30D82">
        <w:rPr>
          <w:rFonts w:asciiTheme="majorBidi" w:hAnsiTheme="majorBidi" w:cstheme="majorBidi"/>
          <w:i/>
          <w:iCs/>
          <w:sz w:val="24"/>
          <w:szCs w:val="24"/>
          <w:lang w:val="en-AU"/>
        </w:rPr>
        <w:t>relationship between uses of virtual social networks, self-directed learning and critical thinking of students in developing countrie</w:t>
      </w:r>
      <w:r w:rsidR="00F617EC" w:rsidRPr="00D30D82">
        <w:rPr>
          <w:rFonts w:asciiTheme="majorBidi" w:hAnsiTheme="majorBidi" w:cstheme="majorBidi"/>
          <w:i/>
          <w:iCs/>
          <w:sz w:val="24"/>
          <w:szCs w:val="24"/>
          <w:lang w:val="en-AU"/>
        </w:rPr>
        <w:t xml:space="preserve">s, </w:t>
      </w:r>
      <w:r w:rsidR="003125A0" w:rsidRPr="00D30D82">
        <w:rPr>
          <w:rFonts w:asciiTheme="majorBidi" w:hAnsiTheme="majorBidi" w:cstheme="majorBidi"/>
          <w:i/>
          <w:iCs/>
          <w:sz w:val="24"/>
          <w:szCs w:val="24"/>
          <w:lang w:val="en-AU"/>
        </w:rPr>
        <w:t xml:space="preserve">a comparative study between students </w:t>
      </w:r>
      <w:r w:rsidR="00F617EC" w:rsidRPr="00D30D82">
        <w:rPr>
          <w:rFonts w:asciiTheme="majorBidi" w:hAnsiTheme="majorBidi" w:cstheme="majorBidi"/>
          <w:i/>
          <w:iCs/>
          <w:sz w:val="24"/>
          <w:szCs w:val="24"/>
          <w:lang w:val="en-AU"/>
        </w:rPr>
        <w:t>at the</w:t>
      </w:r>
      <w:r w:rsidR="003125A0" w:rsidRPr="00D30D82">
        <w:rPr>
          <w:rFonts w:asciiTheme="majorBidi" w:hAnsiTheme="majorBidi" w:cstheme="majorBidi"/>
          <w:i/>
          <w:iCs/>
          <w:sz w:val="24"/>
          <w:szCs w:val="24"/>
          <w:lang w:val="en-AU"/>
        </w:rPr>
        <w:t xml:space="preserve"> </w:t>
      </w:r>
      <w:r w:rsidR="00F617EC" w:rsidRPr="00D30D82">
        <w:rPr>
          <w:rFonts w:ascii="Times New Roman" w:hAnsi="Times New Roman" w:cs="Times New Roman"/>
          <w:i/>
          <w:iCs/>
          <w:sz w:val="24"/>
          <w:szCs w:val="24"/>
          <w:lang w:val="en-AU"/>
        </w:rPr>
        <w:t xml:space="preserve">University of Esfahan in Iran and students of Aligarh Muslim University in India, enrolled in the academic year 2017-2018. </w:t>
      </w:r>
      <w:r w:rsidRPr="00D30D82">
        <w:rPr>
          <w:rFonts w:ascii="Times New Roman" w:hAnsi="Times New Roman" w:cs="Times New Roman"/>
          <w:i/>
          <w:iCs/>
          <w:lang w:val="en-AU"/>
        </w:rPr>
        <w:t>R</w:t>
      </w:r>
      <w:r w:rsidR="00133D2B" w:rsidRPr="00D30D82">
        <w:rPr>
          <w:rFonts w:ascii="Times New Roman" w:hAnsi="Times New Roman" w:cs="Times New Roman"/>
          <w:i/>
          <w:iCs/>
          <w:sz w:val="24"/>
          <w:szCs w:val="24"/>
          <w:lang w:val="en-AU"/>
        </w:rPr>
        <w:t xml:space="preserve">esearch was conducted </w:t>
      </w:r>
      <w:r w:rsidRPr="00D30D82">
        <w:rPr>
          <w:rFonts w:ascii="Times New Roman" w:hAnsi="Times New Roman" w:cs="Times New Roman"/>
          <w:i/>
          <w:iCs/>
          <w:sz w:val="24"/>
          <w:szCs w:val="24"/>
          <w:lang w:val="en-AU"/>
        </w:rPr>
        <w:t>using</w:t>
      </w:r>
      <w:r w:rsidR="00133D2B" w:rsidRPr="00D30D82">
        <w:rPr>
          <w:rFonts w:ascii="Times New Roman" w:hAnsi="Times New Roman" w:cs="Times New Roman"/>
          <w:i/>
          <w:iCs/>
          <w:sz w:val="24"/>
          <w:szCs w:val="24"/>
          <w:lang w:val="en-AU"/>
        </w:rPr>
        <w:t xml:space="preserve"> </w:t>
      </w:r>
      <w:r w:rsidRPr="00D30D82">
        <w:rPr>
          <w:rFonts w:ascii="Times New Roman" w:hAnsi="Times New Roman" w:cs="Times New Roman"/>
          <w:i/>
          <w:iCs/>
          <w:sz w:val="24"/>
          <w:szCs w:val="24"/>
          <w:lang w:val="en-AU"/>
        </w:rPr>
        <w:t xml:space="preserve">a </w:t>
      </w:r>
      <w:r w:rsidR="00133D2B" w:rsidRPr="00D30D82">
        <w:rPr>
          <w:rFonts w:ascii="Times New Roman" w:hAnsi="Times New Roman" w:cs="Times New Roman"/>
          <w:i/>
          <w:iCs/>
          <w:sz w:val="24"/>
          <w:szCs w:val="24"/>
          <w:lang w:val="en-AU"/>
        </w:rPr>
        <w:t>descriptive correlational method</w:t>
      </w:r>
      <w:r w:rsidR="00F617EC" w:rsidRPr="00D30D82">
        <w:rPr>
          <w:rFonts w:ascii="Times New Roman" w:hAnsi="Times New Roman" w:cs="Times New Roman"/>
          <w:i/>
          <w:iCs/>
          <w:sz w:val="24"/>
          <w:szCs w:val="24"/>
          <w:lang w:val="en-AU"/>
        </w:rPr>
        <w:t xml:space="preserve"> and found that </w:t>
      </w:r>
      <w:r w:rsidR="00546B53" w:rsidRPr="00D30D82">
        <w:rPr>
          <w:rFonts w:ascii="Times New Roman" w:hAnsi="Times New Roman" w:cs="Times New Roman"/>
          <w:i/>
          <w:iCs/>
          <w:sz w:val="24"/>
          <w:szCs w:val="24"/>
          <w:lang w:val="en-AU"/>
        </w:rPr>
        <w:t>the</w:t>
      </w:r>
      <w:r w:rsidR="00133D2B" w:rsidRPr="00D30D82">
        <w:rPr>
          <w:rFonts w:ascii="Times New Roman" w:hAnsi="Times New Roman" w:cs="Times New Roman"/>
          <w:i/>
          <w:iCs/>
          <w:sz w:val="24"/>
          <w:szCs w:val="24"/>
          <w:lang w:val="en-AU"/>
        </w:rPr>
        <w:t xml:space="preserve"> use of virtual networks among Iranian students had a positive and significant relationship with</w:t>
      </w:r>
      <w:r w:rsidR="000C5037" w:rsidRPr="00D30D82">
        <w:rPr>
          <w:rFonts w:ascii="Times New Roman" w:hAnsi="Times New Roman" w:cs="Times New Roman"/>
          <w:i/>
          <w:iCs/>
          <w:sz w:val="24"/>
          <w:szCs w:val="24"/>
          <w:lang w:val="en-AU"/>
        </w:rPr>
        <w:t xml:space="preserve"> components of critical thinking (</w:t>
      </w:r>
      <w:r w:rsidR="00133D2B" w:rsidRPr="00D30D82">
        <w:rPr>
          <w:rFonts w:ascii="Times New Roman" w:hAnsi="Times New Roman" w:cs="Times New Roman"/>
          <w:i/>
          <w:iCs/>
          <w:sz w:val="24"/>
          <w:szCs w:val="24"/>
          <w:lang w:val="en-AU"/>
        </w:rPr>
        <w:t>interpretation, analysis and explanation skills</w:t>
      </w:r>
      <w:r w:rsidR="000C5037" w:rsidRPr="00D30D82">
        <w:rPr>
          <w:rFonts w:ascii="Times New Roman" w:hAnsi="Times New Roman" w:cs="Times New Roman"/>
          <w:i/>
          <w:iCs/>
          <w:sz w:val="24"/>
          <w:szCs w:val="24"/>
          <w:lang w:val="en-AU"/>
        </w:rPr>
        <w:t>)</w:t>
      </w:r>
      <w:r w:rsidR="00133D2B" w:rsidRPr="00D30D82">
        <w:rPr>
          <w:rFonts w:ascii="Times New Roman" w:hAnsi="Times New Roman" w:cs="Times New Roman"/>
          <w:i/>
          <w:iCs/>
          <w:sz w:val="24"/>
          <w:szCs w:val="24"/>
          <w:lang w:val="en-AU"/>
        </w:rPr>
        <w:t>, w</w:t>
      </w:r>
      <w:r w:rsidR="00E0668E" w:rsidRPr="00D30D82">
        <w:rPr>
          <w:rFonts w:ascii="Times New Roman" w:hAnsi="Times New Roman" w:cs="Times New Roman"/>
          <w:i/>
          <w:iCs/>
          <w:sz w:val="24"/>
          <w:szCs w:val="24"/>
          <w:lang w:val="en-AU"/>
        </w:rPr>
        <w:t>hile among the Indian students</w:t>
      </w:r>
      <w:r w:rsidR="00F617EC" w:rsidRPr="00D30D82">
        <w:rPr>
          <w:rFonts w:ascii="Times New Roman" w:hAnsi="Times New Roman" w:cs="Times New Roman"/>
          <w:i/>
          <w:iCs/>
          <w:sz w:val="24"/>
          <w:szCs w:val="24"/>
          <w:lang w:val="en-AU"/>
        </w:rPr>
        <w:t>, there was</w:t>
      </w:r>
      <w:r w:rsidR="00133D2B" w:rsidRPr="00D30D82">
        <w:rPr>
          <w:rFonts w:ascii="Times New Roman" w:hAnsi="Times New Roman" w:cs="Times New Roman"/>
          <w:i/>
          <w:iCs/>
          <w:sz w:val="24"/>
          <w:szCs w:val="24"/>
          <w:lang w:val="en-AU"/>
        </w:rPr>
        <w:t xml:space="preserve"> </w:t>
      </w:r>
      <w:r w:rsidR="00E0668E" w:rsidRPr="00D30D82">
        <w:rPr>
          <w:rFonts w:ascii="Times New Roman" w:hAnsi="Times New Roman" w:cs="Times New Roman"/>
          <w:i/>
          <w:iCs/>
          <w:sz w:val="24"/>
          <w:szCs w:val="24"/>
          <w:lang w:val="en-AU"/>
        </w:rPr>
        <w:t xml:space="preserve">a positive and </w:t>
      </w:r>
      <w:r w:rsidR="00E0668E" w:rsidRPr="00D30D82">
        <w:rPr>
          <w:rFonts w:asciiTheme="majorBidi" w:hAnsiTheme="majorBidi" w:cstheme="majorBidi"/>
          <w:i/>
          <w:iCs/>
          <w:sz w:val="24"/>
          <w:szCs w:val="24"/>
          <w:lang w:val="en-AU"/>
        </w:rPr>
        <w:t>significant relationship</w:t>
      </w:r>
      <w:r w:rsidR="00133D2B" w:rsidRPr="00D30D82">
        <w:rPr>
          <w:rFonts w:ascii="Times New Roman" w:hAnsi="Times New Roman" w:cs="Times New Roman"/>
          <w:i/>
          <w:iCs/>
          <w:sz w:val="24"/>
          <w:szCs w:val="24"/>
          <w:lang w:val="en-AU"/>
        </w:rPr>
        <w:t xml:space="preserve"> with all the components of critical thinking. </w:t>
      </w:r>
      <w:r w:rsidRPr="00D30D82">
        <w:rPr>
          <w:rFonts w:ascii="Times New Roman" w:hAnsi="Times New Roman" w:cs="Times New Roman"/>
          <w:i/>
          <w:iCs/>
          <w:sz w:val="24"/>
          <w:szCs w:val="24"/>
          <w:lang w:val="en-AU"/>
        </w:rPr>
        <w:t>Moreover,</w:t>
      </w:r>
      <w:r w:rsidR="00133D2B" w:rsidRPr="00D30D82">
        <w:rPr>
          <w:rFonts w:ascii="Times New Roman" w:hAnsi="Times New Roman" w:cs="Times New Roman"/>
          <w:i/>
          <w:iCs/>
          <w:sz w:val="24"/>
          <w:szCs w:val="24"/>
          <w:lang w:val="en-AU"/>
        </w:rPr>
        <w:t xml:space="preserve"> the use of virtual social networks among Iranian students had a positive and significant relationship with the components</w:t>
      </w:r>
      <w:r w:rsidR="000C5037" w:rsidRPr="00D30D82">
        <w:rPr>
          <w:rFonts w:ascii="Times New Roman" w:hAnsi="Times New Roman" w:cs="Times New Roman"/>
          <w:i/>
          <w:iCs/>
          <w:sz w:val="24"/>
          <w:szCs w:val="24"/>
          <w:lang w:val="en-AU"/>
        </w:rPr>
        <w:t xml:space="preserve"> of self-directed learning (</w:t>
      </w:r>
      <w:r w:rsidR="00133D2B" w:rsidRPr="00D30D82">
        <w:rPr>
          <w:rFonts w:ascii="Times New Roman" w:hAnsi="Times New Roman" w:cs="Times New Roman"/>
          <w:i/>
          <w:iCs/>
          <w:sz w:val="24"/>
          <w:szCs w:val="24"/>
          <w:lang w:val="en-AU"/>
        </w:rPr>
        <w:t>interests in learning and self-control</w:t>
      </w:r>
      <w:r w:rsidR="000C5037" w:rsidRPr="00D30D82">
        <w:rPr>
          <w:rFonts w:ascii="Times New Roman" w:hAnsi="Times New Roman" w:cs="Times New Roman"/>
          <w:i/>
          <w:iCs/>
          <w:sz w:val="24"/>
          <w:szCs w:val="24"/>
          <w:lang w:val="en-AU"/>
        </w:rPr>
        <w:t>)</w:t>
      </w:r>
      <w:r w:rsidR="00133D2B" w:rsidRPr="00D30D82">
        <w:rPr>
          <w:rFonts w:ascii="Times New Roman" w:hAnsi="Times New Roman" w:cs="Times New Roman"/>
          <w:i/>
          <w:iCs/>
          <w:sz w:val="24"/>
          <w:szCs w:val="24"/>
          <w:lang w:val="en-AU"/>
        </w:rPr>
        <w:t>, but it did</w:t>
      </w:r>
      <w:r w:rsidR="000C5037" w:rsidRPr="00D30D82">
        <w:rPr>
          <w:rFonts w:ascii="Times New Roman" w:hAnsi="Times New Roman" w:cs="Times New Roman"/>
          <w:i/>
          <w:iCs/>
          <w:sz w:val="24"/>
          <w:szCs w:val="24"/>
          <w:lang w:val="en-AU"/>
        </w:rPr>
        <w:t xml:space="preserve"> not have a significant</w:t>
      </w:r>
      <w:r w:rsidR="00133D2B" w:rsidRPr="00D30D82">
        <w:rPr>
          <w:rFonts w:ascii="Times New Roman" w:hAnsi="Times New Roman" w:cs="Times New Roman"/>
          <w:i/>
          <w:iCs/>
          <w:sz w:val="24"/>
          <w:szCs w:val="24"/>
          <w:lang w:val="en-AU"/>
        </w:rPr>
        <w:t xml:space="preserve"> relationship with t</w:t>
      </w:r>
      <w:r w:rsidR="000C5037" w:rsidRPr="00D30D82">
        <w:rPr>
          <w:rFonts w:ascii="Times New Roman" w:hAnsi="Times New Roman" w:cs="Times New Roman"/>
          <w:i/>
          <w:iCs/>
          <w:sz w:val="24"/>
          <w:szCs w:val="24"/>
          <w:lang w:val="en-AU"/>
        </w:rPr>
        <w:t>he component of self-management. A</w:t>
      </w:r>
      <w:r w:rsidR="00133D2B" w:rsidRPr="00D30D82">
        <w:rPr>
          <w:rFonts w:ascii="Times New Roman" w:hAnsi="Times New Roman" w:cs="Times New Roman"/>
          <w:i/>
          <w:iCs/>
          <w:sz w:val="24"/>
          <w:szCs w:val="24"/>
          <w:lang w:val="en-AU"/>
        </w:rPr>
        <w:t xml:space="preserve">mong Indian </w:t>
      </w:r>
      <w:r w:rsidR="000C5037" w:rsidRPr="00D30D82">
        <w:rPr>
          <w:rFonts w:ascii="Times New Roman" w:hAnsi="Times New Roman" w:cs="Times New Roman"/>
          <w:i/>
          <w:iCs/>
          <w:sz w:val="24"/>
          <w:szCs w:val="24"/>
          <w:lang w:val="en-AU"/>
        </w:rPr>
        <w:t xml:space="preserve">undergraduate </w:t>
      </w:r>
      <w:r w:rsidR="00133D2B" w:rsidRPr="00D30D82">
        <w:rPr>
          <w:rFonts w:ascii="Times New Roman" w:hAnsi="Times New Roman" w:cs="Times New Roman"/>
          <w:i/>
          <w:iCs/>
          <w:sz w:val="24"/>
          <w:szCs w:val="24"/>
          <w:lang w:val="en-AU"/>
        </w:rPr>
        <w:t>students, the use of virtual social networks had a positive and significant relationship with all the self-directed learning components (self-management, interests in learning and self-control).</w:t>
      </w:r>
    </w:p>
    <w:p w14:paraId="4B1AECC2" w14:textId="77777777" w:rsidR="00F617EC" w:rsidRDefault="00F617EC" w:rsidP="00133D2B">
      <w:pPr>
        <w:jc w:val="both"/>
        <w:rPr>
          <w:rFonts w:ascii="Times New Roman" w:hAnsi="Times New Roman" w:cs="Times New Roman"/>
          <w:b/>
          <w:bCs/>
          <w:sz w:val="24"/>
          <w:szCs w:val="24"/>
          <w:lang w:val="en-AU"/>
        </w:rPr>
      </w:pPr>
    </w:p>
    <w:p w14:paraId="62F99DC0" w14:textId="77777777" w:rsidR="00567CC9" w:rsidRDefault="00567CC9" w:rsidP="00133D2B">
      <w:pPr>
        <w:jc w:val="both"/>
        <w:rPr>
          <w:rFonts w:ascii="Times New Roman" w:hAnsi="Times New Roman" w:cs="Times New Roman"/>
          <w:b/>
          <w:bCs/>
          <w:sz w:val="24"/>
          <w:szCs w:val="24"/>
          <w:lang w:val="en-AU"/>
        </w:rPr>
      </w:pPr>
    </w:p>
    <w:p w14:paraId="1D25AF56" w14:textId="77777777" w:rsidR="00567CC9" w:rsidRDefault="00567CC9" w:rsidP="00133D2B">
      <w:pPr>
        <w:jc w:val="both"/>
        <w:rPr>
          <w:rFonts w:ascii="Times New Roman" w:hAnsi="Times New Roman" w:cs="Times New Roman"/>
          <w:b/>
          <w:bCs/>
          <w:sz w:val="24"/>
          <w:szCs w:val="24"/>
          <w:lang w:val="en-AU"/>
        </w:rPr>
      </w:pPr>
    </w:p>
    <w:p w14:paraId="49C42EE3" w14:textId="77777777" w:rsidR="00780464" w:rsidRDefault="00780464" w:rsidP="00133D2B">
      <w:pPr>
        <w:jc w:val="both"/>
        <w:rPr>
          <w:rFonts w:ascii="Times New Roman" w:hAnsi="Times New Roman" w:cs="Times New Roman"/>
          <w:b/>
          <w:bCs/>
          <w:sz w:val="24"/>
          <w:szCs w:val="24"/>
          <w:lang w:val="en-AU"/>
        </w:rPr>
      </w:pPr>
    </w:p>
    <w:p w14:paraId="0647A099" w14:textId="77777777" w:rsidR="00780464" w:rsidRPr="00D30D82" w:rsidRDefault="00780464" w:rsidP="00133D2B">
      <w:pPr>
        <w:jc w:val="both"/>
        <w:rPr>
          <w:rFonts w:ascii="Times New Roman" w:hAnsi="Times New Roman" w:cs="Times New Roman"/>
          <w:b/>
          <w:bCs/>
          <w:sz w:val="24"/>
          <w:szCs w:val="24"/>
          <w:lang w:val="en-AU"/>
        </w:rPr>
      </w:pPr>
    </w:p>
    <w:p w14:paraId="04E8B0CD" w14:textId="77777777" w:rsidR="00133D2B" w:rsidRPr="00D30D82" w:rsidRDefault="006D5A79" w:rsidP="00133D2B">
      <w:pPr>
        <w:jc w:val="both"/>
        <w:rPr>
          <w:rFonts w:ascii="Times New Roman" w:hAnsi="Times New Roman" w:cs="Times New Roman"/>
          <w:b/>
          <w:bCs/>
          <w:sz w:val="24"/>
          <w:szCs w:val="24"/>
          <w:lang w:val="en-AU"/>
        </w:rPr>
      </w:pPr>
      <w:r w:rsidRPr="00D30D82">
        <w:rPr>
          <w:rFonts w:ascii="Times New Roman" w:hAnsi="Times New Roman" w:cs="Times New Roman"/>
          <w:b/>
          <w:bCs/>
          <w:sz w:val="24"/>
          <w:szCs w:val="24"/>
          <w:lang w:val="en-AU"/>
        </w:rPr>
        <w:lastRenderedPageBreak/>
        <w:t>Introduction</w:t>
      </w:r>
    </w:p>
    <w:p w14:paraId="6DD36A2F" w14:textId="77777777" w:rsidR="00F617EC" w:rsidRPr="00D30D82" w:rsidRDefault="009C7AF2" w:rsidP="002A3B31">
      <w:pPr>
        <w:spacing w:after="0" w:line="240" w:lineRule="auto"/>
        <w:jc w:val="both"/>
        <w:rPr>
          <w:rFonts w:asciiTheme="majorBidi" w:hAnsiTheme="majorBidi" w:cstheme="majorBidi"/>
          <w:sz w:val="24"/>
          <w:szCs w:val="24"/>
          <w:lang w:val="en-AU"/>
        </w:rPr>
      </w:pPr>
      <w:r w:rsidRPr="00D30D82">
        <w:rPr>
          <w:rFonts w:asciiTheme="majorBidi" w:hAnsiTheme="majorBidi" w:cstheme="majorBidi"/>
          <w:sz w:val="24"/>
          <w:szCs w:val="24"/>
          <w:lang w:val="en-AU"/>
        </w:rPr>
        <w:t>The word</w:t>
      </w:r>
      <w:r w:rsidR="00356892" w:rsidRPr="00D30D82">
        <w:rPr>
          <w:rFonts w:asciiTheme="majorBidi" w:hAnsiTheme="majorBidi" w:cstheme="majorBidi"/>
          <w:sz w:val="24"/>
          <w:szCs w:val="24"/>
          <w:lang w:val="en-AU"/>
        </w:rPr>
        <w:t>s</w:t>
      </w:r>
      <w:r w:rsidRPr="00D30D82">
        <w:rPr>
          <w:rFonts w:asciiTheme="majorBidi" w:hAnsiTheme="majorBidi" w:cstheme="majorBidi"/>
          <w:sz w:val="24"/>
          <w:szCs w:val="24"/>
          <w:lang w:val="en-AU"/>
        </w:rPr>
        <w:t xml:space="preserve"> "network and community" </w:t>
      </w:r>
      <w:r w:rsidR="00356892" w:rsidRPr="00D30D82">
        <w:rPr>
          <w:rFonts w:asciiTheme="majorBidi" w:hAnsiTheme="majorBidi" w:cstheme="majorBidi"/>
          <w:sz w:val="24"/>
          <w:szCs w:val="24"/>
          <w:lang w:val="en-AU"/>
        </w:rPr>
        <w:t>both refer</w:t>
      </w:r>
      <w:r w:rsidR="006D5A79" w:rsidRPr="00D30D82">
        <w:rPr>
          <w:rFonts w:asciiTheme="majorBidi" w:hAnsiTheme="majorBidi" w:cstheme="majorBidi"/>
          <w:sz w:val="24"/>
          <w:szCs w:val="24"/>
          <w:lang w:val="en-AU"/>
        </w:rPr>
        <w:t xml:space="preserve"> </w:t>
      </w:r>
      <w:r w:rsidR="00356892" w:rsidRPr="00D30D82">
        <w:rPr>
          <w:rFonts w:asciiTheme="majorBidi" w:hAnsiTheme="majorBidi" w:cstheme="majorBidi"/>
          <w:sz w:val="24"/>
          <w:szCs w:val="24"/>
          <w:lang w:val="en-AU"/>
        </w:rPr>
        <w:t xml:space="preserve">to </w:t>
      </w:r>
      <w:r w:rsidR="000D6698" w:rsidRPr="00D30D82">
        <w:rPr>
          <w:rFonts w:asciiTheme="majorBidi" w:hAnsiTheme="majorBidi" w:cstheme="majorBidi"/>
          <w:sz w:val="24"/>
          <w:szCs w:val="24"/>
          <w:lang w:val="en-AU"/>
        </w:rPr>
        <w:t xml:space="preserve">the </w:t>
      </w:r>
      <w:r w:rsidR="00356892" w:rsidRPr="00D30D82">
        <w:rPr>
          <w:rFonts w:asciiTheme="majorBidi" w:hAnsiTheme="majorBidi" w:cstheme="majorBidi"/>
          <w:sz w:val="24"/>
          <w:szCs w:val="24"/>
          <w:lang w:val="en-AU"/>
        </w:rPr>
        <w:t>pervasiveness</w:t>
      </w:r>
      <w:r w:rsidRPr="00D30D82">
        <w:rPr>
          <w:rFonts w:asciiTheme="majorBidi" w:hAnsiTheme="majorBidi" w:cstheme="majorBidi"/>
          <w:sz w:val="24"/>
          <w:szCs w:val="24"/>
          <w:lang w:val="en-AU"/>
        </w:rPr>
        <w:t xml:space="preserve"> and high </w:t>
      </w:r>
      <w:r w:rsidR="00356892" w:rsidRPr="00D30D82">
        <w:rPr>
          <w:rFonts w:asciiTheme="majorBidi" w:hAnsiTheme="majorBidi" w:cstheme="majorBidi"/>
          <w:sz w:val="24"/>
          <w:szCs w:val="24"/>
          <w:lang w:val="en-AU"/>
        </w:rPr>
        <w:t>influence</w:t>
      </w:r>
      <w:r w:rsidRPr="00D30D82">
        <w:rPr>
          <w:rFonts w:asciiTheme="majorBidi" w:hAnsiTheme="majorBidi" w:cstheme="majorBidi"/>
          <w:sz w:val="24"/>
          <w:szCs w:val="24"/>
          <w:lang w:val="en-AU"/>
        </w:rPr>
        <w:t xml:space="preserve"> of </w:t>
      </w:r>
      <w:r w:rsidR="000D6698" w:rsidRPr="00D30D82">
        <w:rPr>
          <w:rFonts w:asciiTheme="majorBidi" w:hAnsiTheme="majorBidi" w:cstheme="majorBidi"/>
          <w:sz w:val="24"/>
          <w:szCs w:val="24"/>
          <w:lang w:val="en-AU"/>
        </w:rPr>
        <w:t>such</w:t>
      </w:r>
      <w:r w:rsidRPr="00D30D82">
        <w:rPr>
          <w:rFonts w:asciiTheme="majorBidi" w:hAnsiTheme="majorBidi" w:cstheme="majorBidi"/>
          <w:sz w:val="24"/>
          <w:szCs w:val="24"/>
          <w:lang w:val="en-AU"/>
        </w:rPr>
        <w:t xml:space="preserve"> technolog</w:t>
      </w:r>
      <w:r w:rsidR="000D6698" w:rsidRPr="00D30D82">
        <w:rPr>
          <w:rFonts w:asciiTheme="majorBidi" w:hAnsiTheme="majorBidi" w:cstheme="majorBidi"/>
          <w:sz w:val="24"/>
          <w:szCs w:val="24"/>
          <w:lang w:val="en-AU"/>
        </w:rPr>
        <w:t>y</w:t>
      </w:r>
      <w:r w:rsidRPr="00D30D82">
        <w:rPr>
          <w:rFonts w:asciiTheme="majorBidi" w:hAnsiTheme="majorBidi" w:cstheme="majorBidi"/>
          <w:sz w:val="24"/>
          <w:szCs w:val="24"/>
          <w:lang w:val="en-AU"/>
        </w:rPr>
        <w:t xml:space="preserve"> in the world. </w:t>
      </w:r>
      <w:r w:rsidR="00356892" w:rsidRPr="00D30D82">
        <w:rPr>
          <w:rFonts w:asciiTheme="majorBidi" w:hAnsiTheme="majorBidi" w:cstheme="majorBidi"/>
          <w:sz w:val="24"/>
          <w:szCs w:val="24"/>
          <w:lang w:val="en-AU"/>
        </w:rPr>
        <w:t>S</w:t>
      </w:r>
      <w:r w:rsidRPr="00D30D82">
        <w:rPr>
          <w:rFonts w:asciiTheme="majorBidi" w:hAnsiTheme="majorBidi" w:cstheme="majorBidi"/>
          <w:sz w:val="24"/>
          <w:szCs w:val="24"/>
          <w:lang w:val="en-AU"/>
        </w:rPr>
        <w:t xml:space="preserve">tudents </w:t>
      </w:r>
      <w:r w:rsidR="00356892" w:rsidRPr="00D30D82">
        <w:rPr>
          <w:rFonts w:asciiTheme="majorBidi" w:hAnsiTheme="majorBidi" w:cstheme="majorBidi"/>
          <w:sz w:val="24"/>
          <w:szCs w:val="24"/>
          <w:lang w:val="en-AU"/>
        </w:rPr>
        <w:t xml:space="preserve">use technology </w:t>
      </w:r>
      <w:r w:rsidRPr="00D30D82">
        <w:rPr>
          <w:rFonts w:asciiTheme="majorBidi" w:hAnsiTheme="majorBidi" w:cstheme="majorBidi"/>
          <w:sz w:val="24"/>
          <w:szCs w:val="24"/>
          <w:lang w:val="en-AU"/>
        </w:rPr>
        <w:t xml:space="preserve">more than other people in the community. According to the results of some studies, almost all students </w:t>
      </w:r>
      <w:r w:rsidR="00356892" w:rsidRPr="00D30D82">
        <w:rPr>
          <w:rFonts w:asciiTheme="majorBidi" w:hAnsiTheme="majorBidi" w:cstheme="majorBidi"/>
          <w:sz w:val="24"/>
          <w:szCs w:val="24"/>
          <w:lang w:val="en-AU"/>
        </w:rPr>
        <w:t>have</w:t>
      </w:r>
      <w:r w:rsidRPr="00D30D82">
        <w:rPr>
          <w:rFonts w:asciiTheme="majorBidi" w:hAnsiTheme="majorBidi" w:cstheme="majorBidi"/>
          <w:sz w:val="24"/>
          <w:szCs w:val="24"/>
          <w:lang w:val="en-AU"/>
        </w:rPr>
        <w:t xml:space="preserve"> at least </w:t>
      </w:r>
      <w:r w:rsidR="00356892" w:rsidRPr="00D30D82">
        <w:rPr>
          <w:rFonts w:asciiTheme="majorBidi" w:hAnsiTheme="majorBidi" w:cstheme="majorBidi"/>
          <w:sz w:val="24"/>
          <w:szCs w:val="24"/>
          <w:lang w:val="en-AU"/>
        </w:rPr>
        <w:t xml:space="preserve">one profile in </w:t>
      </w:r>
      <w:r w:rsidRPr="00D30D82">
        <w:rPr>
          <w:rFonts w:asciiTheme="majorBidi" w:hAnsiTheme="majorBidi" w:cstheme="majorBidi"/>
          <w:sz w:val="24"/>
          <w:szCs w:val="24"/>
          <w:lang w:val="en-AU"/>
        </w:rPr>
        <w:t xml:space="preserve">social </w:t>
      </w:r>
      <w:r w:rsidR="00356892" w:rsidRPr="00D30D82">
        <w:rPr>
          <w:rFonts w:asciiTheme="majorBidi" w:hAnsiTheme="majorBidi" w:cstheme="majorBidi"/>
          <w:sz w:val="24"/>
          <w:szCs w:val="24"/>
          <w:lang w:val="en-AU"/>
        </w:rPr>
        <w:t>media</w:t>
      </w:r>
      <w:r w:rsidRPr="00D30D82">
        <w:rPr>
          <w:rFonts w:asciiTheme="majorBidi" w:hAnsiTheme="majorBidi" w:cstheme="majorBidi"/>
          <w:sz w:val="24"/>
          <w:szCs w:val="24"/>
          <w:lang w:val="en-AU"/>
        </w:rPr>
        <w:t xml:space="preserve"> and most users ar</w:t>
      </w:r>
      <w:r w:rsidR="00356892" w:rsidRPr="00D30D82">
        <w:rPr>
          <w:rFonts w:asciiTheme="majorBidi" w:hAnsiTheme="majorBidi" w:cstheme="majorBidi"/>
          <w:sz w:val="24"/>
          <w:szCs w:val="24"/>
          <w:lang w:val="en-AU"/>
        </w:rPr>
        <w:t xml:space="preserve">e between 18 and 29 </w:t>
      </w:r>
      <w:r w:rsidR="000D6698" w:rsidRPr="00D30D82">
        <w:rPr>
          <w:rFonts w:asciiTheme="majorBidi" w:hAnsiTheme="majorBidi" w:cstheme="majorBidi"/>
          <w:sz w:val="24"/>
          <w:szCs w:val="24"/>
          <w:lang w:val="en-AU"/>
        </w:rPr>
        <w:t xml:space="preserve">years of age </w:t>
      </w:r>
      <w:r w:rsidR="00C30CC1" w:rsidRPr="00D30D82">
        <w:rPr>
          <w:rFonts w:asciiTheme="majorBidi" w:hAnsiTheme="majorBidi" w:cstheme="majorBidi"/>
          <w:sz w:val="24"/>
          <w:szCs w:val="24"/>
          <w:lang w:val="en-AU"/>
        </w:rPr>
        <w:t>(</w:t>
      </w:r>
      <w:proofErr w:type="spellStart"/>
      <w:r w:rsidR="00356892" w:rsidRPr="00D30D82">
        <w:rPr>
          <w:rFonts w:asciiTheme="majorBidi" w:hAnsiTheme="majorBidi" w:cstheme="majorBidi"/>
          <w:sz w:val="24"/>
          <w:szCs w:val="24"/>
          <w:lang w:val="en-AU"/>
        </w:rPr>
        <w:t>S</w:t>
      </w:r>
      <w:r w:rsidR="00C30CC1" w:rsidRPr="00D30D82">
        <w:rPr>
          <w:rFonts w:asciiTheme="majorBidi" w:hAnsiTheme="majorBidi" w:cstheme="majorBidi"/>
          <w:sz w:val="24"/>
          <w:szCs w:val="24"/>
          <w:lang w:val="en-AU"/>
        </w:rPr>
        <w:t>poncil</w:t>
      </w:r>
      <w:proofErr w:type="spellEnd"/>
      <w:r w:rsidR="006D5A79" w:rsidRPr="00D30D82">
        <w:rPr>
          <w:rFonts w:asciiTheme="majorBidi" w:hAnsiTheme="majorBidi" w:cstheme="majorBidi"/>
          <w:sz w:val="24"/>
          <w:szCs w:val="24"/>
          <w:lang w:val="en-AU"/>
        </w:rPr>
        <w:t xml:space="preserve"> </w:t>
      </w:r>
      <w:r w:rsidR="00C30CC1" w:rsidRPr="00D30D82">
        <w:rPr>
          <w:rFonts w:asciiTheme="majorBidi" w:hAnsiTheme="majorBidi" w:cstheme="majorBidi"/>
          <w:sz w:val="24"/>
          <w:szCs w:val="24"/>
          <w:lang w:val="en-AU"/>
        </w:rPr>
        <w:t>&amp;</w:t>
      </w:r>
      <w:r w:rsidR="006D5A79" w:rsidRPr="00D30D82">
        <w:rPr>
          <w:rFonts w:asciiTheme="majorBidi" w:hAnsiTheme="majorBidi" w:cstheme="majorBidi"/>
          <w:sz w:val="24"/>
          <w:szCs w:val="24"/>
          <w:lang w:val="en-AU"/>
        </w:rPr>
        <w:t xml:space="preserve"> </w:t>
      </w:r>
      <w:proofErr w:type="spellStart"/>
      <w:r w:rsidR="00C30CC1" w:rsidRPr="00D30D82">
        <w:rPr>
          <w:rFonts w:asciiTheme="majorBidi" w:hAnsiTheme="majorBidi" w:cstheme="majorBidi"/>
          <w:sz w:val="24"/>
          <w:szCs w:val="24"/>
          <w:lang w:val="en-AU"/>
        </w:rPr>
        <w:t>Gitimu</w:t>
      </w:r>
      <w:proofErr w:type="spellEnd"/>
      <w:r w:rsidR="00C30CC1" w:rsidRPr="00D30D82">
        <w:rPr>
          <w:rFonts w:asciiTheme="majorBidi" w:hAnsiTheme="majorBidi" w:cstheme="majorBidi"/>
          <w:sz w:val="24"/>
          <w:szCs w:val="24"/>
          <w:lang w:val="en-AU"/>
        </w:rPr>
        <w:t>, 2013)</w:t>
      </w:r>
      <w:r w:rsidR="00356892" w:rsidRPr="00D30D82">
        <w:rPr>
          <w:rFonts w:asciiTheme="majorBidi" w:hAnsiTheme="majorBidi" w:cstheme="majorBidi"/>
          <w:sz w:val="24"/>
          <w:szCs w:val="24"/>
          <w:lang w:val="en-AU"/>
        </w:rPr>
        <w:t xml:space="preserve">. </w:t>
      </w:r>
    </w:p>
    <w:p w14:paraId="629D7260" w14:textId="77777777" w:rsidR="00F617EC" w:rsidRPr="00D30D82" w:rsidRDefault="00F617EC" w:rsidP="002A3B31">
      <w:pPr>
        <w:spacing w:after="0" w:line="240" w:lineRule="auto"/>
        <w:jc w:val="both"/>
        <w:rPr>
          <w:rFonts w:asciiTheme="majorBidi" w:hAnsiTheme="majorBidi" w:cstheme="majorBidi"/>
          <w:sz w:val="24"/>
          <w:szCs w:val="24"/>
          <w:lang w:val="en-AU"/>
        </w:rPr>
      </w:pPr>
    </w:p>
    <w:p w14:paraId="4D39BCE4" w14:textId="77777777" w:rsidR="007733B5" w:rsidRPr="00D30D82" w:rsidRDefault="007733B5" w:rsidP="002A3B31">
      <w:pPr>
        <w:spacing w:after="0" w:line="240" w:lineRule="auto"/>
        <w:jc w:val="both"/>
        <w:rPr>
          <w:rFonts w:asciiTheme="majorBidi" w:hAnsiTheme="majorBidi" w:cstheme="majorBidi"/>
          <w:sz w:val="24"/>
          <w:szCs w:val="24"/>
          <w:lang w:val="en-AU"/>
        </w:rPr>
      </w:pPr>
      <w:r w:rsidRPr="00D30D82">
        <w:rPr>
          <w:rFonts w:asciiTheme="majorBidi" w:hAnsiTheme="majorBidi" w:cstheme="majorBidi"/>
          <w:sz w:val="24"/>
          <w:szCs w:val="24"/>
          <w:lang w:val="en-AU"/>
        </w:rPr>
        <w:t>Virtual social networks are one of the most pervasive technologies of the 21st century. These networks have web-based content and by which people and communities share the contents created by users and cooperate in their production, discussion and moderation (</w:t>
      </w:r>
      <w:proofErr w:type="spellStart"/>
      <w:r w:rsidRPr="00D30D82">
        <w:rPr>
          <w:rFonts w:asciiTheme="majorBidi" w:hAnsiTheme="majorBidi" w:cstheme="majorBidi"/>
          <w:sz w:val="24"/>
          <w:szCs w:val="24"/>
          <w:lang w:val="en-AU"/>
        </w:rPr>
        <w:t>Kitzmann</w:t>
      </w:r>
      <w:proofErr w:type="spellEnd"/>
      <w:r w:rsidRPr="00D30D82">
        <w:rPr>
          <w:rFonts w:asciiTheme="majorBidi" w:hAnsiTheme="majorBidi" w:cstheme="majorBidi"/>
          <w:sz w:val="24"/>
          <w:szCs w:val="24"/>
          <w:lang w:val="en-AU"/>
        </w:rPr>
        <w:t xml:space="preserve"> et al 2011).</w:t>
      </w:r>
      <w:r w:rsidR="00F617EC" w:rsidRPr="00D30D82">
        <w:rPr>
          <w:rFonts w:asciiTheme="majorBidi" w:hAnsiTheme="majorBidi" w:cstheme="majorBidi"/>
          <w:sz w:val="24"/>
          <w:szCs w:val="24"/>
          <w:lang w:val="en-AU"/>
        </w:rPr>
        <w:t xml:space="preserve"> </w:t>
      </w:r>
      <w:r w:rsidR="00C30CC1" w:rsidRPr="00D30D82">
        <w:rPr>
          <w:rFonts w:asciiTheme="majorBidi" w:hAnsiTheme="majorBidi" w:cstheme="majorBidi"/>
          <w:sz w:val="24"/>
          <w:szCs w:val="24"/>
          <w:lang w:val="en-AU"/>
        </w:rPr>
        <w:t xml:space="preserve">Virtual social networks are </w:t>
      </w:r>
      <w:r w:rsidR="000D6698" w:rsidRPr="00D30D82">
        <w:rPr>
          <w:rFonts w:asciiTheme="majorBidi" w:hAnsiTheme="majorBidi" w:cstheme="majorBidi"/>
          <w:sz w:val="24"/>
          <w:szCs w:val="24"/>
          <w:lang w:val="en-AU"/>
        </w:rPr>
        <w:t xml:space="preserve">the </w:t>
      </w:r>
      <w:r w:rsidR="00C30CC1" w:rsidRPr="00D30D82">
        <w:rPr>
          <w:rFonts w:asciiTheme="majorBidi" w:hAnsiTheme="majorBidi" w:cstheme="majorBidi"/>
          <w:sz w:val="24"/>
          <w:szCs w:val="24"/>
          <w:lang w:val="en-AU"/>
        </w:rPr>
        <w:t xml:space="preserve">phenomena in the cyberspace that affect all aspects of human life and </w:t>
      </w:r>
      <w:r w:rsidR="00B43909" w:rsidRPr="00D30D82">
        <w:rPr>
          <w:rFonts w:asciiTheme="majorBidi" w:hAnsiTheme="majorBidi" w:cstheme="majorBidi"/>
          <w:sz w:val="24"/>
          <w:szCs w:val="24"/>
          <w:lang w:val="en-AU"/>
        </w:rPr>
        <w:t>cause</w:t>
      </w:r>
      <w:r w:rsidR="002A3B31" w:rsidRPr="00D30D82">
        <w:rPr>
          <w:rFonts w:asciiTheme="majorBidi" w:hAnsiTheme="majorBidi" w:cstheme="majorBidi"/>
          <w:sz w:val="24"/>
          <w:szCs w:val="24"/>
          <w:lang w:val="en-AU"/>
        </w:rPr>
        <w:t xml:space="preserve"> </w:t>
      </w:r>
      <w:r w:rsidR="00C30CC1" w:rsidRPr="00D30D82">
        <w:rPr>
          <w:rFonts w:asciiTheme="majorBidi" w:hAnsiTheme="majorBidi" w:cstheme="majorBidi"/>
          <w:sz w:val="24"/>
          <w:szCs w:val="24"/>
          <w:lang w:val="en-AU"/>
        </w:rPr>
        <w:t>socio-political, economic, and cultural are</w:t>
      </w:r>
      <w:r w:rsidR="000D6698" w:rsidRPr="00D30D82">
        <w:rPr>
          <w:rFonts w:asciiTheme="majorBidi" w:hAnsiTheme="majorBidi" w:cstheme="majorBidi"/>
          <w:sz w:val="24"/>
          <w:szCs w:val="24"/>
          <w:lang w:val="en-AU"/>
        </w:rPr>
        <w:t>as</w:t>
      </w:r>
      <w:r w:rsidR="006D5A79" w:rsidRPr="00D30D82">
        <w:rPr>
          <w:rFonts w:asciiTheme="majorBidi" w:hAnsiTheme="majorBidi" w:cstheme="majorBidi"/>
          <w:sz w:val="24"/>
          <w:szCs w:val="24"/>
          <w:lang w:val="en-AU"/>
        </w:rPr>
        <w:t xml:space="preserve"> </w:t>
      </w:r>
      <w:r w:rsidR="00B43909" w:rsidRPr="00D30D82">
        <w:rPr>
          <w:rFonts w:asciiTheme="majorBidi" w:hAnsiTheme="majorBidi" w:cstheme="majorBidi"/>
          <w:sz w:val="24"/>
          <w:szCs w:val="24"/>
          <w:lang w:val="en-AU"/>
        </w:rPr>
        <w:t xml:space="preserve">to face </w:t>
      </w:r>
      <w:r w:rsidR="00C30CC1" w:rsidRPr="00D30D82">
        <w:rPr>
          <w:rFonts w:asciiTheme="majorBidi" w:hAnsiTheme="majorBidi" w:cstheme="majorBidi"/>
          <w:sz w:val="24"/>
          <w:szCs w:val="24"/>
          <w:lang w:val="en-AU"/>
        </w:rPr>
        <w:t xml:space="preserve">with a wealth of opportunities and threats. These social networks are valuable </w:t>
      </w:r>
      <w:r w:rsidR="00B43909" w:rsidRPr="00D30D82">
        <w:rPr>
          <w:rFonts w:asciiTheme="majorBidi" w:hAnsiTheme="majorBidi" w:cstheme="majorBidi"/>
          <w:sz w:val="24"/>
          <w:szCs w:val="24"/>
          <w:lang w:val="en-AU"/>
        </w:rPr>
        <w:t xml:space="preserve">for </w:t>
      </w:r>
      <w:r w:rsidR="00C30CC1" w:rsidRPr="00D30D82">
        <w:rPr>
          <w:rFonts w:asciiTheme="majorBidi" w:hAnsiTheme="majorBidi" w:cstheme="majorBidi"/>
          <w:sz w:val="24"/>
          <w:szCs w:val="24"/>
          <w:lang w:val="en-AU"/>
        </w:rPr>
        <w:t>learning because they enable learners to create, publish, and share their work</w:t>
      </w:r>
      <w:r w:rsidR="00B43909" w:rsidRPr="00D30D82">
        <w:rPr>
          <w:rFonts w:asciiTheme="majorBidi" w:hAnsiTheme="majorBidi" w:cstheme="majorBidi"/>
          <w:sz w:val="24"/>
          <w:szCs w:val="24"/>
          <w:lang w:val="en-AU"/>
        </w:rPr>
        <w:t>s</w:t>
      </w:r>
      <w:r w:rsidR="00C30CC1" w:rsidRPr="00D30D82">
        <w:rPr>
          <w:rFonts w:asciiTheme="majorBidi" w:hAnsiTheme="majorBidi" w:cstheme="majorBidi"/>
          <w:sz w:val="24"/>
          <w:szCs w:val="24"/>
          <w:lang w:val="en-AU"/>
        </w:rPr>
        <w:t xml:space="preserve">. </w:t>
      </w:r>
      <w:r w:rsidR="00A0139B" w:rsidRPr="00D30D82">
        <w:rPr>
          <w:rFonts w:asciiTheme="majorBidi" w:hAnsiTheme="majorBidi" w:cstheme="majorBidi"/>
          <w:sz w:val="24"/>
          <w:szCs w:val="24"/>
          <w:lang w:val="en-AU"/>
        </w:rPr>
        <w:t>Moreover</w:t>
      </w:r>
      <w:r w:rsidR="00C30CC1" w:rsidRPr="00D30D82">
        <w:rPr>
          <w:rFonts w:asciiTheme="majorBidi" w:hAnsiTheme="majorBidi" w:cstheme="majorBidi"/>
          <w:sz w:val="24"/>
          <w:szCs w:val="24"/>
          <w:lang w:val="en-AU"/>
        </w:rPr>
        <w:t>, the networks can facilitate learner</w:t>
      </w:r>
      <w:r w:rsidR="000D6698" w:rsidRPr="00D30D82">
        <w:rPr>
          <w:rFonts w:asciiTheme="majorBidi" w:hAnsiTheme="majorBidi" w:cstheme="majorBidi"/>
          <w:sz w:val="24"/>
          <w:szCs w:val="24"/>
          <w:lang w:val="en-AU"/>
        </w:rPr>
        <w:t>s</w:t>
      </w:r>
      <w:r w:rsidR="00887616" w:rsidRPr="00D30D82">
        <w:rPr>
          <w:rFonts w:asciiTheme="majorBidi" w:hAnsiTheme="majorBidi" w:cstheme="majorBidi"/>
          <w:sz w:val="24"/>
          <w:szCs w:val="24"/>
          <w:lang w:val="en-AU"/>
        </w:rPr>
        <w:t>’</w:t>
      </w:r>
      <w:r w:rsidR="00C30CC1" w:rsidRPr="00D30D82">
        <w:rPr>
          <w:rFonts w:asciiTheme="majorBidi" w:hAnsiTheme="majorBidi" w:cstheme="majorBidi"/>
          <w:sz w:val="24"/>
          <w:szCs w:val="24"/>
          <w:lang w:val="en-AU"/>
        </w:rPr>
        <w:t xml:space="preserve"> engagement</w:t>
      </w:r>
      <w:r w:rsidR="00A0139B" w:rsidRPr="00D30D82">
        <w:rPr>
          <w:rFonts w:asciiTheme="majorBidi" w:hAnsiTheme="majorBidi" w:cstheme="majorBidi"/>
          <w:sz w:val="24"/>
          <w:szCs w:val="24"/>
          <w:lang w:val="en-AU"/>
        </w:rPr>
        <w:t xml:space="preserve"> and collaboration</w:t>
      </w:r>
      <w:r w:rsidR="00C30CC1" w:rsidRPr="00D30D82">
        <w:rPr>
          <w:rFonts w:asciiTheme="majorBidi" w:hAnsiTheme="majorBidi" w:cstheme="majorBidi"/>
          <w:sz w:val="24"/>
          <w:szCs w:val="24"/>
          <w:lang w:val="en-AU"/>
        </w:rPr>
        <w:t xml:space="preserve"> (</w:t>
      </w:r>
      <w:proofErr w:type="spellStart"/>
      <w:r w:rsidR="00C30CC1" w:rsidRPr="00D30D82">
        <w:rPr>
          <w:rFonts w:asciiTheme="majorBidi" w:hAnsiTheme="majorBidi" w:cstheme="majorBidi"/>
          <w:sz w:val="24"/>
          <w:szCs w:val="24"/>
          <w:lang w:val="en-AU"/>
        </w:rPr>
        <w:t>Saemi</w:t>
      </w:r>
      <w:proofErr w:type="spellEnd"/>
      <w:r w:rsidR="00C30CC1" w:rsidRPr="00D30D82">
        <w:rPr>
          <w:rFonts w:asciiTheme="majorBidi" w:hAnsiTheme="majorBidi" w:cstheme="majorBidi"/>
          <w:sz w:val="24"/>
          <w:szCs w:val="24"/>
          <w:lang w:val="en-AU"/>
        </w:rPr>
        <w:t xml:space="preserve"> et al</w:t>
      </w:r>
      <w:r w:rsidRPr="00D30D82">
        <w:rPr>
          <w:rFonts w:asciiTheme="majorBidi" w:hAnsiTheme="majorBidi" w:cstheme="majorBidi"/>
          <w:sz w:val="24"/>
          <w:szCs w:val="24"/>
          <w:lang w:val="en-AU"/>
        </w:rPr>
        <w:t>,</w:t>
      </w:r>
      <w:r w:rsidR="00C30CC1" w:rsidRPr="00D30D82">
        <w:rPr>
          <w:rFonts w:asciiTheme="majorBidi" w:hAnsiTheme="majorBidi" w:cstheme="majorBidi"/>
          <w:sz w:val="24"/>
          <w:szCs w:val="24"/>
          <w:lang w:val="en-AU"/>
        </w:rPr>
        <w:t xml:space="preserve"> 2014). Therefore, </w:t>
      </w:r>
      <w:r w:rsidR="00314036" w:rsidRPr="00D30D82">
        <w:rPr>
          <w:rFonts w:asciiTheme="majorBidi" w:hAnsiTheme="majorBidi" w:cstheme="majorBidi"/>
          <w:sz w:val="24"/>
          <w:szCs w:val="24"/>
          <w:lang w:val="en-AU"/>
        </w:rPr>
        <w:t>regarding</w:t>
      </w:r>
      <w:r w:rsidR="00C30CC1" w:rsidRPr="00D30D82">
        <w:rPr>
          <w:rFonts w:asciiTheme="majorBidi" w:hAnsiTheme="majorBidi" w:cstheme="majorBidi"/>
          <w:sz w:val="24"/>
          <w:szCs w:val="24"/>
          <w:lang w:val="en-AU"/>
        </w:rPr>
        <w:t xml:space="preserve"> the development of information and communication techn</w:t>
      </w:r>
      <w:r w:rsidR="000D6698" w:rsidRPr="00D30D82">
        <w:rPr>
          <w:rFonts w:asciiTheme="majorBidi" w:hAnsiTheme="majorBidi" w:cstheme="majorBidi"/>
          <w:sz w:val="24"/>
          <w:szCs w:val="24"/>
          <w:lang w:val="en-AU"/>
        </w:rPr>
        <w:t xml:space="preserve">ology, universities and schools </w:t>
      </w:r>
      <w:r w:rsidR="00C30CC1" w:rsidRPr="00D30D82">
        <w:rPr>
          <w:rFonts w:asciiTheme="majorBidi" w:hAnsiTheme="majorBidi" w:cstheme="majorBidi"/>
          <w:sz w:val="24"/>
          <w:szCs w:val="24"/>
          <w:lang w:val="en-AU"/>
        </w:rPr>
        <w:t xml:space="preserve">have to educate people who, on the one hand, are consistent with the goals, missions and mechanisms of the intelligence community and, on the other hand, </w:t>
      </w:r>
      <w:r w:rsidR="00E005B9" w:rsidRPr="00D30D82">
        <w:rPr>
          <w:rFonts w:asciiTheme="majorBidi" w:hAnsiTheme="majorBidi" w:cstheme="majorBidi"/>
          <w:sz w:val="24"/>
          <w:szCs w:val="24"/>
          <w:lang w:val="en-AU"/>
        </w:rPr>
        <w:t xml:space="preserve">they are pioneers and advancers of it </w:t>
      </w:r>
      <w:r w:rsidR="00C30CC1" w:rsidRPr="00D30D82">
        <w:rPr>
          <w:rFonts w:asciiTheme="majorBidi" w:hAnsiTheme="majorBidi" w:cstheme="majorBidi"/>
          <w:sz w:val="24"/>
          <w:szCs w:val="24"/>
          <w:lang w:val="en-AU"/>
        </w:rPr>
        <w:t>(Harbison&amp; Rex, 2010)</w:t>
      </w:r>
      <w:r w:rsidR="00314036" w:rsidRPr="00D30D82">
        <w:rPr>
          <w:rFonts w:asciiTheme="majorBidi" w:hAnsiTheme="majorBidi" w:cstheme="majorBidi"/>
          <w:sz w:val="24"/>
          <w:szCs w:val="24"/>
          <w:lang w:val="en-AU"/>
        </w:rPr>
        <w:t>.</w:t>
      </w:r>
      <w:r w:rsidR="00F617EC" w:rsidRPr="00D30D82">
        <w:rPr>
          <w:rFonts w:asciiTheme="majorBidi" w:hAnsiTheme="majorBidi" w:cstheme="majorBidi"/>
          <w:sz w:val="24"/>
          <w:szCs w:val="24"/>
          <w:lang w:val="en-AU"/>
        </w:rPr>
        <w:t xml:space="preserve"> </w:t>
      </w:r>
      <w:r w:rsidR="005D5425" w:rsidRPr="00D30D82">
        <w:rPr>
          <w:rFonts w:asciiTheme="majorBidi" w:hAnsiTheme="majorBidi" w:cstheme="majorBidi"/>
          <w:sz w:val="24"/>
          <w:szCs w:val="24"/>
          <w:lang w:val="en-AU"/>
        </w:rPr>
        <w:t>In this regard, virtual social networks</w:t>
      </w:r>
      <w:r w:rsidR="003A5CE5" w:rsidRPr="00D30D82">
        <w:rPr>
          <w:rFonts w:asciiTheme="majorBidi" w:hAnsiTheme="majorBidi" w:cstheme="majorBidi"/>
          <w:sz w:val="24"/>
          <w:szCs w:val="24"/>
          <w:lang w:val="en-AU"/>
        </w:rPr>
        <w:t>,</w:t>
      </w:r>
      <w:r w:rsidR="005D5425" w:rsidRPr="00D30D82">
        <w:rPr>
          <w:rFonts w:asciiTheme="majorBidi" w:hAnsiTheme="majorBidi" w:cstheme="majorBidi"/>
          <w:sz w:val="24"/>
          <w:szCs w:val="24"/>
          <w:lang w:val="en-AU"/>
        </w:rPr>
        <w:t xml:space="preserve"> as one of the new information and communication technologies</w:t>
      </w:r>
      <w:r w:rsidR="003A5CE5" w:rsidRPr="00D30D82">
        <w:rPr>
          <w:rFonts w:asciiTheme="majorBidi" w:hAnsiTheme="majorBidi" w:cstheme="majorBidi"/>
          <w:sz w:val="24"/>
          <w:szCs w:val="24"/>
          <w:lang w:val="en-AU"/>
        </w:rPr>
        <w:t>, can play an important role in learning</w:t>
      </w:r>
      <w:r w:rsidR="005D5425" w:rsidRPr="00D30D82">
        <w:rPr>
          <w:rFonts w:asciiTheme="majorBidi" w:hAnsiTheme="majorBidi" w:cstheme="majorBidi"/>
          <w:sz w:val="24"/>
          <w:szCs w:val="24"/>
          <w:lang w:val="en-AU"/>
        </w:rPr>
        <w:t>.</w:t>
      </w:r>
    </w:p>
    <w:p w14:paraId="3B1065DF" w14:textId="77777777" w:rsidR="002A3B31" w:rsidRPr="00D30D82" w:rsidRDefault="002A3B31" w:rsidP="002A3B31">
      <w:pPr>
        <w:spacing w:after="0" w:line="240" w:lineRule="auto"/>
        <w:jc w:val="both"/>
        <w:rPr>
          <w:rFonts w:asciiTheme="majorBidi" w:hAnsiTheme="majorBidi" w:cstheme="majorBidi"/>
          <w:sz w:val="24"/>
          <w:szCs w:val="24"/>
          <w:lang w:val="en-AU"/>
        </w:rPr>
      </w:pPr>
    </w:p>
    <w:p w14:paraId="7F20FD31" w14:textId="77777777" w:rsidR="00DE08E8" w:rsidRPr="00D30D82" w:rsidRDefault="005D5425" w:rsidP="002A3B31">
      <w:pPr>
        <w:spacing w:after="0" w:line="240" w:lineRule="auto"/>
        <w:jc w:val="both"/>
        <w:rPr>
          <w:rFonts w:asciiTheme="majorBidi" w:hAnsiTheme="majorBidi" w:cstheme="majorBidi"/>
          <w:sz w:val="24"/>
          <w:szCs w:val="24"/>
          <w:lang w:val="en-AU"/>
        </w:rPr>
      </w:pPr>
      <w:r w:rsidRPr="00D30D82">
        <w:rPr>
          <w:rFonts w:asciiTheme="majorBidi" w:hAnsiTheme="majorBidi" w:cstheme="majorBidi"/>
          <w:sz w:val="24"/>
          <w:szCs w:val="24"/>
          <w:lang w:val="en-AU"/>
        </w:rPr>
        <w:t xml:space="preserve">One of the key concepts in education of the present age is </w:t>
      </w:r>
      <w:r w:rsidR="005B6DB4" w:rsidRPr="00D30D82">
        <w:rPr>
          <w:rFonts w:asciiTheme="majorBidi" w:hAnsiTheme="majorBidi" w:cstheme="majorBidi"/>
          <w:sz w:val="24"/>
          <w:szCs w:val="24"/>
          <w:lang w:val="en-AU"/>
        </w:rPr>
        <w:t>self-directed</w:t>
      </w:r>
      <w:r w:rsidRPr="00D30D82">
        <w:rPr>
          <w:rFonts w:asciiTheme="majorBidi" w:hAnsiTheme="majorBidi" w:cstheme="majorBidi"/>
          <w:sz w:val="24"/>
          <w:szCs w:val="24"/>
          <w:lang w:val="en-AU"/>
        </w:rPr>
        <w:t xml:space="preserve"> learning, which has become one of the main goals of education in the last few decades, and self-</w:t>
      </w:r>
      <w:r w:rsidR="005B6DB4" w:rsidRPr="00D30D82">
        <w:rPr>
          <w:rFonts w:asciiTheme="majorBidi" w:hAnsiTheme="majorBidi" w:cstheme="majorBidi"/>
          <w:sz w:val="24"/>
          <w:szCs w:val="24"/>
          <w:lang w:val="en-AU"/>
        </w:rPr>
        <w:t>directed</w:t>
      </w:r>
      <w:r w:rsidRPr="00D30D82">
        <w:rPr>
          <w:rFonts w:asciiTheme="majorBidi" w:hAnsiTheme="majorBidi" w:cstheme="majorBidi"/>
          <w:sz w:val="24"/>
          <w:szCs w:val="24"/>
          <w:lang w:val="en-AU"/>
        </w:rPr>
        <w:t xml:space="preserve"> learning theory is increasingly</w:t>
      </w:r>
      <w:r w:rsidR="005B6DB4" w:rsidRPr="00D30D82">
        <w:rPr>
          <w:rFonts w:asciiTheme="majorBidi" w:hAnsiTheme="majorBidi" w:cstheme="majorBidi"/>
          <w:sz w:val="24"/>
          <w:szCs w:val="24"/>
          <w:lang w:val="en-AU"/>
        </w:rPr>
        <w:t xml:space="preserve"> being used in higher ed</w:t>
      </w:r>
      <w:r w:rsidR="0082570E" w:rsidRPr="00D30D82">
        <w:rPr>
          <w:rFonts w:asciiTheme="majorBidi" w:hAnsiTheme="majorBidi" w:cstheme="majorBidi"/>
          <w:sz w:val="24"/>
          <w:szCs w:val="24"/>
          <w:lang w:val="en-AU"/>
        </w:rPr>
        <w:t>ucation</w:t>
      </w:r>
      <w:r w:rsidRPr="00D30D82">
        <w:rPr>
          <w:rFonts w:asciiTheme="majorBidi" w:hAnsiTheme="majorBidi" w:cstheme="majorBidi"/>
          <w:sz w:val="24"/>
          <w:szCs w:val="24"/>
          <w:lang w:val="en-AU"/>
        </w:rPr>
        <w:t xml:space="preserve"> (</w:t>
      </w:r>
      <w:proofErr w:type="spellStart"/>
      <w:r w:rsidRPr="00D30D82">
        <w:rPr>
          <w:rFonts w:asciiTheme="majorBidi" w:hAnsiTheme="majorBidi" w:cstheme="majorBidi"/>
          <w:sz w:val="24"/>
          <w:szCs w:val="24"/>
          <w:lang w:val="en-AU"/>
        </w:rPr>
        <w:t>Cazan</w:t>
      </w:r>
      <w:proofErr w:type="spellEnd"/>
      <w:r w:rsidR="006D5A79" w:rsidRPr="00D30D82">
        <w:rPr>
          <w:rFonts w:asciiTheme="majorBidi" w:hAnsiTheme="majorBidi" w:cstheme="majorBidi"/>
          <w:sz w:val="24"/>
          <w:szCs w:val="24"/>
          <w:lang w:val="en-AU"/>
        </w:rPr>
        <w:t xml:space="preserve"> </w:t>
      </w:r>
      <w:r w:rsidRPr="00D30D82">
        <w:rPr>
          <w:rFonts w:asciiTheme="majorBidi" w:hAnsiTheme="majorBidi" w:cstheme="majorBidi"/>
          <w:sz w:val="24"/>
          <w:szCs w:val="24"/>
          <w:lang w:val="en-AU"/>
        </w:rPr>
        <w:t>&amp; Magdalena</w:t>
      </w:r>
      <w:r w:rsidR="004507BE" w:rsidRPr="00D30D82">
        <w:rPr>
          <w:rFonts w:asciiTheme="majorBidi" w:hAnsiTheme="majorBidi" w:cstheme="majorBidi"/>
          <w:sz w:val="24"/>
          <w:szCs w:val="24"/>
          <w:lang w:val="en-AU"/>
        </w:rPr>
        <w:t>,</w:t>
      </w:r>
      <w:r w:rsidRPr="00D30D82">
        <w:rPr>
          <w:rFonts w:asciiTheme="majorBidi" w:hAnsiTheme="majorBidi" w:cstheme="majorBidi"/>
          <w:sz w:val="24"/>
          <w:szCs w:val="24"/>
          <w:lang w:val="en-AU"/>
        </w:rPr>
        <w:t xml:space="preserve"> 2015)</w:t>
      </w:r>
      <w:r w:rsidR="00284C8C" w:rsidRPr="00D30D82">
        <w:rPr>
          <w:rFonts w:asciiTheme="majorBidi" w:hAnsiTheme="majorBidi" w:cstheme="majorBidi"/>
          <w:sz w:val="24"/>
          <w:szCs w:val="24"/>
          <w:lang w:val="en-AU"/>
        </w:rPr>
        <w:t>.</w:t>
      </w:r>
      <w:r w:rsidR="00F617EC" w:rsidRPr="00D30D82">
        <w:rPr>
          <w:rFonts w:asciiTheme="majorBidi" w:hAnsiTheme="majorBidi" w:cstheme="majorBidi"/>
          <w:sz w:val="24"/>
          <w:szCs w:val="24"/>
          <w:lang w:val="en-AU"/>
        </w:rPr>
        <w:t xml:space="preserve"> </w:t>
      </w:r>
      <w:r w:rsidRPr="00D30D82">
        <w:rPr>
          <w:rFonts w:asciiTheme="majorBidi" w:hAnsiTheme="majorBidi" w:cstheme="majorBidi"/>
          <w:sz w:val="24"/>
          <w:szCs w:val="24"/>
          <w:lang w:val="en-AU"/>
        </w:rPr>
        <w:t xml:space="preserve">Self-directed learning is a process in which learners are responsible for identifying their own educational needs - planning, implementing and evaluating their learning outcomes, </w:t>
      </w:r>
      <w:r w:rsidR="00284C8C" w:rsidRPr="00D30D82">
        <w:rPr>
          <w:rFonts w:asciiTheme="majorBidi" w:hAnsiTheme="majorBidi" w:cstheme="majorBidi"/>
          <w:sz w:val="24"/>
          <w:szCs w:val="24"/>
          <w:lang w:val="en-AU"/>
        </w:rPr>
        <w:t>they</w:t>
      </w:r>
      <w:r w:rsidRPr="00D30D82">
        <w:rPr>
          <w:rFonts w:asciiTheme="majorBidi" w:hAnsiTheme="majorBidi" w:cstheme="majorBidi"/>
          <w:sz w:val="24"/>
          <w:szCs w:val="24"/>
          <w:lang w:val="en-AU"/>
        </w:rPr>
        <w:t xml:space="preserve"> </w:t>
      </w:r>
      <w:r w:rsidR="00D30D82">
        <w:rPr>
          <w:rFonts w:asciiTheme="majorBidi" w:hAnsiTheme="majorBidi" w:cstheme="majorBidi"/>
          <w:sz w:val="24"/>
          <w:szCs w:val="24"/>
          <w:lang w:val="en-AU"/>
        </w:rPr>
        <w:t>show</w:t>
      </w:r>
      <w:r w:rsidRPr="00D30D82">
        <w:rPr>
          <w:rFonts w:asciiTheme="majorBidi" w:hAnsiTheme="majorBidi" w:cstheme="majorBidi"/>
          <w:sz w:val="24"/>
          <w:szCs w:val="24"/>
          <w:lang w:val="en-AU"/>
        </w:rPr>
        <w:t xml:space="preserve"> initiative and </w:t>
      </w:r>
      <w:r w:rsidR="00D30D82">
        <w:rPr>
          <w:rFonts w:asciiTheme="majorBidi" w:hAnsiTheme="majorBidi" w:cstheme="majorBidi"/>
          <w:sz w:val="24"/>
          <w:szCs w:val="24"/>
          <w:lang w:val="en-AU"/>
        </w:rPr>
        <w:t xml:space="preserve">work </w:t>
      </w:r>
      <w:r w:rsidRPr="00D30D82">
        <w:rPr>
          <w:rFonts w:asciiTheme="majorBidi" w:hAnsiTheme="majorBidi" w:cstheme="majorBidi"/>
          <w:sz w:val="24"/>
          <w:szCs w:val="24"/>
          <w:lang w:val="en-AU"/>
        </w:rPr>
        <w:t xml:space="preserve">independently </w:t>
      </w:r>
      <w:r w:rsidR="0051179B" w:rsidRPr="00D30D82">
        <w:rPr>
          <w:rFonts w:asciiTheme="majorBidi" w:hAnsiTheme="majorBidi" w:cstheme="majorBidi"/>
          <w:sz w:val="24"/>
          <w:szCs w:val="24"/>
          <w:lang w:val="en-AU"/>
        </w:rPr>
        <w:t xml:space="preserve">of others </w:t>
      </w:r>
      <w:r w:rsidRPr="00D30D82">
        <w:rPr>
          <w:rFonts w:asciiTheme="majorBidi" w:hAnsiTheme="majorBidi" w:cstheme="majorBidi"/>
          <w:sz w:val="24"/>
          <w:szCs w:val="24"/>
          <w:lang w:val="en-AU"/>
        </w:rPr>
        <w:t>in order to achieve</w:t>
      </w:r>
      <w:r w:rsidR="00284C8C" w:rsidRPr="00D30D82">
        <w:rPr>
          <w:rFonts w:asciiTheme="majorBidi" w:hAnsiTheme="majorBidi" w:cstheme="majorBidi"/>
          <w:sz w:val="24"/>
          <w:szCs w:val="24"/>
          <w:lang w:val="en-AU"/>
        </w:rPr>
        <w:t xml:space="preserve"> predetermined learning goals </w:t>
      </w:r>
      <w:r w:rsidRPr="00D30D82">
        <w:rPr>
          <w:rFonts w:asciiTheme="majorBidi" w:hAnsiTheme="majorBidi" w:cstheme="majorBidi"/>
          <w:sz w:val="24"/>
          <w:szCs w:val="24"/>
          <w:lang w:val="en-AU"/>
        </w:rPr>
        <w:t>(Fisher &amp;</w:t>
      </w:r>
      <w:r w:rsidR="00D30D82">
        <w:rPr>
          <w:rFonts w:asciiTheme="majorBidi" w:hAnsiTheme="majorBidi" w:cstheme="majorBidi"/>
          <w:sz w:val="24"/>
          <w:szCs w:val="24"/>
          <w:lang w:val="en-AU"/>
        </w:rPr>
        <w:t xml:space="preserve"> </w:t>
      </w:r>
      <w:r w:rsidR="0082570E" w:rsidRPr="00D30D82">
        <w:rPr>
          <w:rFonts w:asciiTheme="majorBidi" w:hAnsiTheme="majorBidi" w:cstheme="majorBidi"/>
          <w:sz w:val="24"/>
          <w:szCs w:val="24"/>
          <w:lang w:val="en-AU"/>
        </w:rPr>
        <w:t>K</w:t>
      </w:r>
      <w:r w:rsidRPr="00D30D82">
        <w:rPr>
          <w:rFonts w:asciiTheme="majorBidi" w:hAnsiTheme="majorBidi" w:cstheme="majorBidi"/>
          <w:sz w:val="24"/>
          <w:szCs w:val="24"/>
          <w:lang w:val="en-AU"/>
        </w:rPr>
        <w:t>ing</w:t>
      </w:r>
      <w:r w:rsidR="004507BE" w:rsidRPr="00D30D82">
        <w:rPr>
          <w:rFonts w:asciiTheme="majorBidi" w:hAnsiTheme="majorBidi" w:cstheme="majorBidi"/>
          <w:sz w:val="24"/>
          <w:szCs w:val="24"/>
          <w:lang w:val="en-AU"/>
        </w:rPr>
        <w:t>,</w:t>
      </w:r>
      <w:r w:rsidRPr="00D30D82">
        <w:rPr>
          <w:rFonts w:asciiTheme="majorBidi" w:hAnsiTheme="majorBidi" w:cstheme="majorBidi"/>
          <w:sz w:val="24"/>
          <w:szCs w:val="24"/>
          <w:lang w:val="en-AU"/>
        </w:rPr>
        <w:t xml:space="preserve"> 2010)</w:t>
      </w:r>
      <w:r w:rsidR="00284C8C" w:rsidRPr="00D30D82">
        <w:rPr>
          <w:rFonts w:asciiTheme="majorBidi" w:hAnsiTheme="majorBidi" w:cstheme="majorBidi"/>
          <w:sz w:val="24"/>
          <w:szCs w:val="24"/>
          <w:lang w:val="en-AU"/>
        </w:rPr>
        <w:t>.</w:t>
      </w:r>
      <w:r w:rsidR="00F617EC" w:rsidRPr="00D30D82">
        <w:rPr>
          <w:rFonts w:asciiTheme="majorBidi" w:hAnsiTheme="majorBidi" w:cstheme="majorBidi"/>
          <w:sz w:val="24"/>
          <w:szCs w:val="24"/>
          <w:lang w:val="en-AU"/>
        </w:rPr>
        <w:t xml:space="preserve"> </w:t>
      </w:r>
      <w:r w:rsidR="00DE08E8" w:rsidRPr="00D30D82">
        <w:rPr>
          <w:rFonts w:asciiTheme="majorBidi" w:hAnsiTheme="majorBidi" w:cstheme="majorBidi"/>
          <w:sz w:val="24"/>
          <w:szCs w:val="24"/>
          <w:lang w:val="en-AU"/>
        </w:rPr>
        <w:t>In fact, self-directed</w:t>
      </w:r>
      <w:r w:rsidR="0082570E" w:rsidRPr="00D30D82">
        <w:rPr>
          <w:rFonts w:asciiTheme="majorBidi" w:hAnsiTheme="majorBidi" w:cstheme="majorBidi"/>
          <w:sz w:val="24"/>
          <w:szCs w:val="24"/>
          <w:lang w:val="en-AU"/>
        </w:rPr>
        <w:t>ness</w:t>
      </w:r>
      <w:r w:rsidR="00DE08E8" w:rsidRPr="00D30D82">
        <w:rPr>
          <w:rFonts w:asciiTheme="majorBidi" w:hAnsiTheme="majorBidi" w:cstheme="majorBidi"/>
          <w:sz w:val="24"/>
          <w:szCs w:val="24"/>
          <w:lang w:val="en-AU"/>
        </w:rPr>
        <w:t xml:space="preserve"> is an approach to learning that </w:t>
      </w:r>
      <w:r w:rsidR="0082570E" w:rsidRPr="00D30D82">
        <w:rPr>
          <w:rFonts w:asciiTheme="majorBidi" w:hAnsiTheme="majorBidi" w:cstheme="majorBidi"/>
          <w:sz w:val="24"/>
          <w:szCs w:val="24"/>
          <w:lang w:val="en-AU"/>
        </w:rPr>
        <w:t>encourages</w:t>
      </w:r>
      <w:r w:rsidR="00DE08E8" w:rsidRPr="00D30D82">
        <w:rPr>
          <w:rFonts w:asciiTheme="majorBidi" w:hAnsiTheme="majorBidi" w:cstheme="majorBidi"/>
          <w:sz w:val="24"/>
          <w:szCs w:val="24"/>
          <w:lang w:val="en-AU"/>
        </w:rPr>
        <w:t xml:space="preserve"> learners to identify their own learning needs or goals through shared cognition and participatory decision-making. This approach allows learners to use learning</w:t>
      </w:r>
      <w:r w:rsidR="0082570E" w:rsidRPr="00D30D82">
        <w:rPr>
          <w:rFonts w:asciiTheme="majorBidi" w:hAnsiTheme="majorBidi" w:cstheme="majorBidi"/>
          <w:sz w:val="24"/>
          <w:szCs w:val="24"/>
          <w:lang w:val="en-AU"/>
        </w:rPr>
        <w:t xml:space="preserve"> strategies to meet their needs (</w:t>
      </w:r>
      <w:proofErr w:type="spellStart"/>
      <w:r w:rsidR="0082570E" w:rsidRPr="00D30D82">
        <w:rPr>
          <w:rFonts w:asciiTheme="majorBidi" w:hAnsiTheme="majorBidi" w:cstheme="majorBidi"/>
          <w:sz w:val="24"/>
          <w:szCs w:val="24"/>
          <w:lang w:val="en-AU"/>
        </w:rPr>
        <w:t>Veiskarami</w:t>
      </w:r>
      <w:r w:rsidR="00DE08E8" w:rsidRPr="00D30D82">
        <w:rPr>
          <w:rFonts w:asciiTheme="majorBidi" w:hAnsiTheme="majorBidi" w:cstheme="majorBidi"/>
          <w:sz w:val="24"/>
          <w:szCs w:val="24"/>
          <w:lang w:val="en-AU"/>
        </w:rPr>
        <w:t>et</w:t>
      </w:r>
      <w:proofErr w:type="spellEnd"/>
      <w:r w:rsidR="00DE08E8" w:rsidRPr="00D30D82">
        <w:rPr>
          <w:rFonts w:asciiTheme="majorBidi" w:hAnsiTheme="majorBidi" w:cstheme="majorBidi"/>
          <w:sz w:val="24"/>
          <w:szCs w:val="24"/>
          <w:lang w:val="en-AU"/>
        </w:rPr>
        <w:t xml:space="preserve"> at 2012)</w:t>
      </w:r>
      <w:r w:rsidR="0082570E" w:rsidRPr="00D30D82">
        <w:rPr>
          <w:rFonts w:asciiTheme="majorBidi" w:hAnsiTheme="majorBidi" w:cstheme="majorBidi"/>
          <w:sz w:val="24"/>
          <w:szCs w:val="24"/>
          <w:lang w:val="en-AU"/>
        </w:rPr>
        <w:t>.</w:t>
      </w:r>
    </w:p>
    <w:p w14:paraId="2F9E3132" w14:textId="77777777" w:rsidR="002A3B31" w:rsidRPr="00D30D82" w:rsidRDefault="002A3B31" w:rsidP="002A3B31">
      <w:pPr>
        <w:spacing w:after="0" w:line="240" w:lineRule="auto"/>
        <w:jc w:val="both"/>
        <w:rPr>
          <w:rFonts w:asciiTheme="majorBidi" w:hAnsiTheme="majorBidi" w:cstheme="majorBidi"/>
          <w:sz w:val="24"/>
          <w:szCs w:val="24"/>
          <w:lang w:val="en-AU"/>
        </w:rPr>
      </w:pPr>
    </w:p>
    <w:p w14:paraId="62D21052" w14:textId="77777777" w:rsidR="00DE08E8" w:rsidRDefault="00DE08E8" w:rsidP="002A3B31">
      <w:pPr>
        <w:spacing w:after="0" w:line="240" w:lineRule="auto"/>
        <w:jc w:val="both"/>
        <w:rPr>
          <w:rFonts w:asciiTheme="majorBidi" w:hAnsiTheme="majorBidi" w:cstheme="majorBidi"/>
          <w:sz w:val="24"/>
          <w:szCs w:val="24"/>
          <w:lang w:val="en-AU"/>
        </w:rPr>
      </w:pPr>
      <w:r w:rsidRPr="00D30D82">
        <w:rPr>
          <w:rFonts w:asciiTheme="majorBidi" w:hAnsiTheme="majorBidi" w:cstheme="majorBidi"/>
          <w:sz w:val="24"/>
          <w:szCs w:val="24"/>
          <w:lang w:val="en-AU"/>
        </w:rPr>
        <w:t xml:space="preserve">Self-directed learning is also an active </w:t>
      </w:r>
      <w:r w:rsidR="006F219A" w:rsidRPr="00D30D82">
        <w:rPr>
          <w:rFonts w:asciiTheme="majorBidi" w:hAnsiTheme="majorBidi" w:cstheme="majorBidi"/>
          <w:sz w:val="24"/>
          <w:szCs w:val="24"/>
          <w:lang w:val="en-AU"/>
        </w:rPr>
        <w:t xml:space="preserve">process </w:t>
      </w:r>
      <w:r w:rsidRPr="00D30D82">
        <w:rPr>
          <w:rFonts w:asciiTheme="majorBidi" w:hAnsiTheme="majorBidi" w:cstheme="majorBidi"/>
          <w:sz w:val="24"/>
          <w:szCs w:val="24"/>
          <w:lang w:val="en-AU"/>
        </w:rPr>
        <w:t>and process</w:t>
      </w:r>
      <w:r w:rsidR="006F219A" w:rsidRPr="00D30D82">
        <w:rPr>
          <w:rFonts w:asciiTheme="majorBidi" w:hAnsiTheme="majorBidi" w:cstheme="majorBidi"/>
          <w:sz w:val="24"/>
          <w:szCs w:val="24"/>
          <w:lang w:val="en-AU"/>
        </w:rPr>
        <w:t>ing structure</w:t>
      </w:r>
      <w:r w:rsidRPr="00D30D82">
        <w:rPr>
          <w:rFonts w:asciiTheme="majorBidi" w:hAnsiTheme="majorBidi" w:cstheme="majorBidi"/>
          <w:sz w:val="24"/>
          <w:szCs w:val="24"/>
          <w:lang w:val="en-AU"/>
        </w:rPr>
        <w:t xml:space="preserve"> with which the learner sets goals for learning</w:t>
      </w:r>
      <w:r w:rsidR="00B00A0E" w:rsidRPr="00D30D82">
        <w:rPr>
          <w:rFonts w:asciiTheme="majorBidi" w:hAnsiTheme="majorBidi" w:cstheme="majorBidi"/>
          <w:sz w:val="24"/>
          <w:szCs w:val="24"/>
          <w:lang w:val="en-AU"/>
        </w:rPr>
        <w:t xml:space="preserve"> activities</w:t>
      </w:r>
      <w:r w:rsidR="004507BE" w:rsidRPr="00D30D82">
        <w:rPr>
          <w:rFonts w:asciiTheme="majorBidi" w:hAnsiTheme="majorBidi" w:cstheme="majorBidi"/>
          <w:sz w:val="24"/>
          <w:szCs w:val="24"/>
          <w:lang w:val="en-AU"/>
        </w:rPr>
        <w:t xml:space="preserve">, </w:t>
      </w:r>
      <w:r w:rsidRPr="00D30D82">
        <w:rPr>
          <w:rFonts w:asciiTheme="majorBidi" w:hAnsiTheme="majorBidi" w:cstheme="majorBidi"/>
          <w:sz w:val="24"/>
          <w:szCs w:val="24"/>
          <w:lang w:val="en-AU"/>
        </w:rPr>
        <w:t>cogniti</w:t>
      </w:r>
      <w:r w:rsidR="00B00A0E" w:rsidRPr="00D30D82">
        <w:rPr>
          <w:rFonts w:asciiTheme="majorBidi" w:hAnsiTheme="majorBidi" w:cstheme="majorBidi"/>
          <w:sz w:val="24"/>
          <w:szCs w:val="24"/>
          <w:lang w:val="en-AU"/>
        </w:rPr>
        <w:t>on</w:t>
      </w:r>
      <w:r w:rsidR="004507BE" w:rsidRPr="00D30D82">
        <w:rPr>
          <w:rFonts w:asciiTheme="majorBidi" w:hAnsiTheme="majorBidi" w:cstheme="majorBidi"/>
          <w:sz w:val="24"/>
          <w:szCs w:val="24"/>
          <w:lang w:val="en-AU"/>
        </w:rPr>
        <w:t xml:space="preserve">, </w:t>
      </w:r>
      <w:r w:rsidRPr="00D30D82">
        <w:rPr>
          <w:rFonts w:asciiTheme="majorBidi" w:hAnsiTheme="majorBidi" w:cstheme="majorBidi"/>
          <w:sz w:val="24"/>
          <w:szCs w:val="24"/>
          <w:lang w:val="en-AU"/>
        </w:rPr>
        <w:t>motiva</w:t>
      </w:r>
      <w:r w:rsidR="00B00A0E" w:rsidRPr="00D30D82">
        <w:rPr>
          <w:rFonts w:asciiTheme="majorBidi" w:hAnsiTheme="majorBidi" w:cstheme="majorBidi"/>
          <w:sz w:val="24"/>
          <w:szCs w:val="24"/>
          <w:lang w:val="en-AU"/>
        </w:rPr>
        <w:t>tion and</w:t>
      </w:r>
      <w:r w:rsidR="006F219A" w:rsidRPr="00D30D82">
        <w:rPr>
          <w:rFonts w:asciiTheme="majorBidi" w:hAnsiTheme="majorBidi" w:cstheme="majorBidi"/>
          <w:sz w:val="24"/>
          <w:szCs w:val="24"/>
          <w:lang w:val="en-AU"/>
        </w:rPr>
        <w:t xml:space="preserve"> </w:t>
      </w:r>
      <w:r w:rsidR="00D30D82" w:rsidRPr="00D30D82">
        <w:rPr>
          <w:rFonts w:asciiTheme="majorBidi" w:hAnsiTheme="majorBidi" w:cstheme="majorBidi"/>
          <w:sz w:val="24"/>
          <w:szCs w:val="24"/>
          <w:lang w:val="en-AU"/>
        </w:rPr>
        <w:t>behaviours</w:t>
      </w:r>
      <w:r w:rsidRPr="00D30D82">
        <w:rPr>
          <w:rFonts w:asciiTheme="majorBidi" w:hAnsiTheme="majorBidi" w:cstheme="majorBidi"/>
          <w:sz w:val="24"/>
          <w:szCs w:val="24"/>
          <w:lang w:val="en-AU"/>
        </w:rPr>
        <w:t xml:space="preserve"> (</w:t>
      </w:r>
      <w:proofErr w:type="spellStart"/>
      <w:r w:rsidRPr="00D30D82">
        <w:rPr>
          <w:rFonts w:asciiTheme="majorBidi" w:hAnsiTheme="majorBidi" w:cstheme="majorBidi"/>
          <w:sz w:val="24"/>
          <w:szCs w:val="24"/>
          <w:lang w:val="en-AU"/>
        </w:rPr>
        <w:t>Hassani</w:t>
      </w:r>
      <w:proofErr w:type="spellEnd"/>
      <w:r w:rsidRPr="00D30D82">
        <w:rPr>
          <w:rFonts w:asciiTheme="majorBidi" w:hAnsiTheme="majorBidi" w:cstheme="majorBidi"/>
          <w:sz w:val="24"/>
          <w:szCs w:val="24"/>
          <w:lang w:val="en-AU"/>
        </w:rPr>
        <w:t>, 2015)</w:t>
      </w:r>
      <w:r w:rsidR="006F219A" w:rsidRPr="00D30D82">
        <w:rPr>
          <w:rFonts w:asciiTheme="majorBidi" w:hAnsiTheme="majorBidi" w:cstheme="majorBidi"/>
          <w:sz w:val="24"/>
          <w:szCs w:val="24"/>
          <w:lang w:val="en-AU"/>
        </w:rPr>
        <w:t>.</w:t>
      </w:r>
      <w:r w:rsidRPr="00D30D82">
        <w:rPr>
          <w:rFonts w:asciiTheme="majorBidi" w:hAnsiTheme="majorBidi" w:cstheme="majorBidi"/>
          <w:sz w:val="24"/>
          <w:szCs w:val="24"/>
          <w:lang w:val="en-AU"/>
        </w:rPr>
        <w:t xml:space="preserve"> In fact, self-directed learning focuses on the important role of motivation and will in </w:t>
      </w:r>
      <w:r w:rsidR="00B00A0E" w:rsidRPr="00D30D82">
        <w:rPr>
          <w:rFonts w:asciiTheme="majorBidi" w:hAnsiTheme="majorBidi" w:cstheme="majorBidi"/>
          <w:sz w:val="24"/>
          <w:szCs w:val="24"/>
          <w:lang w:val="en-AU"/>
        </w:rPr>
        <w:t xml:space="preserve">the beginning </w:t>
      </w:r>
      <w:r w:rsidRPr="00D30D82">
        <w:rPr>
          <w:rFonts w:asciiTheme="majorBidi" w:hAnsiTheme="majorBidi" w:cstheme="majorBidi"/>
          <w:sz w:val="24"/>
          <w:szCs w:val="24"/>
          <w:lang w:val="en-AU"/>
        </w:rPr>
        <w:t>and sustaining learner</w:t>
      </w:r>
      <w:r w:rsidR="004507BE" w:rsidRPr="00D30D82">
        <w:rPr>
          <w:rFonts w:asciiTheme="majorBidi" w:hAnsiTheme="majorBidi" w:cstheme="majorBidi"/>
          <w:sz w:val="24"/>
          <w:szCs w:val="24"/>
          <w:lang w:val="en-AU"/>
        </w:rPr>
        <w:t>s’</w:t>
      </w:r>
      <w:r w:rsidRPr="00D30D82">
        <w:rPr>
          <w:rFonts w:asciiTheme="majorBidi" w:hAnsiTheme="majorBidi" w:cstheme="majorBidi"/>
          <w:sz w:val="24"/>
          <w:szCs w:val="24"/>
          <w:lang w:val="en-AU"/>
        </w:rPr>
        <w:t xml:space="preserve"> efforts to achieve goals.</w:t>
      </w:r>
      <w:r w:rsidR="00493461" w:rsidRPr="00D30D82">
        <w:rPr>
          <w:rFonts w:asciiTheme="majorBidi" w:hAnsiTheme="majorBidi" w:cstheme="majorBidi"/>
          <w:sz w:val="24"/>
          <w:szCs w:val="24"/>
          <w:lang w:val="en-AU"/>
        </w:rPr>
        <w:t xml:space="preserve"> (Sade</w:t>
      </w:r>
      <w:r w:rsidR="00B00A0E" w:rsidRPr="00D30D82">
        <w:rPr>
          <w:rFonts w:asciiTheme="majorBidi" w:hAnsiTheme="majorBidi" w:cstheme="majorBidi"/>
          <w:sz w:val="24"/>
          <w:szCs w:val="24"/>
          <w:lang w:val="en-AU"/>
        </w:rPr>
        <w:t>g</w:t>
      </w:r>
      <w:r w:rsidR="00493461" w:rsidRPr="00D30D82">
        <w:rPr>
          <w:rFonts w:asciiTheme="majorBidi" w:hAnsiTheme="majorBidi" w:cstheme="majorBidi"/>
          <w:sz w:val="24"/>
          <w:szCs w:val="24"/>
          <w:lang w:val="en-AU"/>
        </w:rPr>
        <w:t>hi</w:t>
      </w:r>
      <w:r w:rsidR="006D5A79" w:rsidRPr="00D30D82">
        <w:rPr>
          <w:rFonts w:asciiTheme="majorBidi" w:hAnsiTheme="majorBidi" w:cstheme="majorBidi"/>
          <w:sz w:val="24"/>
          <w:szCs w:val="24"/>
          <w:lang w:val="en-AU"/>
        </w:rPr>
        <w:t xml:space="preserve"> </w:t>
      </w:r>
      <w:r w:rsidR="00493461" w:rsidRPr="00D30D82">
        <w:rPr>
          <w:rFonts w:asciiTheme="majorBidi" w:hAnsiTheme="majorBidi" w:cstheme="majorBidi"/>
          <w:sz w:val="24"/>
          <w:szCs w:val="24"/>
          <w:lang w:val="en-AU"/>
        </w:rPr>
        <w:t>&amp;</w:t>
      </w:r>
      <w:r w:rsidR="006D5A79" w:rsidRPr="00D30D82">
        <w:rPr>
          <w:rFonts w:asciiTheme="majorBidi" w:hAnsiTheme="majorBidi" w:cstheme="majorBidi"/>
          <w:sz w:val="24"/>
          <w:szCs w:val="24"/>
          <w:lang w:val="en-AU"/>
        </w:rPr>
        <w:t xml:space="preserve"> </w:t>
      </w:r>
      <w:proofErr w:type="spellStart"/>
      <w:r w:rsidR="00B00A0E" w:rsidRPr="00D30D82">
        <w:rPr>
          <w:rFonts w:asciiTheme="majorBidi" w:hAnsiTheme="majorBidi" w:cstheme="majorBidi"/>
          <w:sz w:val="24"/>
          <w:szCs w:val="24"/>
          <w:lang w:val="en-AU"/>
        </w:rPr>
        <w:t>M</w:t>
      </w:r>
      <w:r w:rsidR="00493461" w:rsidRPr="00D30D82">
        <w:rPr>
          <w:rFonts w:asciiTheme="majorBidi" w:hAnsiTheme="majorBidi" w:cstheme="majorBidi"/>
          <w:sz w:val="24"/>
          <w:szCs w:val="24"/>
          <w:lang w:val="en-AU"/>
        </w:rPr>
        <w:t>ohtashami</w:t>
      </w:r>
      <w:proofErr w:type="spellEnd"/>
      <w:r w:rsidR="004507BE" w:rsidRPr="00D30D82">
        <w:rPr>
          <w:rFonts w:asciiTheme="majorBidi" w:hAnsiTheme="majorBidi" w:cstheme="majorBidi"/>
          <w:sz w:val="24"/>
          <w:szCs w:val="24"/>
          <w:lang w:val="en-AU"/>
        </w:rPr>
        <w:t>,</w:t>
      </w:r>
      <w:r w:rsidR="00493461" w:rsidRPr="00D30D82">
        <w:rPr>
          <w:rFonts w:asciiTheme="majorBidi" w:hAnsiTheme="majorBidi" w:cstheme="majorBidi"/>
          <w:sz w:val="24"/>
          <w:szCs w:val="24"/>
          <w:lang w:val="en-AU"/>
        </w:rPr>
        <w:t xml:space="preserve"> 2011)</w:t>
      </w:r>
      <w:r w:rsidR="00B00A0E" w:rsidRPr="00D30D82">
        <w:rPr>
          <w:rFonts w:asciiTheme="majorBidi" w:hAnsiTheme="majorBidi" w:cstheme="majorBidi"/>
          <w:sz w:val="24"/>
          <w:szCs w:val="24"/>
          <w:lang w:val="en-AU"/>
        </w:rPr>
        <w:t>.</w:t>
      </w:r>
      <w:r w:rsidR="00493461" w:rsidRPr="00D30D82">
        <w:rPr>
          <w:rFonts w:asciiTheme="majorBidi" w:hAnsiTheme="majorBidi" w:cstheme="majorBidi"/>
          <w:sz w:val="24"/>
          <w:szCs w:val="24"/>
          <w:lang w:val="en-AU"/>
        </w:rPr>
        <w:t xml:space="preserve"> Self-directed learning increases </w:t>
      </w:r>
      <w:r w:rsidR="00133D2B" w:rsidRPr="00D30D82">
        <w:rPr>
          <w:rFonts w:asciiTheme="majorBidi" w:hAnsiTheme="majorBidi" w:cstheme="majorBidi"/>
          <w:sz w:val="24"/>
          <w:szCs w:val="24"/>
          <w:lang w:val="en-AU"/>
        </w:rPr>
        <w:t>student's</w:t>
      </w:r>
      <w:r w:rsidR="00493461" w:rsidRPr="00D30D82">
        <w:rPr>
          <w:rFonts w:asciiTheme="majorBidi" w:hAnsiTheme="majorBidi" w:cstheme="majorBidi"/>
          <w:sz w:val="24"/>
          <w:szCs w:val="24"/>
          <w:lang w:val="en-AU"/>
        </w:rPr>
        <w:t xml:space="preserve"> self-</w:t>
      </w:r>
      <w:r w:rsidR="00884764" w:rsidRPr="00D30D82">
        <w:rPr>
          <w:rFonts w:asciiTheme="majorBidi" w:hAnsiTheme="majorBidi" w:cstheme="majorBidi"/>
          <w:sz w:val="24"/>
          <w:szCs w:val="24"/>
          <w:lang w:val="en-AU"/>
        </w:rPr>
        <w:t>confidence</w:t>
      </w:r>
      <w:r w:rsidR="00493461" w:rsidRPr="00D30D82">
        <w:rPr>
          <w:rFonts w:asciiTheme="majorBidi" w:hAnsiTheme="majorBidi" w:cstheme="majorBidi"/>
          <w:sz w:val="24"/>
          <w:szCs w:val="24"/>
          <w:lang w:val="en-AU"/>
        </w:rPr>
        <w:t xml:space="preserve"> and their ability to learn independently in challenging environments and educational situations, making them self-reliant and </w:t>
      </w:r>
      <w:r w:rsidR="00884764" w:rsidRPr="00D30D82">
        <w:rPr>
          <w:rFonts w:asciiTheme="majorBidi" w:hAnsiTheme="majorBidi" w:cstheme="majorBidi"/>
          <w:sz w:val="24"/>
          <w:szCs w:val="24"/>
          <w:lang w:val="en-AU"/>
        </w:rPr>
        <w:t xml:space="preserve">independent. Furthermore, </w:t>
      </w:r>
      <w:r w:rsidR="00493461" w:rsidRPr="00D30D82">
        <w:rPr>
          <w:rFonts w:asciiTheme="majorBidi" w:hAnsiTheme="majorBidi" w:cstheme="majorBidi"/>
          <w:sz w:val="24"/>
          <w:szCs w:val="24"/>
          <w:lang w:val="en-AU"/>
        </w:rPr>
        <w:t>given their high motivation</w:t>
      </w:r>
      <w:r w:rsidR="00884764" w:rsidRPr="00D30D82">
        <w:rPr>
          <w:rFonts w:asciiTheme="majorBidi" w:hAnsiTheme="majorBidi" w:cstheme="majorBidi"/>
          <w:sz w:val="24"/>
          <w:szCs w:val="24"/>
          <w:lang w:val="en-AU"/>
        </w:rPr>
        <w:t>,</w:t>
      </w:r>
      <w:r w:rsidR="006D5A79" w:rsidRPr="00D30D82">
        <w:rPr>
          <w:rFonts w:asciiTheme="majorBidi" w:hAnsiTheme="majorBidi" w:cstheme="majorBidi"/>
          <w:sz w:val="24"/>
          <w:szCs w:val="24"/>
          <w:lang w:val="en-AU"/>
        </w:rPr>
        <w:t xml:space="preserve"> </w:t>
      </w:r>
      <w:r w:rsidR="00884764" w:rsidRPr="00D30D82">
        <w:rPr>
          <w:rFonts w:asciiTheme="majorBidi" w:hAnsiTheme="majorBidi" w:cstheme="majorBidi"/>
          <w:sz w:val="24"/>
          <w:szCs w:val="24"/>
          <w:lang w:val="en-AU"/>
        </w:rPr>
        <w:t>self-directed learners’ learning is p</w:t>
      </w:r>
      <w:r w:rsidR="00493461" w:rsidRPr="00D30D82">
        <w:rPr>
          <w:rFonts w:asciiTheme="majorBidi" w:hAnsiTheme="majorBidi" w:cstheme="majorBidi"/>
          <w:sz w:val="24"/>
          <w:szCs w:val="24"/>
          <w:lang w:val="en-AU"/>
        </w:rPr>
        <w:t xml:space="preserve">urposeful, meaningful, stable and </w:t>
      </w:r>
      <w:r w:rsidR="004E2A53" w:rsidRPr="00D30D82">
        <w:rPr>
          <w:rFonts w:asciiTheme="majorBidi" w:hAnsiTheme="majorBidi" w:cstheme="majorBidi"/>
          <w:sz w:val="24"/>
          <w:szCs w:val="24"/>
          <w:lang w:val="en-AU"/>
        </w:rPr>
        <w:t>consistent</w:t>
      </w:r>
      <w:r w:rsidR="00493461" w:rsidRPr="00D30D82">
        <w:rPr>
          <w:rFonts w:asciiTheme="majorBidi" w:hAnsiTheme="majorBidi" w:cstheme="majorBidi"/>
          <w:sz w:val="24"/>
          <w:szCs w:val="24"/>
          <w:lang w:val="en-AU"/>
        </w:rPr>
        <w:t>. Such individuals are responsible in their lives and benefit from se</w:t>
      </w:r>
      <w:r w:rsidR="00A40768" w:rsidRPr="00D30D82">
        <w:rPr>
          <w:rFonts w:asciiTheme="majorBidi" w:hAnsiTheme="majorBidi" w:cstheme="majorBidi"/>
          <w:sz w:val="24"/>
          <w:szCs w:val="24"/>
          <w:lang w:val="en-AU"/>
        </w:rPr>
        <w:t>lf-discipline in their learning</w:t>
      </w:r>
      <w:r w:rsidR="00493461" w:rsidRPr="00D30D82">
        <w:rPr>
          <w:rFonts w:asciiTheme="majorBidi" w:hAnsiTheme="majorBidi" w:cstheme="majorBidi"/>
          <w:sz w:val="24"/>
          <w:szCs w:val="24"/>
          <w:lang w:val="en-AU"/>
        </w:rPr>
        <w:t xml:space="preserve"> (Ghobadi et al</w:t>
      </w:r>
      <w:r w:rsidR="007733B5" w:rsidRPr="00D30D82">
        <w:rPr>
          <w:rFonts w:asciiTheme="majorBidi" w:hAnsiTheme="majorBidi" w:cstheme="majorBidi"/>
          <w:sz w:val="24"/>
          <w:szCs w:val="24"/>
          <w:lang w:val="en-AU"/>
        </w:rPr>
        <w:t>,</w:t>
      </w:r>
      <w:r w:rsidR="00493461" w:rsidRPr="00D30D82">
        <w:rPr>
          <w:rFonts w:asciiTheme="majorBidi" w:hAnsiTheme="majorBidi" w:cstheme="majorBidi"/>
          <w:sz w:val="24"/>
          <w:szCs w:val="24"/>
          <w:lang w:val="en-AU"/>
        </w:rPr>
        <w:t xml:space="preserve"> 2015)</w:t>
      </w:r>
      <w:r w:rsidR="00A40768" w:rsidRPr="00D30D82">
        <w:rPr>
          <w:rFonts w:asciiTheme="majorBidi" w:hAnsiTheme="majorBidi" w:cstheme="majorBidi"/>
          <w:sz w:val="24"/>
          <w:szCs w:val="24"/>
          <w:lang w:val="en-AU"/>
        </w:rPr>
        <w:t>.</w:t>
      </w:r>
      <w:r w:rsidR="00AD2660" w:rsidRPr="00D30D82">
        <w:rPr>
          <w:rFonts w:asciiTheme="majorBidi" w:hAnsiTheme="majorBidi" w:cstheme="majorBidi"/>
          <w:sz w:val="24"/>
          <w:szCs w:val="24"/>
          <w:lang w:val="en-AU"/>
        </w:rPr>
        <w:t xml:space="preserve"> In the process of self-directed learning, students are encouraged to develop abilities in assessing their</w:t>
      </w:r>
      <w:r w:rsidR="00FA7D72" w:rsidRPr="00D30D82">
        <w:rPr>
          <w:rFonts w:asciiTheme="majorBidi" w:hAnsiTheme="majorBidi" w:cstheme="majorBidi"/>
          <w:sz w:val="24"/>
          <w:szCs w:val="24"/>
          <w:lang w:val="en-AU"/>
        </w:rPr>
        <w:t xml:space="preserve"> own </w:t>
      </w:r>
      <w:r w:rsidR="00AD2660" w:rsidRPr="00D30D82">
        <w:rPr>
          <w:rFonts w:asciiTheme="majorBidi" w:hAnsiTheme="majorBidi" w:cstheme="majorBidi"/>
          <w:sz w:val="24"/>
          <w:szCs w:val="24"/>
          <w:lang w:val="en-AU"/>
        </w:rPr>
        <w:t>knowledge deficits and then</w:t>
      </w:r>
      <w:r w:rsidR="00A40768" w:rsidRPr="00D30D82">
        <w:rPr>
          <w:rFonts w:asciiTheme="majorBidi" w:hAnsiTheme="majorBidi" w:cstheme="majorBidi"/>
          <w:sz w:val="24"/>
          <w:szCs w:val="24"/>
          <w:lang w:val="en-AU"/>
        </w:rPr>
        <w:t xml:space="preserve"> deal with them by</w:t>
      </w:r>
      <w:r w:rsidR="00AD2660" w:rsidRPr="00D30D82">
        <w:rPr>
          <w:rFonts w:asciiTheme="majorBidi" w:hAnsiTheme="majorBidi" w:cstheme="majorBidi"/>
          <w:sz w:val="24"/>
          <w:szCs w:val="24"/>
          <w:lang w:val="en-AU"/>
        </w:rPr>
        <w:t xml:space="preserve"> look</w:t>
      </w:r>
      <w:r w:rsidR="00A40768" w:rsidRPr="00D30D82">
        <w:rPr>
          <w:rFonts w:asciiTheme="majorBidi" w:hAnsiTheme="majorBidi" w:cstheme="majorBidi"/>
          <w:sz w:val="24"/>
          <w:szCs w:val="24"/>
          <w:lang w:val="en-AU"/>
        </w:rPr>
        <w:t>ing</w:t>
      </w:r>
      <w:r w:rsidR="00AD2660" w:rsidRPr="00D30D82">
        <w:rPr>
          <w:rFonts w:asciiTheme="majorBidi" w:hAnsiTheme="majorBidi" w:cstheme="majorBidi"/>
          <w:sz w:val="24"/>
          <w:szCs w:val="24"/>
          <w:lang w:val="en-AU"/>
        </w:rPr>
        <w:t xml:space="preserve"> through the </w:t>
      </w:r>
      <w:r w:rsidR="00FA7D72" w:rsidRPr="00D30D82">
        <w:rPr>
          <w:rFonts w:asciiTheme="majorBidi" w:hAnsiTheme="majorBidi" w:cstheme="majorBidi"/>
          <w:sz w:val="24"/>
          <w:szCs w:val="24"/>
          <w:lang w:val="en-AU"/>
        </w:rPr>
        <w:t xml:space="preserve">related sources. </w:t>
      </w:r>
      <w:r w:rsidR="00AD2660" w:rsidRPr="00D30D82">
        <w:rPr>
          <w:rFonts w:asciiTheme="majorBidi" w:hAnsiTheme="majorBidi" w:cstheme="majorBidi"/>
          <w:sz w:val="24"/>
          <w:szCs w:val="24"/>
          <w:lang w:val="en-AU"/>
        </w:rPr>
        <w:t>They may use their</w:t>
      </w:r>
      <w:r w:rsidR="00FA7D72" w:rsidRPr="00D30D82">
        <w:rPr>
          <w:rFonts w:asciiTheme="majorBidi" w:hAnsiTheme="majorBidi" w:cstheme="majorBidi"/>
          <w:sz w:val="24"/>
          <w:szCs w:val="24"/>
          <w:lang w:val="en-AU"/>
        </w:rPr>
        <w:t xml:space="preserve"> own</w:t>
      </w:r>
      <w:r w:rsidR="00AD2660" w:rsidRPr="00D30D82">
        <w:rPr>
          <w:rFonts w:asciiTheme="majorBidi" w:hAnsiTheme="majorBidi" w:cstheme="majorBidi"/>
          <w:sz w:val="24"/>
          <w:szCs w:val="24"/>
          <w:lang w:val="en-AU"/>
        </w:rPr>
        <w:t xml:space="preserve"> knowledge, available resources or conscious judgm</w:t>
      </w:r>
      <w:r w:rsidR="00132F32" w:rsidRPr="00D30D82">
        <w:rPr>
          <w:rFonts w:asciiTheme="majorBidi" w:hAnsiTheme="majorBidi" w:cstheme="majorBidi"/>
          <w:sz w:val="24"/>
          <w:szCs w:val="24"/>
          <w:lang w:val="en-AU"/>
        </w:rPr>
        <w:t xml:space="preserve">ent to </w:t>
      </w:r>
      <w:r w:rsidR="00FA7D72" w:rsidRPr="00D30D82">
        <w:rPr>
          <w:rFonts w:asciiTheme="majorBidi" w:hAnsiTheme="majorBidi" w:cstheme="majorBidi"/>
          <w:sz w:val="24"/>
          <w:szCs w:val="24"/>
          <w:lang w:val="en-AU"/>
        </w:rPr>
        <w:t>find</w:t>
      </w:r>
      <w:r w:rsidR="00132F32" w:rsidRPr="00D30D82">
        <w:rPr>
          <w:rFonts w:asciiTheme="majorBidi" w:hAnsiTheme="majorBidi" w:cstheme="majorBidi"/>
          <w:sz w:val="24"/>
          <w:szCs w:val="24"/>
          <w:lang w:val="en-AU"/>
        </w:rPr>
        <w:t xml:space="preserve"> solutions</w:t>
      </w:r>
      <w:r w:rsidR="00FA7D72" w:rsidRPr="00D30D82">
        <w:rPr>
          <w:rFonts w:asciiTheme="majorBidi" w:hAnsiTheme="majorBidi" w:cstheme="majorBidi"/>
          <w:sz w:val="24"/>
          <w:szCs w:val="24"/>
          <w:lang w:val="en-AU"/>
        </w:rPr>
        <w:t xml:space="preserve"> to a problem</w:t>
      </w:r>
      <w:r w:rsidR="00AD2660" w:rsidRPr="00D30D82">
        <w:rPr>
          <w:rFonts w:asciiTheme="majorBidi" w:hAnsiTheme="majorBidi" w:cstheme="majorBidi"/>
          <w:sz w:val="24"/>
          <w:szCs w:val="24"/>
          <w:lang w:val="en-AU"/>
        </w:rPr>
        <w:t xml:space="preserve"> (Karimi et al 2010)</w:t>
      </w:r>
      <w:r w:rsidR="00CA5D77" w:rsidRPr="00D30D82">
        <w:rPr>
          <w:rFonts w:asciiTheme="majorBidi" w:hAnsiTheme="majorBidi" w:cstheme="majorBidi"/>
          <w:sz w:val="24"/>
          <w:szCs w:val="24"/>
          <w:lang w:val="en-AU"/>
        </w:rPr>
        <w:t>.</w:t>
      </w:r>
    </w:p>
    <w:p w14:paraId="2FC90CBB" w14:textId="77777777" w:rsidR="00D30D82" w:rsidRPr="00D30D82" w:rsidRDefault="00D30D82" w:rsidP="002A3B31">
      <w:pPr>
        <w:spacing w:after="0" w:line="240" w:lineRule="auto"/>
        <w:jc w:val="both"/>
        <w:rPr>
          <w:rFonts w:asciiTheme="majorBidi" w:hAnsiTheme="majorBidi" w:cstheme="majorBidi"/>
          <w:sz w:val="24"/>
          <w:szCs w:val="24"/>
          <w:lang w:val="en-AU"/>
        </w:rPr>
      </w:pPr>
    </w:p>
    <w:p w14:paraId="4EFA2DD6" w14:textId="77777777" w:rsidR="007733B5" w:rsidRPr="00D30D82" w:rsidRDefault="0021310C" w:rsidP="002A3B31">
      <w:pPr>
        <w:spacing w:after="0" w:line="240" w:lineRule="auto"/>
        <w:jc w:val="both"/>
        <w:rPr>
          <w:rFonts w:asciiTheme="majorBidi" w:hAnsiTheme="majorBidi" w:cstheme="majorBidi"/>
          <w:sz w:val="24"/>
          <w:szCs w:val="24"/>
          <w:lang w:val="en-AU"/>
        </w:rPr>
      </w:pPr>
      <w:r w:rsidRPr="00D30D82">
        <w:rPr>
          <w:rFonts w:asciiTheme="majorBidi" w:hAnsiTheme="majorBidi" w:cstheme="majorBidi"/>
          <w:sz w:val="24"/>
          <w:szCs w:val="24"/>
          <w:lang w:val="en-AU"/>
        </w:rPr>
        <w:lastRenderedPageBreak/>
        <w:t>Therefore, developing self-directed learning through a variety of tools, including virtual social networks, enables students to get the skills they need in the</w:t>
      </w:r>
      <w:r w:rsidR="00765C2E" w:rsidRPr="00D30D82">
        <w:rPr>
          <w:rFonts w:asciiTheme="majorBidi" w:hAnsiTheme="majorBidi" w:cstheme="majorBidi"/>
          <w:sz w:val="24"/>
          <w:szCs w:val="24"/>
          <w:lang w:val="en-AU"/>
        </w:rPr>
        <w:t>ir</w:t>
      </w:r>
      <w:r w:rsidRPr="00D30D82">
        <w:rPr>
          <w:rFonts w:asciiTheme="majorBidi" w:hAnsiTheme="majorBidi" w:cstheme="majorBidi"/>
          <w:sz w:val="24"/>
          <w:szCs w:val="24"/>
          <w:lang w:val="en-AU"/>
        </w:rPr>
        <w:t xml:space="preserve"> future</w:t>
      </w:r>
      <w:r w:rsidR="00765C2E" w:rsidRPr="00D30D82">
        <w:rPr>
          <w:rFonts w:asciiTheme="majorBidi" w:hAnsiTheme="majorBidi" w:cstheme="majorBidi"/>
          <w:sz w:val="24"/>
          <w:szCs w:val="24"/>
          <w:lang w:val="en-AU"/>
        </w:rPr>
        <w:t xml:space="preserve"> positions</w:t>
      </w:r>
      <w:r w:rsidRPr="00D30D82">
        <w:rPr>
          <w:rFonts w:asciiTheme="majorBidi" w:hAnsiTheme="majorBidi" w:cstheme="majorBidi"/>
          <w:sz w:val="24"/>
          <w:szCs w:val="24"/>
          <w:lang w:val="en-AU"/>
        </w:rPr>
        <w:t xml:space="preserve"> (</w:t>
      </w:r>
      <w:proofErr w:type="spellStart"/>
      <w:r w:rsidR="00765C2E" w:rsidRPr="00D30D82">
        <w:rPr>
          <w:rFonts w:asciiTheme="majorBidi" w:hAnsiTheme="majorBidi" w:cstheme="majorBidi"/>
          <w:sz w:val="24"/>
          <w:szCs w:val="24"/>
          <w:lang w:val="en-AU"/>
        </w:rPr>
        <w:t>C</w:t>
      </w:r>
      <w:r w:rsidRPr="00D30D82">
        <w:rPr>
          <w:rFonts w:asciiTheme="majorBidi" w:hAnsiTheme="majorBidi" w:cstheme="majorBidi"/>
          <w:sz w:val="24"/>
          <w:szCs w:val="24"/>
          <w:lang w:val="en-AU"/>
        </w:rPr>
        <w:t>azan</w:t>
      </w:r>
      <w:proofErr w:type="spellEnd"/>
      <w:r w:rsidR="006D5A79" w:rsidRPr="00D30D82">
        <w:rPr>
          <w:rFonts w:asciiTheme="majorBidi" w:hAnsiTheme="majorBidi" w:cstheme="majorBidi"/>
          <w:sz w:val="24"/>
          <w:szCs w:val="24"/>
          <w:lang w:val="en-AU"/>
        </w:rPr>
        <w:t xml:space="preserve"> </w:t>
      </w:r>
      <w:r w:rsidRPr="00D30D82">
        <w:rPr>
          <w:rFonts w:asciiTheme="majorBidi" w:hAnsiTheme="majorBidi" w:cstheme="majorBidi"/>
          <w:sz w:val="24"/>
          <w:szCs w:val="24"/>
          <w:lang w:val="en-AU"/>
        </w:rPr>
        <w:t>&amp;</w:t>
      </w:r>
      <w:r w:rsidR="006D5A79" w:rsidRPr="00D30D82">
        <w:rPr>
          <w:rFonts w:asciiTheme="majorBidi" w:hAnsiTheme="majorBidi" w:cstheme="majorBidi"/>
          <w:sz w:val="24"/>
          <w:szCs w:val="24"/>
          <w:lang w:val="en-AU"/>
        </w:rPr>
        <w:t xml:space="preserve"> </w:t>
      </w:r>
      <w:proofErr w:type="spellStart"/>
      <w:r w:rsidR="00765C2E" w:rsidRPr="00D30D82">
        <w:rPr>
          <w:rFonts w:asciiTheme="majorBidi" w:hAnsiTheme="majorBidi" w:cstheme="majorBidi"/>
          <w:sz w:val="24"/>
          <w:szCs w:val="24"/>
          <w:lang w:val="en-AU"/>
        </w:rPr>
        <w:t>M</w:t>
      </w:r>
      <w:r w:rsidRPr="00D30D82">
        <w:rPr>
          <w:rFonts w:asciiTheme="majorBidi" w:hAnsiTheme="majorBidi" w:cstheme="majorBidi"/>
          <w:sz w:val="24"/>
          <w:szCs w:val="24"/>
          <w:lang w:val="en-AU"/>
        </w:rPr>
        <w:t>agdalan</w:t>
      </w:r>
      <w:proofErr w:type="spellEnd"/>
      <w:r w:rsidR="006A59F5" w:rsidRPr="00D30D82">
        <w:rPr>
          <w:rFonts w:asciiTheme="majorBidi" w:hAnsiTheme="majorBidi" w:cstheme="majorBidi"/>
          <w:sz w:val="24"/>
          <w:szCs w:val="24"/>
          <w:lang w:val="en-AU"/>
        </w:rPr>
        <w:t>,</w:t>
      </w:r>
      <w:r w:rsidRPr="00D30D82">
        <w:rPr>
          <w:rFonts w:asciiTheme="majorBidi" w:hAnsiTheme="majorBidi" w:cstheme="majorBidi"/>
          <w:sz w:val="24"/>
          <w:szCs w:val="24"/>
          <w:lang w:val="en-AU"/>
        </w:rPr>
        <w:t xml:space="preserve"> 2015)</w:t>
      </w:r>
      <w:r w:rsidR="00765C2E" w:rsidRPr="00D30D82">
        <w:rPr>
          <w:rFonts w:asciiTheme="majorBidi" w:hAnsiTheme="majorBidi" w:cstheme="majorBidi"/>
          <w:sz w:val="24"/>
          <w:szCs w:val="24"/>
          <w:lang w:val="en-AU"/>
        </w:rPr>
        <w:t>.</w:t>
      </w:r>
    </w:p>
    <w:p w14:paraId="6EBD44A7" w14:textId="77777777" w:rsidR="002A3B31" w:rsidRPr="00D30D82" w:rsidRDefault="002A3B31" w:rsidP="002A3B31">
      <w:pPr>
        <w:spacing w:after="0" w:line="240" w:lineRule="auto"/>
        <w:jc w:val="both"/>
        <w:rPr>
          <w:rFonts w:asciiTheme="majorBidi" w:hAnsiTheme="majorBidi" w:cstheme="majorBidi"/>
          <w:sz w:val="24"/>
          <w:szCs w:val="24"/>
          <w:lang w:val="en-AU"/>
        </w:rPr>
      </w:pPr>
    </w:p>
    <w:p w14:paraId="6DFFB9AB" w14:textId="77777777" w:rsidR="0021310C" w:rsidRPr="00D30D82" w:rsidRDefault="00316B04" w:rsidP="002A3B31">
      <w:pPr>
        <w:spacing w:after="0" w:line="240" w:lineRule="auto"/>
        <w:jc w:val="both"/>
        <w:rPr>
          <w:rFonts w:asciiTheme="majorBidi" w:hAnsiTheme="majorBidi" w:cstheme="majorBidi"/>
          <w:sz w:val="24"/>
          <w:szCs w:val="24"/>
          <w:lang w:val="en-AU"/>
        </w:rPr>
      </w:pPr>
      <w:r w:rsidRPr="00D30D82">
        <w:rPr>
          <w:rFonts w:asciiTheme="majorBidi" w:hAnsiTheme="majorBidi" w:cstheme="majorBidi"/>
          <w:sz w:val="24"/>
          <w:szCs w:val="24"/>
          <w:lang w:val="en-AU"/>
        </w:rPr>
        <w:t>Another</w:t>
      </w:r>
      <w:r w:rsidR="0021310C" w:rsidRPr="00D30D82">
        <w:rPr>
          <w:rFonts w:asciiTheme="majorBidi" w:hAnsiTheme="majorBidi" w:cstheme="majorBidi"/>
          <w:sz w:val="24"/>
          <w:szCs w:val="24"/>
          <w:lang w:val="en-AU"/>
        </w:rPr>
        <w:t xml:space="preserve"> goal of learning in the present century is to educate learners who </w:t>
      </w:r>
      <w:r w:rsidRPr="00D30D82">
        <w:rPr>
          <w:rFonts w:asciiTheme="majorBidi" w:hAnsiTheme="majorBidi" w:cstheme="majorBidi"/>
          <w:sz w:val="24"/>
          <w:szCs w:val="24"/>
          <w:lang w:val="en-AU"/>
        </w:rPr>
        <w:t xml:space="preserve">are prepared </w:t>
      </w:r>
      <w:r w:rsidR="0021310C" w:rsidRPr="00D30D82">
        <w:rPr>
          <w:rFonts w:asciiTheme="majorBidi" w:hAnsiTheme="majorBidi" w:cstheme="majorBidi"/>
          <w:sz w:val="24"/>
          <w:szCs w:val="24"/>
          <w:lang w:val="en-AU"/>
        </w:rPr>
        <w:t xml:space="preserve">to face </w:t>
      </w:r>
      <w:r w:rsidR="00D30D82">
        <w:rPr>
          <w:rFonts w:asciiTheme="majorBidi" w:hAnsiTheme="majorBidi" w:cstheme="majorBidi"/>
          <w:sz w:val="24"/>
          <w:szCs w:val="24"/>
          <w:lang w:val="en-AU"/>
        </w:rPr>
        <w:t>a</w:t>
      </w:r>
      <w:r w:rsidR="0021310C" w:rsidRPr="00D30D82">
        <w:rPr>
          <w:rFonts w:asciiTheme="majorBidi" w:hAnsiTheme="majorBidi" w:cstheme="majorBidi"/>
          <w:sz w:val="24"/>
          <w:szCs w:val="24"/>
          <w:lang w:val="en-AU"/>
        </w:rPr>
        <w:t xml:space="preserve"> changing society and the complexity of the information age. Hence, having critical thinking skills helps learners to learn, explain, and apply concepts with a deeper and more durable understanding. The learner</w:t>
      </w:r>
      <w:r w:rsidR="00F851E1" w:rsidRPr="00D30D82">
        <w:rPr>
          <w:rFonts w:asciiTheme="majorBidi" w:hAnsiTheme="majorBidi" w:cstheme="majorBidi"/>
          <w:sz w:val="24"/>
          <w:szCs w:val="24"/>
          <w:lang w:val="en-AU"/>
        </w:rPr>
        <w:t>s</w:t>
      </w:r>
      <w:r w:rsidR="006D5A79" w:rsidRPr="00D30D82">
        <w:rPr>
          <w:rFonts w:asciiTheme="majorBidi" w:hAnsiTheme="majorBidi" w:cstheme="majorBidi"/>
          <w:sz w:val="24"/>
          <w:szCs w:val="24"/>
          <w:lang w:val="en-AU"/>
        </w:rPr>
        <w:t xml:space="preserve"> </w:t>
      </w:r>
      <w:r w:rsidR="00F851E1" w:rsidRPr="00D30D82">
        <w:rPr>
          <w:rFonts w:asciiTheme="majorBidi" w:hAnsiTheme="majorBidi" w:cstheme="majorBidi"/>
          <w:sz w:val="24"/>
          <w:szCs w:val="24"/>
          <w:lang w:val="en-AU"/>
        </w:rPr>
        <w:t xml:space="preserve">who benefit from </w:t>
      </w:r>
      <w:r w:rsidR="0021310C" w:rsidRPr="00D30D82">
        <w:rPr>
          <w:rFonts w:asciiTheme="majorBidi" w:hAnsiTheme="majorBidi" w:cstheme="majorBidi"/>
          <w:sz w:val="24"/>
          <w:szCs w:val="24"/>
          <w:lang w:val="en-AU"/>
        </w:rPr>
        <w:t>critical thinking skills</w:t>
      </w:r>
      <w:r w:rsidR="00F851E1" w:rsidRPr="00D30D82">
        <w:rPr>
          <w:rFonts w:asciiTheme="majorBidi" w:hAnsiTheme="majorBidi" w:cstheme="majorBidi"/>
          <w:sz w:val="24"/>
          <w:szCs w:val="24"/>
          <w:lang w:val="en-AU"/>
        </w:rPr>
        <w:t>,</w:t>
      </w:r>
      <w:r w:rsidR="0021310C" w:rsidRPr="00D30D82">
        <w:rPr>
          <w:rFonts w:asciiTheme="majorBidi" w:hAnsiTheme="majorBidi" w:cstheme="majorBidi"/>
          <w:sz w:val="24"/>
          <w:szCs w:val="24"/>
          <w:lang w:val="en-AU"/>
        </w:rPr>
        <w:t xml:space="preserve"> better understand the relationship between various topics</w:t>
      </w:r>
      <w:r w:rsidR="00FF3B9D" w:rsidRPr="00D30D82">
        <w:rPr>
          <w:rFonts w:asciiTheme="majorBidi" w:hAnsiTheme="majorBidi" w:cstheme="majorBidi"/>
          <w:sz w:val="24"/>
          <w:szCs w:val="24"/>
          <w:lang w:val="en-AU"/>
        </w:rPr>
        <w:t xml:space="preserve">, </w:t>
      </w:r>
      <w:r w:rsidR="0021310C" w:rsidRPr="00D30D82">
        <w:rPr>
          <w:rFonts w:asciiTheme="majorBidi" w:hAnsiTheme="majorBidi" w:cstheme="majorBidi"/>
          <w:sz w:val="24"/>
          <w:szCs w:val="24"/>
          <w:lang w:val="en-AU"/>
        </w:rPr>
        <w:t>information in the virtual environment and the content</w:t>
      </w:r>
      <w:r w:rsidR="00D30D82">
        <w:rPr>
          <w:rFonts w:asciiTheme="majorBidi" w:hAnsiTheme="majorBidi" w:cstheme="majorBidi"/>
          <w:sz w:val="24"/>
          <w:szCs w:val="24"/>
          <w:lang w:val="en-AU"/>
        </w:rPr>
        <w:t xml:space="preserve"> they are </w:t>
      </w:r>
      <w:r w:rsidR="0021310C" w:rsidRPr="00D30D82">
        <w:rPr>
          <w:rFonts w:asciiTheme="majorBidi" w:hAnsiTheme="majorBidi" w:cstheme="majorBidi"/>
          <w:sz w:val="24"/>
          <w:szCs w:val="24"/>
          <w:lang w:val="en-AU"/>
        </w:rPr>
        <w:t xml:space="preserve">learning, and </w:t>
      </w:r>
      <w:r w:rsidR="00F851E1" w:rsidRPr="00D30D82">
        <w:rPr>
          <w:rFonts w:asciiTheme="majorBidi" w:hAnsiTheme="majorBidi" w:cstheme="majorBidi"/>
          <w:sz w:val="24"/>
          <w:szCs w:val="24"/>
          <w:lang w:val="en-AU"/>
        </w:rPr>
        <w:t xml:space="preserve">they </w:t>
      </w:r>
      <w:r w:rsidR="00FF3B9D" w:rsidRPr="00D30D82">
        <w:rPr>
          <w:rFonts w:asciiTheme="majorBidi" w:hAnsiTheme="majorBidi" w:cstheme="majorBidi"/>
          <w:sz w:val="24"/>
          <w:szCs w:val="24"/>
          <w:lang w:val="en-AU"/>
        </w:rPr>
        <w:t>can</w:t>
      </w:r>
      <w:r w:rsidR="0021310C" w:rsidRPr="00D30D82">
        <w:rPr>
          <w:rFonts w:asciiTheme="majorBidi" w:hAnsiTheme="majorBidi" w:cstheme="majorBidi"/>
          <w:sz w:val="24"/>
          <w:szCs w:val="24"/>
          <w:lang w:val="en-AU"/>
        </w:rPr>
        <w:t xml:space="preserve"> relate </w:t>
      </w:r>
      <w:r w:rsidR="00FF3B9D" w:rsidRPr="00D30D82">
        <w:rPr>
          <w:rFonts w:asciiTheme="majorBidi" w:hAnsiTheme="majorBidi" w:cstheme="majorBidi"/>
          <w:sz w:val="24"/>
          <w:szCs w:val="24"/>
          <w:lang w:val="en-AU"/>
        </w:rPr>
        <w:t xml:space="preserve">what they learn </w:t>
      </w:r>
      <w:r w:rsidR="006A59F5" w:rsidRPr="00D30D82">
        <w:rPr>
          <w:rFonts w:asciiTheme="majorBidi" w:hAnsiTheme="majorBidi" w:cstheme="majorBidi"/>
          <w:sz w:val="24"/>
          <w:szCs w:val="24"/>
          <w:lang w:val="en-AU"/>
        </w:rPr>
        <w:t xml:space="preserve">to </w:t>
      </w:r>
      <w:r w:rsidR="00F851E1" w:rsidRPr="00D30D82">
        <w:rPr>
          <w:rFonts w:asciiTheme="majorBidi" w:hAnsiTheme="majorBidi" w:cstheme="majorBidi"/>
          <w:sz w:val="24"/>
          <w:szCs w:val="24"/>
          <w:lang w:val="en-AU"/>
        </w:rPr>
        <w:t>their</w:t>
      </w:r>
      <w:r w:rsidR="00FF3B9D" w:rsidRPr="00D30D82">
        <w:rPr>
          <w:rFonts w:asciiTheme="majorBidi" w:hAnsiTheme="majorBidi" w:cstheme="majorBidi"/>
          <w:sz w:val="24"/>
          <w:szCs w:val="24"/>
          <w:lang w:val="en-AU"/>
        </w:rPr>
        <w:t xml:space="preserve"> needs in everyday life</w:t>
      </w:r>
      <w:r w:rsidR="0021310C" w:rsidRPr="00D30D82">
        <w:rPr>
          <w:rFonts w:asciiTheme="majorBidi" w:hAnsiTheme="majorBidi" w:cstheme="majorBidi"/>
          <w:sz w:val="24"/>
          <w:szCs w:val="24"/>
          <w:lang w:val="en-AU"/>
        </w:rPr>
        <w:t xml:space="preserve"> (</w:t>
      </w:r>
      <w:proofErr w:type="spellStart"/>
      <w:r w:rsidR="0021310C" w:rsidRPr="00D30D82">
        <w:rPr>
          <w:rFonts w:asciiTheme="majorBidi" w:hAnsiTheme="majorBidi" w:cstheme="majorBidi"/>
          <w:sz w:val="24"/>
          <w:szCs w:val="24"/>
          <w:lang w:val="en-AU"/>
        </w:rPr>
        <w:t>Heidari</w:t>
      </w:r>
      <w:proofErr w:type="spellEnd"/>
      <w:r w:rsidR="0021310C" w:rsidRPr="00D30D82">
        <w:rPr>
          <w:rFonts w:asciiTheme="majorBidi" w:hAnsiTheme="majorBidi" w:cstheme="majorBidi"/>
          <w:sz w:val="24"/>
          <w:szCs w:val="24"/>
          <w:lang w:val="en-AU"/>
        </w:rPr>
        <w:t xml:space="preserve"> et al 2013)</w:t>
      </w:r>
      <w:r w:rsidR="00FF3B9D" w:rsidRPr="00D30D82">
        <w:rPr>
          <w:rFonts w:asciiTheme="majorBidi" w:hAnsiTheme="majorBidi" w:cstheme="majorBidi"/>
          <w:sz w:val="24"/>
          <w:szCs w:val="24"/>
          <w:lang w:val="en-AU"/>
        </w:rPr>
        <w:t>.</w:t>
      </w:r>
      <w:r w:rsidR="00D30D82">
        <w:rPr>
          <w:rFonts w:asciiTheme="majorBidi" w:hAnsiTheme="majorBidi" w:cstheme="majorBidi"/>
          <w:sz w:val="24"/>
          <w:szCs w:val="24"/>
          <w:lang w:val="en-AU"/>
        </w:rPr>
        <w:t xml:space="preserve"> </w:t>
      </w:r>
      <w:r w:rsidR="00924EEF" w:rsidRPr="00D30D82">
        <w:rPr>
          <w:rFonts w:asciiTheme="majorBidi" w:hAnsiTheme="majorBidi" w:cstheme="majorBidi"/>
          <w:sz w:val="24"/>
          <w:szCs w:val="24"/>
          <w:lang w:val="en-AU"/>
        </w:rPr>
        <w:t>F</w:t>
      </w:r>
      <w:r w:rsidR="0017739D" w:rsidRPr="00D30D82">
        <w:rPr>
          <w:rFonts w:asciiTheme="majorBidi" w:hAnsiTheme="majorBidi" w:cstheme="majorBidi"/>
          <w:sz w:val="24"/>
          <w:szCs w:val="24"/>
          <w:lang w:val="en-AU"/>
        </w:rPr>
        <w:t>ac</w:t>
      </w:r>
      <w:r w:rsidR="00924EEF" w:rsidRPr="00D30D82">
        <w:rPr>
          <w:rFonts w:asciiTheme="majorBidi" w:hAnsiTheme="majorBidi" w:cstheme="majorBidi"/>
          <w:sz w:val="24"/>
          <w:szCs w:val="24"/>
          <w:lang w:val="en-AU"/>
        </w:rPr>
        <w:t>ing</w:t>
      </w:r>
      <w:r w:rsidR="0017739D" w:rsidRPr="00D30D82">
        <w:rPr>
          <w:rFonts w:asciiTheme="majorBidi" w:hAnsiTheme="majorBidi" w:cstheme="majorBidi"/>
          <w:sz w:val="24"/>
          <w:szCs w:val="24"/>
          <w:lang w:val="en-AU"/>
        </w:rPr>
        <w:t xml:space="preserve"> the remarkable transformations of the 21st century,</w:t>
      </w:r>
      <w:r w:rsidR="00924EEF" w:rsidRPr="00D30D82">
        <w:rPr>
          <w:rFonts w:asciiTheme="majorBidi" w:hAnsiTheme="majorBidi" w:cstheme="majorBidi"/>
          <w:sz w:val="24"/>
          <w:szCs w:val="24"/>
          <w:lang w:val="en-AU"/>
        </w:rPr>
        <w:t xml:space="preserve"> learners need to increasingly develop critical thinking skills </w:t>
      </w:r>
      <w:r w:rsidR="0017739D" w:rsidRPr="00D30D82">
        <w:rPr>
          <w:rFonts w:asciiTheme="majorBidi" w:hAnsiTheme="majorBidi" w:cstheme="majorBidi"/>
          <w:sz w:val="24"/>
          <w:szCs w:val="24"/>
          <w:lang w:val="en-AU"/>
        </w:rPr>
        <w:t>in order to make appropriate decisions and solve complex problems</w:t>
      </w:r>
      <w:r w:rsidR="007B6039" w:rsidRPr="00D30D82">
        <w:rPr>
          <w:rFonts w:asciiTheme="majorBidi" w:hAnsiTheme="majorBidi" w:cstheme="majorBidi"/>
          <w:sz w:val="24"/>
          <w:szCs w:val="24"/>
          <w:lang w:val="en-AU"/>
        </w:rPr>
        <w:t xml:space="preserve"> in society</w:t>
      </w:r>
      <w:r w:rsidR="0017739D" w:rsidRPr="00D30D82">
        <w:rPr>
          <w:rFonts w:asciiTheme="majorBidi" w:hAnsiTheme="majorBidi" w:cstheme="majorBidi"/>
          <w:sz w:val="24"/>
          <w:szCs w:val="24"/>
          <w:lang w:val="en-AU"/>
        </w:rPr>
        <w:t xml:space="preserve">. Therefore, the </w:t>
      </w:r>
      <w:r w:rsidR="007B6039" w:rsidRPr="00D30D82">
        <w:rPr>
          <w:rFonts w:asciiTheme="majorBidi" w:hAnsiTheme="majorBidi" w:cstheme="majorBidi"/>
          <w:sz w:val="24"/>
          <w:szCs w:val="24"/>
          <w:lang w:val="en-AU"/>
        </w:rPr>
        <w:t xml:space="preserve">main purpose and the mission </w:t>
      </w:r>
      <w:r w:rsidR="006A59F5" w:rsidRPr="00D30D82">
        <w:rPr>
          <w:rFonts w:asciiTheme="majorBidi" w:hAnsiTheme="majorBidi" w:cstheme="majorBidi"/>
          <w:sz w:val="24"/>
          <w:szCs w:val="24"/>
          <w:lang w:val="en-AU"/>
        </w:rPr>
        <w:t xml:space="preserve">of </w:t>
      </w:r>
      <w:r w:rsidR="0017739D" w:rsidRPr="00D30D82">
        <w:rPr>
          <w:rFonts w:asciiTheme="majorBidi" w:hAnsiTheme="majorBidi" w:cstheme="majorBidi"/>
          <w:sz w:val="24"/>
          <w:szCs w:val="24"/>
          <w:lang w:val="en-AU"/>
        </w:rPr>
        <w:t xml:space="preserve">education system is to educate people who can think </w:t>
      </w:r>
      <w:r w:rsidR="007B6039" w:rsidRPr="00D30D82">
        <w:rPr>
          <w:rFonts w:asciiTheme="majorBidi" w:hAnsiTheme="majorBidi" w:cstheme="majorBidi"/>
          <w:sz w:val="24"/>
          <w:szCs w:val="24"/>
          <w:lang w:val="en-AU"/>
        </w:rPr>
        <w:t xml:space="preserve">on their own </w:t>
      </w:r>
      <w:r w:rsidR="0017739D" w:rsidRPr="00D30D82">
        <w:rPr>
          <w:rFonts w:asciiTheme="majorBidi" w:hAnsiTheme="majorBidi" w:cstheme="majorBidi"/>
          <w:sz w:val="24"/>
          <w:szCs w:val="24"/>
          <w:lang w:val="en-AU"/>
        </w:rPr>
        <w:t xml:space="preserve">and </w:t>
      </w:r>
      <w:r w:rsidR="007B6039" w:rsidRPr="00D30D82">
        <w:rPr>
          <w:rFonts w:asciiTheme="majorBidi" w:hAnsiTheme="majorBidi" w:cstheme="majorBidi"/>
          <w:sz w:val="24"/>
          <w:szCs w:val="24"/>
          <w:lang w:val="en-AU"/>
        </w:rPr>
        <w:t xml:space="preserve">not </w:t>
      </w:r>
      <w:r w:rsidR="0017739D" w:rsidRPr="00D30D82">
        <w:rPr>
          <w:rFonts w:asciiTheme="majorBidi" w:hAnsiTheme="majorBidi" w:cstheme="majorBidi"/>
          <w:sz w:val="24"/>
          <w:szCs w:val="24"/>
          <w:lang w:val="en-AU"/>
        </w:rPr>
        <w:t xml:space="preserve">merely </w:t>
      </w:r>
      <w:r w:rsidR="007B6039" w:rsidRPr="00D30D82">
        <w:rPr>
          <w:rFonts w:asciiTheme="majorBidi" w:hAnsiTheme="majorBidi" w:cstheme="majorBidi"/>
          <w:sz w:val="24"/>
          <w:szCs w:val="24"/>
          <w:lang w:val="en-AU"/>
        </w:rPr>
        <w:t xml:space="preserve">embrace what others are saying </w:t>
      </w:r>
      <w:r w:rsidR="0017739D" w:rsidRPr="00D30D82">
        <w:rPr>
          <w:rFonts w:asciiTheme="majorBidi" w:hAnsiTheme="majorBidi" w:cstheme="majorBidi"/>
          <w:sz w:val="24"/>
          <w:szCs w:val="24"/>
          <w:lang w:val="en-AU"/>
        </w:rPr>
        <w:t>(</w:t>
      </w:r>
      <w:r w:rsidR="007B6039" w:rsidRPr="00D30D82">
        <w:rPr>
          <w:rFonts w:asciiTheme="majorBidi" w:hAnsiTheme="majorBidi" w:cstheme="majorBidi"/>
          <w:sz w:val="24"/>
          <w:szCs w:val="24"/>
          <w:lang w:val="en-AU"/>
        </w:rPr>
        <w:t>K</w:t>
      </w:r>
      <w:r w:rsidR="0017739D" w:rsidRPr="00D30D82">
        <w:rPr>
          <w:rFonts w:asciiTheme="majorBidi" w:hAnsiTheme="majorBidi" w:cstheme="majorBidi"/>
          <w:sz w:val="24"/>
          <w:szCs w:val="24"/>
          <w:lang w:val="en-AU"/>
        </w:rPr>
        <w:t>adivar</w:t>
      </w:r>
      <w:r w:rsidR="006A59F5" w:rsidRPr="00D30D82">
        <w:rPr>
          <w:rFonts w:asciiTheme="majorBidi" w:hAnsiTheme="majorBidi" w:cstheme="majorBidi"/>
          <w:sz w:val="24"/>
          <w:szCs w:val="24"/>
          <w:lang w:val="en-AU"/>
        </w:rPr>
        <w:t>,</w:t>
      </w:r>
      <w:r w:rsidR="0017739D" w:rsidRPr="00D30D82">
        <w:rPr>
          <w:rFonts w:asciiTheme="majorBidi" w:hAnsiTheme="majorBidi" w:cstheme="majorBidi"/>
          <w:sz w:val="24"/>
          <w:szCs w:val="24"/>
          <w:lang w:val="en-AU"/>
        </w:rPr>
        <w:t xml:space="preserve"> 2002).</w:t>
      </w:r>
    </w:p>
    <w:p w14:paraId="0682D0D5" w14:textId="77777777" w:rsidR="002A3B31" w:rsidRPr="00D30D82" w:rsidRDefault="002A3B31" w:rsidP="002A3B31">
      <w:pPr>
        <w:spacing w:after="0" w:line="240" w:lineRule="auto"/>
        <w:jc w:val="both"/>
        <w:rPr>
          <w:rFonts w:asciiTheme="majorBidi" w:hAnsiTheme="majorBidi" w:cstheme="majorBidi"/>
          <w:sz w:val="24"/>
          <w:szCs w:val="24"/>
          <w:lang w:val="en-AU"/>
        </w:rPr>
      </w:pPr>
    </w:p>
    <w:p w14:paraId="63922AA8" w14:textId="77777777" w:rsidR="00935F6F" w:rsidRPr="00D30D82" w:rsidRDefault="00935F6F" w:rsidP="002A3B31">
      <w:pPr>
        <w:spacing w:after="0" w:line="240" w:lineRule="auto"/>
        <w:jc w:val="both"/>
        <w:rPr>
          <w:rFonts w:asciiTheme="majorBidi" w:hAnsiTheme="majorBidi" w:cstheme="majorBidi"/>
          <w:sz w:val="24"/>
          <w:szCs w:val="24"/>
          <w:lang w:val="en-AU"/>
        </w:rPr>
      </w:pPr>
      <w:r w:rsidRPr="00D30D82">
        <w:rPr>
          <w:rFonts w:asciiTheme="majorBidi" w:hAnsiTheme="majorBidi" w:cstheme="majorBidi"/>
          <w:sz w:val="24"/>
          <w:szCs w:val="24"/>
          <w:lang w:val="en-AU"/>
        </w:rPr>
        <w:t xml:space="preserve">Although </w:t>
      </w:r>
      <w:r w:rsidR="00A6573A" w:rsidRPr="00D30D82">
        <w:rPr>
          <w:rFonts w:asciiTheme="majorBidi" w:hAnsiTheme="majorBidi" w:cstheme="majorBidi"/>
          <w:sz w:val="24"/>
          <w:szCs w:val="24"/>
          <w:lang w:val="en-AU"/>
        </w:rPr>
        <w:t>it is not easy to give a concise</w:t>
      </w:r>
      <w:r w:rsidRPr="00D30D82">
        <w:rPr>
          <w:rFonts w:asciiTheme="majorBidi" w:hAnsiTheme="majorBidi" w:cstheme="majorBidi"/>
          <w:sz w:val="24"/>
          <w:szCs w:val="24"/>
          <w:lang w:val="en-AU"/>
        </w:rPr>
        <w:t xml:space="preserve"> definition of critical thinking, the attempt to </w:t>
      </w:r>
      <w:r w:rsidR="00A6573A" w:rsidRPr="00D30D82">
        <w:rPr>
          <w:rFonts w:asciiTheme="majorBidi" w:hAnsiTheme="majorBidi" w:cstheme="majorBidi"/>
          <w:sz w:val="24"/>
          <w:szCs w:val="24"/>
          <w:lang w:val="en-AU"/>
        </w:rPr>
        <w:t>do so</w:t>
      </w:r>
      <w:r w:rsidRPr="00D30D82">
        <w:rPr>
          <w:rFonts w:asciiTheme="majorBidi" w:hAnsiTheme="majorBidi" w:cstheme="majorBidi"/>
          <w:sz w:val="24"/>
          <w:szCs w:val="24"/>
          <w:lang w:val="en-AU"/>
        </w:rPr>
        <w:t xml:space="preserve"> will help measure it. C</w:t>
      </w:r>
      <w:r w:rsidR="00A6573A" w:rsidRPr="00D30D82">
        <w:rPr>
          <w:rFonts w:asciiTheme="majorBidi" w:hAnsiTheme="majorBidi" w:cstheme="majorBidi"/>
          <w:sz w:val="24"/>
          <w:szCs w:val="24"/>
          <w:lang w:val="en-AU"/>
        </w:rPr>
        <w:t>ottrell</w:t>
      </w:r>
      <w:r w:rsidRPr="00D30D82">
        <w:rPr>
          <w:rFonts w:asciiTheme="majorBidi" w:hAnsiTheme="majorBidi" w:cstheme="majorBidi"/>
          <w:sz w:val="24"/>
          <w:szCs w:val="24"/>
          <w:lang w:val="en-AU"/>
        </w:rPr>
        <w:t xml:space="preserve"> considers critical thinking to be a cognitive process that is relevant to the </w:t>
      </w:r>
      <w:r w:rsidR="00A6573A" w:rsidRPr="00D30D82">
        <w:rPr>
          <w:rFonts w:asciiTheme="majorBidi" w:hAnsiTheme="majorBidi" w:cstheme="majorBidi"/>
          <w:sz w:val="24"/>
          <w:szCs w:val="24"/>
          <w:lang w:val="en-AU"/>
        </w:rPr>
        <w:t>use</w:t>
      </w:r>
      <w:r w:rsidRPr="00D30D82">
        <w:rPr>
          <w:rFonts w:asciiTheme="majorBidi" w:hAnsiTheme="majorBidi" w:cstheme="majorBidi"/>
          <w:sz w:val="24"/>
          <w:szCs w:val="24"/>
          <w:lang w:val="en-AU"/>
        </w:rPr>
        <w:t xml:space="preserve"> of the mind. From his point of view, learning to think in an analytical and evaluative way means using cognitive processes such as </w:t>
      </w:r>
      <w:r w:rsidR="00C777BD" w:rsidRPr="00D30D82">
        <w:rPr>
          <w:rFonts w:asciiTheme="majorBidi" w:hAnsiTheme="majorBidi" w:cstheme="majorBidi"/>
          <w:sz w:val="24"/>
          <w:szCs w:val="24"/>
          <w:lang w:val="en-AU"/>
        </w:rPr>
        <w:t>a</w:t>
      </w:r>
      <w:r w:rsidRPr="00D30D82">
        <w:rPr>
          <w:rFonts w:asciiTheme="majorBidi" w:hAnsiTheme="majorBidi" w:cstheme="majorBidi"/>
          <w:sz w:val="24"/>
          <w:szCs w:val="24"/>
          <w:lang w:val="en-AU"/>
        </w:rPr>
        <w:t>ttention</w:t>
      </w:r>
      <w:r w:rsidR="00355A8A" w:rsidRPr="00D30D82">
        <w:rPr>
          <w:rFonts w:asciiTheme="majorBidi" w:hAnsiTheme="majorBidi" w:cstheme="majorBidi"/>
          <w:sz w:val="24"/>
          <w:szCs w:val="24"/>
          <w:lang w:val="en-AU"/>
        </w:rPr>
        <w:t xml:space="preserve">, </w:t>
      </w:r>
      <w:r w:rsidR="00C777BD" w:rsidRPr="00D30D82">
        <w:rPr>
          <w:rFonts w:asciiTheme="majorBidi" w:hAnsiTheme="majorBidi" w:cstheme="majorBidi"/>
          <w:sz w:val="24"/>
          <w:szCs w:val="24"/>
          <w:lang w:val="en-AU"/>
        </w:rPr>
        <w:t>c</w:t>
      </w:r>
      <w:r w:rsidRPr="00D30D82">
        <w:rPr>
          <w:rFonts w:asciiTheme="majorBidi" w:hAnsiTheme="majorBidi" w:cstheme="majorBidi"/>
          <w:sz w:val="24"/>
          <w:szCs w:val="24"/>
          <w:lang w:val="en-AU"/>
        </w:rPr>
        <w:t>lassification</w:t>
      </w:r>
      <w:r w:rsidR="00355A8A" w:rsidRPr="00D30D82">
        <w:rPr>
          <w:rFonts w:asciiTheme="majorBidi" w:hAnsiTheme="majorBidi" w:cstheme="majorBidi"/>
          <w:sz w:val="24"/>
          <w:szCs w:val="24"/>
          <w:lang w:val="en-AU"/>
        </w:rPr>
        <w:t xml:space="preserve">, </w:t>
      </w:r>
      <w:r w:rsidR="00C777BD" w:rsidRPr="00D30D82">
        <w:rPr>
          <w:rFonts w:asciiTheme="majorBidi" w:hAnsiTheme="majorBidi" w:cstheme="majorBidi"/>
          <w:sz w:val="24"/>
          <w:szCs w:val="24"/>
          <w:lang w:val="en-AU"/>
        </w:rPr>
        <w:t>s</w:t>
      </w:r>
      <w:r w:rsidRPr="00D30D82">
        <w:rPr>
          <w:rFonts w:asciiTheme="majorBidi" w:hAnsiTheme="majorBidi" w:cstheme="majorBidi"/>
          <w:sz w:val="24"/>
          <w:szCs w:val="24"/>
          <w:lang w:val="en-AU"/>
        </w:rPr>
        <w:t xml:space="preserve">election and </w:t>
      </w:r>
      <w:r w:rsidR="00C777BD" w:rsidRPr="00D30D82">
        <w:rPr>
          <w:rFonts w:asciiTheme="majorBidi" w:hAnsiTheme="majorBidi" w:cstheme="majorBidi"/>
          <w:sz w:val="24"/>
          <w:szCs w:val="24"/>
          <w:lang w:val="en-AU"/>
        </w:rPr>
        <w:t>j</w:t>
      </w:r>
      <w:r w:rsidRPr="00D30D82">
        <w:rPr>
          <w:rFonts w:asciiTheme="majorBidi" w:hAnsiTheme="majorBidi" w:cstheme="majorBidi"/>
          <w:sz w:val="24"/>
          <w:szCs w:val="24"/>
          <w:lang w:val="en-AU"/>
        </w:rPr>
        <w:t>udgment. (Cottrell, 2005)</w:t>
      </w:r>
      <w:r w:rsidR="00C777BD" w:rsidRPr="00D30D82">
        <w:rPr>
          <w:rFonts w:asciiTheme="majorBidi" w:hAnsiTheme="majorBidi" w:cstheme="majorBidi"/>
          <w:sz w:val="24"/>
          <w:szCs w:val="24"/>
          <w:lang w:val="en-AU"/>
        </w:rPr>
        <w:t>.</w:t>
      </w:r>
      <w:r w:rsidRPr="00D30D82">
        <w:rPr>
          <w:rFonts w:asciiTheme="majorBidi" w:hAnsiTheme="majorBidi" w:cstheme="majorBidi"/>
          <w:sz w:val="24"/>
          <w:szCs w:val="24"/>
          <w:lang w:val="en-AU"/>
        </w:rPr>
        <w:t xml:space="preserve"> Richard Bell defines critical thinking as </w:t>
      </w:r>
      <w:r w:rsidR="00535144" w:rsidRPr="00D30D82">
        <w:rPr>
          <w:rFonts w:asciiTheme="majorBidi" w:hAnsiTheme="majorBidi" w:cstheme="majorBidi"/>
          <w:sz w:val="24"/>
          <w:szCs w:val="24"/>
          <w:lang w:val="en-AU"/>
        </w:rPr>
        <w:t xml:space="preserve">self-directed, self-regulated, </w:t>
      </w:r>
      <w:r w:rsidRPr="00D30D82">
        <w:rPr>
          <w:rFonts w:asciiTheme="majorBidi" w:hAnsiTheme="majorBidi" w:cstheme="majorBidi"/>
          <w:sz w:val="24"/>
          <w:szCs w:val="24"/>
          <w:lang w:val="en-AU"/>
        </w:rPr>
        <w:t>self-</w:t>
      </w:r>
      <w:r w:rsidR="00535144" w:rsidRPr="00D30D82">
        <w:rPr>
          <w:rFonts w:asciiTheme="majorBidi" w:hAnsiTheme="majorBidi" w:cstheme="majorBidi"/>
          <w:sz w:val="24"/>
          <w:szCs w:val="24"/>
          <w:lang w:val="en-AU"/>
        </w:rPr>
        <w:t>observant</w:t>
      </w:r>
      <w:r w:rsidRPr="00D30D82">
        <w:rPr>
          <w:rFonts w:asciiTheme="majorBidi" w:hAnsiTheme="majorBidi" w:cstheme="majorBidi"/>
          <w:sz w:val="24"/>
          <w:szCs w:val="24"/>
          <w:lang w:val="en-AU"/>
        </w:rPr>
        <w:t xml:space="preserve"> and self-corrective thinking. By internalizing critical thinking skills in the formulation of questions and basic issues, collecting and measuring relevant information, expressing results</w:t>
      </w:r>
      <w:r w:rsidR="0011716B" w:rsidRPr="00D30D82">
        <w:rPr>
          <w:rFonts w:asciiTheme="majorBidi" w:hAnsiTheme="majorBidi" w:cstheme="majorBidi"/>
          <w:sz w:val="24"/>
          <w:szCs w:val="24"/>
          <w:lang w:val="en-AU"/>
        </w:rPr>
        <w:t>,</w:t>
      </w:r>
      <w:r w:rsidRPr="00D30D82">
        <w:rPr>
          <w:rFonts w:asciiTheme="majorBidi" w:hAnsiTheme="majorBidi" w:cstheme="majorBidi"/>
          <w:sz w:val="24"/>
          <w:szCs w:val="24"/>
          <w:lang w:val="en-AU"/>
        </w:rPr>
        <w:t xml:space="preserve"> reasoning solutions and evaluating them, enlightening thinking</w:t>
      </w:r>
      <w:r w:rsidR="001760C0" w:rsidRPr="00D30D82">
        <w:rPr>
          <w:rFonts w:asciiTheme="majorBidi" w:hAnsiTheme="majorBidi" w:cstheme="majorBidi"/>
          <w:sz w:val="24"/>
          <w:szCs w:val="24"/>
          <w:lang w:val="en-AU"/>
        </w:rPr>
        <w:t>,</w:t>
      </w:r>
      <w:r w:rsidRPr="00D30D82">
        <w:rPr>
          <w:rFonts w:asciiTheme="majorBidi" w:hAnsiTheme="majorBidi" w:cstheme="majorBidi"/>
          <w:sz w:val="24"/>
          <w:szCs w:val="24"/>
          <w:lang w:val="en-AU"/>
        </w:rPr>
        <w:t xml:space="preserve"> identifying assumptions</w:t>
      </w:r>
      <w:r w:rsidR="001760C0" w:rsidRPr="00D30D82">
        <w:rPr>
          <w:rFonts w:asciiTheme="majorBidi" w:hAnsiTheme="majorBidi" w:cstheme="majorBidi"/>
          <w:sz w:val="24"/>
          <w:szCs w:val="24"/>
          <w:lang w:val="en-AU"/>
        </w:rPr>
        <w:t xml:space="preserve"> and</w:t>
      </w:r>
      <w:r w:rsidR="002A3B31" w:rsidRPr="00D30D82">
        <w:rPr>
          <w:rFonts w:asciiTheme="majorBidi" w:hAnsiTheme="majorBidi" w:cstheme="majorBidi"/>
          <w:sz w:val="24"/>
          <w:szCs w:val="24"/>
          <w:lang w:val="en-AU"/>
        </w:rPr>
        <w:t xml:space="preserve"> </w:t>
      </w:r>
      <w:r w:rsidR="0011716B" w:rsidRPr="00D30D82">
        <w:rPr>
          <w:rFonts w:asciiTheme="majorBidi" w:hAnsiTheme="majorBidi" w:cstheme="majorBidi"/>
          <w:sz w:val="24"/>
          <w:szCs w:val="24"/>
          <w:lang w:val="en-AU"/>
        </w:rPr>
        <w:t>their indications</w:t>
      </w:r>
      <w:r w:rsidRPr="00D30D82">
        <w:rPr>
          <w:rFonts w:asciiTheme="majorBidi" w:hAnsiTheme="majorBidi" w:cstheme="majorBidi"/>
          <w:sz w:val="24"/>
          <w:szCs w:val="24"/>
          <w:lang w:val="en-AU"/>
        </w:rPr>
        <w:t xml:space="preserve"> and implications, as well as establishing effective communication with </w:t>
      </w:r>
      <w:r w:rsidR="00535144" w:rsidRPr="00D30D82">
        <w:rPr>
          <w:rFonts w:asciiTheme="majorBidi" w:hAnsiTheme="majorBidi" w:cstheme="majorBidi"/>
          <w:sz w:val="24"/>
          <w:szCs w:val="24"/>
          <w:lang w:val="en-AU"/>
        </w:rPr>
        <w:t>o</w:t>
      </w:r>
      <w:r w:rsidRPr="00D30D82">
        <w:rPr>
          <w:rFonts w:asciiTheme="majorBidi" w:hAnsiTheme="majorBidi" w:cstheme="majorBidi"/>
          <w:sz w:val="24"/>
          <w:szCs w:val="24"/>
          <w:lang w:val="en-AU"/>
        </w:rPr>
        <w:t>thers</w:t>
      </w:r>
      <w:r w:rsidR="00535144" w:rsidRPr="00D30D82">
        <w:rPr>
          <w:rFonts w:asciiTheme="majorBidi" w:hAnsiTheme="majorBidi" w:cstheme="majorBidi"/>
          <w:sz w:val="24"/>
          <w:szCs w:val="24"/>
          <w:lang w:val="en-AU"/>
        </w:rPr>
        <w:t>,</w:t>
      </w:r>
      <w:r w:rsidR="002A3B31" w:rsidRPr="00D30D82">
        <w:rPr>
          <w:rFonts w:asciiTheme="majorBidi" w:hAnsiTheme="majorBidi" w:cstheme="majorBidi"/>
          <w:sz w:val="24"/>
          <w:szCs w:val="24"/>
          <w:lang w:val="en-AU"/>
        </w:rPr>
        <w:t xml:space="preserve"> </w:t>
      </w:r>
      <w:r w:rsidR="00535144" w:rsidRPr="00D30D82">
        <w:rPr>
          <w:rFonts w:asciiTheme="majorBidi" w:hAnsiTheme="majorBidi" w:cstheme="majorBidi"/>
          <w:sz w:val="24"/>
          <w:szCs w:val="24"/>
          <w:lang w:val="en-AU"/>
        </w:rPr>
        <w:t>one becomes</w:t>
      </w:r>
      <w:r w:rsidRPr="00D30D82">
        <w:rPr>
          <w:rFonts w:asciiTheme="majorBidi" w:hAnsiTheme="majorBidi" w:cstheme="majorBidi"/>
          <w:sz w:val="24"/>
          <w:szCs w:val="24"/>
          <w:lang w:val="en-AU"/>
        </w:rPr>
        <w:t xml:space="preserve"> able to find so</w:t>
      </w:r>
      <w:r w:rsidR="00535144" w:rsidRPr="00D30D82">
        <w:rPr>
          <w:rFonts w:asciiTheme="majorBidi" w:hAnsiTheme="majorBidi" w:cstheme="majorBidi"/>
          <w:sz w:val="24"/>
          <w:szCs w:val="24"/>
          <w:lang w:val="en-AU"/>
        </w:rPr>
        <w:t>lutions to complex issues</w:t>
      </w:r>
      <w:r w:rsidRPr="00D30D82">
        <w:rPr>
          <w:rFonts w:asciiTheme="majorBidi" w:hAnsiTheme="majorBidi" w:cstheme="majorBidi"/>
          <w:sz w:val="24"/>
          <w:szCs w:val="24"/>
          <w:lang w:val="en-AU"/>
        </w:rPr>
        <w:t xml:space="preserve"> (</w:t>
      </w:r>
      <w:r w:rsidR="00535144" w:rsidRPr="00D30D82">
        <w:rPr>
          <w:rFonts w:asciiTheme="majorBidi" w:hAnsiTheme="majorBidi" w:cstheme="majorBidi"/>
          <w:sz w:val="24"/>
          <w:szCs w:val="24"/>
          <w:lang w:val="en-AU"/>
        </w:rPr>
        <w:t>P</w:t>
      </w:r>
      <w:r w:rsidRPr="00D30D82">
        <w:rPr>
          <w:rFonts w:asciiTheme="majorBidi" w:hAnsiTheme="majorBidi" w:cstheme="majorBidi"/>
          <w:sz w:val="24"/>
          <w:szCs w:val="24"/>
          <w:lang w:val="en-AU"/>
        </w:rPr>
        <w:t>aul &amp; Elder</w:t>
      </w:r>
      <w:r w:rsidR="00CC5DED" w:rsidRPr="00D30D82">
        <w:rPr>
          <w:rFonts w:asciiTheme="majorBidi" w:hAnsiTheme="majorBidi" w:cstheme="majorBidi"/>
          <w:sz w:val="24"/>
          <w:szCs w:val="24"/>
          <w:lang w:val="en-AU"/>
        </w:rPr>
        <w:t>,</w:t>
      </w:r>
      <w:r w:rsidRPr="00D30D82">
        <w:rPr>
          <w:rFonts w:asciiTheme="majorBidi" w:hAnsiTheme="majorBidi" w:cstheme="majorBidi"/>
          <w:sz w:val="24"/>
          <w:szCs w:val="24"/>
          <w:lang w:val="en-AU"/>
        </w:rPr>
        <w:t xml:space="preserve"> 2009)</w:t>
      </w:r>
      <w:r w:rsidR="003217FC" w:rsidRPr="00D30D82">
        <w:rPr>
          <w:rFonts w:asciiTheme="majorBidi" w:hAnsiTheme="majorBidi" w:cstheme="majorBidi"/>
          <w:sz w:val="24"/>
          <w:szCs w:val="24"/>
          <w:lang w:val="en-AU"/>
        </w:rPr>
        <w:t>.</w:t>
      </w:r>
    </w:p>
    <w:p w14:paraId="797B6078" w14:textId="77777777" w:rsidR="002A3B31" w:rsidRPr="00D30D82" w:rsidRDefault="002A3B31" w:rsidP="002A3B31">
      <w:pPr>
        <w:spacing w:after="0" w:line="240" w:lineRule="auto"/>
        <w:jc w:val="both"/>
        <w:rPr>
          <w:rFonts w:asciiTheme="majorBidi" w:hAnsiTheme="majorBidi" w:cstheme="majorBidi"/>
          <w:sz w:val="24"/>
          <w:szCs w:val="24"/>
          <w:lang w:val="en-AU"/>
        </w:rPr>
      </w:pPr>
    </w:p>
    <w:p w14:paraId="0D30DBF3" w14:textId="77777777" w:rsidR="003356C2" w:rsidRPr="00D30D82" w:rsidRDefault="007733B5" w:rsidP="002A3B31">
      <w:pPr>
        <w:spacing w:after="0" w:line="240" w:lineRule="auto"/>
        <w:jc w:val="both"/>
        <w:rPr>
          <w:rFonts w:asciiTheme="majorBidi" w:hAnsiTheme="majorBidi" w:cstheme="majorBidi"/>
          <w:sz w:val="24"/>
          <w:szCs w:val="24"/>
          <w:lang w:val="en-AU"/>
        </w:rPr>
      </w:pPr>
      <w:r w:rsidRPr="00D30D82">
        <w:rPr>
          <w:rFonts w:asciiTheme="majorBidi" w:hAnsiTheme="majorBidi" w:cstheme="majorBidi"/>
          <w:sz w:val="24"/>
          <w:szCs w:val="24"/>
          <w:lang w:val="en-AU"/>
        </w:rPr>
        <w:t>I</w:t>
      </w:r>
      <w:r w:rsidR="003356C2" w:rsidRPr="00D30D82">
        <w:rPr>
          <w:rFonts w:asciiTheme="majorBidi" w:hAnsiTheme="majorBidi" w:cstheme="majorBidi"/>
          <w:sz w:val="24"/>
          <w:szCs w:val="24"/>
          <w:lang w:val="en-AU"/>
        </w:rPr>
        <w:t xml:space="preserve">t is expected that adoption and application of new technologies such as virtual social networks, </w:t>
      </w:r>
      <w:r w:rsidR="003217FC" w:rsidRPr="00D30D82">
        <w:rPr>
          <w:rFonts w:asciiTheme="majorBidi" w:hAnsiTheme="majorBidi" w:cstheme="majorBidi"/>
          <w:sz w:val="24"/>
          <w:szCs w:val="24"/>
          <w:lang w:val="en-AU"/>
        </w:rPr>
        <w:t xml:space="preserve">in education system </w:t>
      </w:r>
      <w:r w:rsidR="003356C2" w:rsidRPr="00D30D82">
        <w:rPr>
          <w:rFonts w:asciiTheme="majorBidi" w:hAnsiTheme="majorBidi" w:cstheme="majorBidi"/>
          <w:sz w:val="24"/>
          <w:szCs w:val="24"/>
          <w:lang w:val="en-AU"/>
        </w:rPr>
        <w:t xml:space="preserve">will facilitate the teaching and learning </w:t>
      </w:r>
      <w:r w:rsidR="00F617EC" w:rsidRPr="00D30D82">
        <w:rPr>
          <w:rFonts w:asciiTheme="majorBidi" w:hAnsiTheme="majorBidi" w:cstheme="majorBidi"/>
          <w:sz w:val="24"/>
          <w:szCs w:val="24"/>
          <w:lang w:val="en-AU"/>
        </w:rPr>
        <w:t>process and</w:t>
      </w:r>
      <w:r w:rsidR="003217FC" w:rsidRPr="00D30D82">
        <w:rPr>
          <w:rFonts w:asciiTheme="majorBidi" w:hAnsiTheme="majorBidi" w:cstheme="majorBidi"/>
          <w:sz w:val="24"/>
          <w:szCs w:val="24"/>
          <w:lang w:val="en-AU"/>
        </w:rPr>
        <w:t xml:space="preserve"> increase high level </w:t>
      </w:r>
      <w:r w:rsidR="003356C2" w:rsidRPr="00D30D82">
        <w:rPr>
          <w:rFonts w:asciiTheme="majorBidi" w:hAnsiTheme="majorBidi" w:cstheme="majorBidi"/>
          <w:sz w:val="24"/>
          <w:szCs w:val="24"/>
          <w:lang w:val="en-AU"/>
        </w:rPr>
        <w:t xml:space="preserve">thinking skills </w:t>
      </w:r>
      <w:r w:rsidR="003217FC" w:rsidRPr="00D30D82">
        <w:rPr>
          <w:rFonts w:asciiTheme="majorBidi" w:hAnsiTheme="majorBidi" w:cstheme="majorBidi"/>
          <w:sz w:val="24"/>
          <w:szCs w:val="24"/>
          <w:lang w:val="en-AU"/>
        </w:rPr>
        <w:t xml:space="preserve">such </w:t>
      </w:r>
      <w:r w:rsidR="003356C2" w:rsidRPr="00D30D82">
        <w:rPr>
          <w:rFonts w:asciiTheme="majorBidi" w:hAnsiTheme="majorBidi" w:cstheme="majorBidi"/>
          <w:sz w:val="24"/>
          <w:szCs w:val="24"/>
          <w:lang w:val="en-AU"/>
        </w:rPr>
        <w:t xml:space="preserve">as the critical thinking </w:t>
      </w:r>
      <w:r w:rsidR="003217FC" w:rsidRPr="00D30D82">
        <w:rPr>
          <w:rFonts w:asciiTheme="majorBidi" w:hAnsiTheme="majorBidi" w:cstheme="majorBidi"/>
          <w:sz w:val="24"/>
          <w:szCs w:val="24"/>
          <w:lang w:val="en-AU"/>
        </w:rPr>
        <w:t>and self-directed learning</w:t>
      </w:r>
      <w:r w:rsidR="002A3B31" w:rsidRPr="00D30D82">
        <w:rPr>
          <w:rFonts w:asciiTheme="majorBidi" w:hAnsiTheme="majorBidi" w:cstheme="majorBidi"/>
          <w:sz w:val="24"/>
          <w:szCs w:val="24"/>
          <w:lang w:val="en-AU"/>
        </w:rPr>
        <w:t xml:space="preserve"> </w:t>
      </w:r>
      <w:r w:rsidR="003217FC" w:rsidRPr="00D30D82">
        <w:rPr>
          <w:rFonts w:asciiTheme="majorBidi" w:hAnsiTheme="majorBidi" w:cstheme="majorBidi"/>
          <w:sz w:val="24"/>
          <w:szCs w:val="24"/>
          <w:lang w:val="en-AU"/>
        </w:rPr>
        <w:t xml:space="preserve">as well </w:t>
      </w:r>
      <w:r w:rsidR="003356C2" w:rsidRPr="00D30D82">
        <w:rPr>
          <w:rFonts w:asciiTheme="majorBidi" w:hAnsiTheme="majorBidi" w:cstheme="majorBidi"/>
          <w:sz w:val="24"/>
          <w:szCs w:val="24"/>
          <w:lang w:val="en-AU"/>
        </w:rPr>
        <w:t>(</w:t>
      </w:r>
      <w:proofErr w:type="spellStart"/>
      <w:r w:rsidR="003356C2" w:rsidRPr="00D30D82">
        <w:rPr>
          <w:rFonts w:asciiTheme="majorBidi" w:hAnsiTheme="majorBidi" w:cstheme="majorBidi"/>
          <w:sz w:val="24"/>
          <w:szCs w:val="24"/>
          <w:lang w:val="en-AU"/>
        </w:rPr>
        <w:t>Rumpagorn</w:t>
      </w:r>
      <w:proofErr w:type="spellEnd"/>
      <w:r w:rsidR="002A3B31" w:rsidRPr="00D30D82">
        <w:rPr>
          <w:rFonts w:asciiTheme="majorBidi" w:hAnsiTheme="majorBidi" w:cstheme="majorBidi"/>
          <w:sz w:val="24"/>
          <w:szCs w:val="24"/>
          <w:lang w:val="en-AU"/>
        </w:rPr>
        <w:t xml:space="preserve"> </w:t>
      </w:r>
      <w:r w:rsidR="003356C2" w:rsidRPr="00D30D82">
        <w:rPr>
          <w:rFonts w:asciiTheme="majorBidi" w:hAnsiTheme="majorBidi" w:cstheme="majorBidi"/>
          <w:sz w:val="24"/>
          <w:szCs w:val="24"/>
          <w:lang w:val="en-AU"/>
        </w:rPr>
        <w:t>&amp;</w:t>
      </w:r>
      <w:r w:rsidR="002A3B31" w:rsidRPr="00D30D82">
        <w:rPr>
          <w:rFonts w:asciiTheme="majorBidi" w:hAnsiTheme="majorBidi" w:cstheme="majorBidi"/>
          <w:sz w:val="24"/>
          <w:szCs w:val="24"/>
          <w:lang w:val="en-AU"/>
        </w:rPr>
        <w:t xml:space="preserve"> </w:t>
      </w:r>
      <w:proofErr w:type="spellStart"/>
      <w:r w:rsidR="003356C2" w:rsidRPr="00D30D82">
        <w:rPr>
          <w:rFonts w:asciiTheme="majorBidi" w:hAnsiTheme="majorBidi" w:cstheme="majorBidi"/>
          <w:sz w:val="24"/>
          <w:szCs w:val="24"/>
          <w:lang w:val="en-AU"/>
        </w:rPr>
        <w:t>Darmawan</w:t>
      </w:r>
      <w:proofErr w:type="spellEnd"/>
      <w:r w:rsidR="00CC5DED" w:rsidRPr="00D30D82">
        <w:rPr>
          <w:rFonts w:asciiTheme="majorBidi" w:hAnsiTheme="majorBidi" w:cstheme="majorBidi"/>
          <w:sz w:val="24"/>
          <w:szCs w:val="24"/>
          <w:lang w:val="en-AU"/>
        </w:rPr>
        <w:t>,</w:t>
      </w:r>
      <w:r w:rsidR="003356C2" w:rsidRPr="00D30D82">
        <w:rPr>
          <w:rFonts w:asciiTheme="majorBidi" w:hAnsiTheme="majorBidi" w:cstheme="majorBidi"/>
          <w:sz w:val="24"/>
          <w:szCs w:val="24"/>
          <w:lang w:val="en-AU"/>
        </w:rPr>
        <w:t xml:space="preserve"> 2007)</w:t>
      </w:r>
      <w:r w:rsidR="003217FC" w:rsidRPr="00D30D82">
        <w:rPr>
          <w:rFonts w:asciiTheme="majorBidi" w:hAnsiTheme="majorBidi" w:cstheme="majorBidi"/>
          <w:sz w:val="24"/>
          <w:szCs w:val="24"/>
          <w:lang w:val="en-AU"/>
        </w:rPr>
        <w:t>. T</w:t>
      </w:r>
      <w:r w:rsidR="003356C2" w:rsidRPr="00D30D82">
        <w:rPr>
          <w:rFonts w:asciiTheme="majorBidi" w:hAnsiTheme="majorBidi" w:cstheme="majorBidi"/>
          <w:sz w:val="24"/>
          <w:szCs w:val="24"/>
          <w:lang w:val="en-AU"/>
        </w:rPr>
        <w:t>hrough the use of virtual social networking tools</w:t>
      </w:r>
      <w:r w:rsidR="003217FC" w:rsidRPr="00D30D82">
        <w:rPr>
          <w:rFonts w:asciiTheme="majorBidi" w:hAnsiTheme="majorBidi" w:cstheme="majorBidi"/>
          <w:sz w:val="24"/>
          <w:szCs w:val="24"/>
          <w:lang w:val="en-AU"/>
        </w:rPr>
        <w:t>, students can converse</w:t>
      </w:r>
      <w:r w:rsidR="00CC5DED" w:rsidRPr="00D30D82">
        <w:rPr>
          <w:rFonts w:asciiTheme="majorBidi" w:hAnsiTheme="majorBidi" w:cstheme="majorBidi"/>
          <w:sz w:val="24"/>
          <w:szCs w:val="24"/>
          <w:lang w:val="en-AU"/>
        </w:rPr>
        <w:t xml:space="preserve">, </w:t>
      </w:r>
      <w:r w:rsidR="003217FC" w:rsidRPr="00D30D82">
        <w:rPr>
          <w:rFonts w:asciiTheme="majorBidi" w:hAnsiTheme="majorBidi" w:cstheme="majorBidi"/>
          <w:sz w:val="24"/>
          <w:szCs w:val="24"/>
          <w:lang w:val="en-AU"/>
        </w:rPr>
        <w:t>learn and think</w:t>
      </w:r>
      <w:r w:rsidR="003356C2" w:rsidRPr="00D30D82">
        <w:rPr>
          <w:rFonts w:asciiTheme="majorBidi" w:hAnsiTheme="majorBidi" w:cstheme="majorBidi"/>
          <w:sz w:val="24"/>
          <w:szCs w:val="24"/>
          <w:lang w:val="en-AU"/>
        </w:rPr>
        <w:t>. As a result</w:t>
      </w:r>
      <w:r w:rsidR="00C54A5A" w:rsidRPr="00D30D82">
        <w:rPr>
          <w:rFonts w:asciiTheme="majorBidi" w:hAnsiTheme="majorBidi" w:cstheme="majorBidi"/>
          <w:sz w:val="24"/>
          <w:szCs w:val="24"/>
          <w:lang w:val="en-AU"/>
        </w:rPr>
        <w:t xml:space="preserve"> of</w:t>
      </w:r>
      <w:r w:rsidR="003356C2" w:rsidRPr="00D30D82">
        <w:rPr>
          <w:rFonts w:asciiTheme="majorBidi" w:hAnsiTheme="majorBidi" w:cstheme="majorBidi"/>
          <w:sz w:val="24"/>
          <w:szCs w:val="24"/>
          <w:lang w:val="en-AU"/>
        </w:rPr>
        <w:t xml:space="preserve"> working with these technological tools </w:t>
      </w:r>
      <w:r w:rsidR="00C54A5A" w:rsidRPr="00D30D82">
        <w:rPr>
          <w:rFonts w:asciiTheme="majorBidi" w:hAnsiTheme="majorBidi" w:cstheme="majorBidi"/>
          <w:sz w:val="24"/>
          <w:szCs w:val="24"/>
          <w:lang w:val="en-AU"/>
        </w:rPr>
        <w:t xml:space="preserve">they </w:t>
      </w:r>
      <w:r w:rsidR="003356C2" w:rsidRPr="00D30D82">
        <w:rPr>
          <w:rFonts w:asciiTheme="majorBidi" w:hAnsiTheme="majorBidi" w:cstheme="majorBidi"/>
          <w:sz w:val="24"/>
          <w:szCs w:val="24"/>
          <w:lang w:val="en-AU"/>
        </w:rPr>
        <w:t xml:space="preserve">will be encouraged to think reasonably, to be independent in learning, and then to acquire internal cognitive tools for </w:t>
      </w:r>
      <w:r w:rsidR="00C54A5A" w:rsidRPr="00D30D82">
        <w:rPr>
          <w:rFonts w:asciiTheme="majorBidi" w:hAnsiTheme="majorBidi" w:cstheme="majorBidi"/>
          <w:sz w:val="24"/>
          <w:szCs w:val="24"/>
          <w:lang w:val="en-AU"/>
        </w:rPr>
        <w:t>future uses in other situations</w:t>
      </w:r>
      <w:r w:rsidR="003356C2" w:rsidRPr="00D30D82">
        <w:rPr>
          <w:rFonts w:asciiTheme="majorBidi" w:hAnsiTheme="majorBidi" w:cstheme="majorBidi"/>
          <w:sz w:val="24"/>
          <w:szCs w:val="24"/>
          <w:lang w:val="en-AU"/>
        </w:rPr>
        <w:t xml:space="preserve"> (</w:t>
      </w:r>
      <w:proofErr w:type="spellStart"/>
      <w:r w:rsidR="003356C2" w:rsidRPr="00D30D82">
        <w:rPr>
          <w:rFonts w:asciiTheme="majorBidi" w:hAnsiTheme="majorBidi" w:cstheme="majorBidi"/>
          <w:sz w:val="24"/>
          <w:szCs w:val="24"/>
          <w:lang w:val="en-AU"/>
        </w:rPr>
        <w:t>Mirzabeigi</w:t>
      </w:r>
      <w:proofErr w:type="spellEnd"/>
      <w:r w:rsidR="002A3B31" w:rsidRPr="00D30D82">
        <w:rPr>
          <w:rFonts w:asciiTheme="majorBidi" w:hAnsiTheme="majorBidi" w:cstheme="majorBidi"/>
          <w:sz w:val="24"/>
          <w:szCs w:val="24"/>
          <w:lang w:val="en-AU"/>
        </w:rPr>
        <w:t xml:space="preserve"> </w:t>
      </w:r>
      <w:r w:rsidR="003356C2" w:rsidRPr="00D30D82">
        <w:rPr>
          <w:rFonts w:asciiTheme="majorBidi" w:hAnsiTheme="majorBidi" w:cstheme="majorBidi"/>
          <w:sz w:val="24"/>
          <w:szCs w:val="24"/>
          <w:lang w:val="en-AU"/>
        </w:rPr>
        <w:t>&amp;</w:t>
      </w:r>
      <w:r w:rsidR="002A3B31" w:rsidRPr="00D30D82">
        <w:rPr>
          <w:rFonts w:asciiTheme="majorBidi" w:hAnsiTheme="majorBidi" w:cstheme="majorBidi"/>
          <w:sz w:val="24"/>
          <w:szCs w:val="24"/>
          <w:lang w:val="en-AU"/>
        </w:rPr>
        <w:t xml:space="preserve"> </w:t>
      </w:r>
      <w:proofErr w:type="spellStart"/>
      <w:r w:rsidR="00C54A5A" w:rsidRPr="00D30D82">
        <w:rPr>
          <w:rFonts w:asciiTheme="majorBidi" w:hAnsiTheme="majorBidi" w:cstheme="majorBidi"/>
          <w:sz w:val="24"/>
          <w:szCs w:val="24"/>
          <w:lang w:val="en-AU"/>
        </w:rPr>
        <w:t>C</w:t>
      </w:r>
      <w:r w:rsidR="003356C2" w:rsidRPr="00D30D82">
        <w:rPr>
          <w:rFonts w:asciiTheme="majorBidi" w:hAnsiTheme="majorBidi" w:cstheme="majorBidi"/>
          <w:sz w:val="24"/>
          <w:szCs w:val="24"/>
          <w:lang w:val="en-AU"/>
        </w:rPr>
        <w:t>olaee</w:t>
      </w:r>
      <w:proofErr w:type="spellEnd"/>
      <w:r w:rsidR="00CC5DED" w:rsidRPr="00D30D82">
        <w:rPr>
          <w:rFonts w:asciiTheme="majorBidi" w:hAnsiTheme="majorBidi" w:cstheme="majorBidi"/>
          <w:sz w:val="24"/>
          <w:szCs w:val="24"/>
          <w:lang w:val="en-AU"/>
        </w:rPr>
        <w:t>,</w:t>
      </w:r>
      <w:r w:rsidR="003356C2" w:rsidRPr="00D30D82">
        <w:rPr>
          <w:rFonts w:asciiTheme="majorBidi" w:hAnsiTheme="majorBidi" w:cstheme="majorBidi"/>
          <w:sz w:val="24"/>
          <w:szCs w:val="24"/>
          <w:lang w:val="en-AU"/>
        </w:rPr>
        <w:t xml:space="preserve"> 2011)</w:t>
      </w:r>
      <w:r w:rsidR="00C54A5A" w:rsidRPr="00D30D82">
        <w:rPr>
          <w:rFonts w:asciiTheme="majorBidi" w:hAnsiTheme="majorBidi" w:cstheme="majorBidi"/>
          <w:sz w:val="24"/>
          <w:szCs w:val="24"/>
          <w:lang w:val="en-AU"/>
        </w:rPr>
        <w:t>.</w:t>
      </w:r>
    </w:p>
    <w:p w14:paraId="2672B299" w14:textId="77777777" w:rsidR="007733B5" w:rsidRPr="00D30D82" w:rsidRDefault="007733B5" w:rsidP="007B2C2D">
      <w:pPr>
        <w:spacing w:after="0" w:line="240" w:lineRule="auto"/>
        <w:jc w:val="both"/>
        <w:rPr>
          <w:rFonts w:asciiTheme="majorBidi" w:hAnsiTheme="majorBidi" w:cstheme="majorBidi"/>
          <w:b/>
          <w:bCs/>
          <w:i/>
          <w:iCs/>
          <w:sz w:val="24"/>
          <w:szCs w:val="24"/>
          <w:lang w:val="en-AU"/>
        </w:rPr>
      </w:pPr>
    </w:p>
    <w:p w14:paraId="193A6FB3" w14:textId="77777777" w:rsidR="00567CC9" w:rsidRDefault="00567CC9" w:rsidP="002A3B31">
      <w:pPr>
        <w:spacing w:after="0" w:line="240" w:lineRule="auto"/>
        <w:rPr>
          <w:rFonts w:asciiTheme="majorBidi" w:hAnsiTheme="majorBidi" w:cstheme="majorBidi"/>
          <w:b/>
          <w:bCs/>
          <w:sz w:val="24"/>
          <w:szCs w:val="24"/>
          <w:lang w:val="en-AU"/>
        </w:rPr>
      </w:pPr>
    </w:p>
    <w:p w14:paraId="71DBF0E1" w14:textId="77777777" w:rsidR="007733B5" w:rsidRPr="00D30D82" w:rsidRDefault="007733B5" w:rsidP="002A3B31">
      <w:pPr>
        <w:spacing w:after="0" w:line="240" w:lineRule="auto"/>
        <w:rPr>
          <w:rFonts w:asciiTheme="majorBidi" w:hAnsiTheme="majorBidi" w:cstheme="majorBidi"/>
          <w:b/>
          <w:bCs/>
          <w:sz w:val="24"/>
          <w:szCs w:val="24"/>
          <w:lang w:val="en-AU"/>
        </w:rPr>
      </w:pPr>
      <w:r w:rsidRPr="00D30D82">
        <w:rPr>
          <w:rFonts w:asciiTheme="majorBidi" w:hAnsiTheme="majorBidi" w:cstheme="majorBidi"/>
          <w:b/>
          <w:bCs/>
          <w:sz w:val="24"/>
          <w:szCs w:val="24"/>
          <w:lang w:val="en-AU"/>
        </w:rPr>
        <w:t>Review of Related Studies</w:t>
      </w:r>
    </w:p>
    <w:p w14:paraId="1DB4D330" w14:textId="77777777" w:rsidR="002A3B31" w:rsidRPr="00D30D82" w:rsidRDefault="002A3B31" w:rsidP="002A3B31">
      <w:pPr>
        <w:spacing w:after="0" w:line="240" w:lineRule="auto"/>
        <w:jc w:val="both"/>
        <w:rPr>
          <w:rFonts w:asciiTheme="majorBidi" w:hAnsiTheme="majorBidi" w:cstheme="majorBidi"/>
          <w:sz w:val="24"/>
          <w:szCs w:val="24"/>
          <w:lang w:val="en-AU"/>
        </w:rPr>
      </w:pPr>
    </w:p>
    <w:p w14:paraId="3D169E32" w14:textId="77777777" w:rsidR="003356C2" w:rsidRPr="00D30D82" w:rsidRDefault="003356C2" w:rsidP="002A3B31">
      <w:pPr>
        <w:spacing w:after="0" w:line="240" w:lineRule="auto"/>
        <w:jc w:val="both"/>
        <w:rPr>
          <w:rFonts w:asciiTheme="majorBidi" w:hAnsiTheme="majorBidi" w:cstheme="majorBidi"/>
          <w:sz w:val="24"/>
          <w:szCs w:val="24"/>
          <w:lang w:val="en-AU"/>
        </w:rPr>
      </w:pPr>
      <w:r w:rsidRPr="00D30D82">
        <w:rPr>
          <w:rFonts w:asciiTheme="majorBidi" w:hAnsiTheme="majorBidi" w:cstheme="majorBidi"/>
          <w:sz w:val="24"/>
          <w:szCs w:val="24"/>
          <w:lang w:val="en-AU"/>
        </w:rPr>
        <w:t xml:space="preserve">Regarding the development of </w:t>
      </w:r>
      <w:r w:rsidR="004C2135" w:rsidRPr="00D30D82">
        <w:rPr>
          <w:rFonts w:asciiTheme="majorBidi" w:hAnsiTheme="majorBidi" w:cstheme="majorBidi"/>
          <w:sz w:val="24"/>
          <w:szCs w:val="24"/>
          <w:lang w:val="en-AU"/>
        </w:rPr>
        <w:t>ICT-equipped education environments</w:t>
      </w:r>
      <w:r w:rsidRPr="00D30D82">
        <w:rPr>
          <w:rFonts w:asciiTheme="majorBidi" w:hAnsiTheme="majorBidi" w:cstheme="majorBidi"/>
          <w:sz w:val="24"/>
          <w:szCs w:val="24"/>
          <w:lang w:val="en-AU"/>
        </w:rPr>
        <w:t xml:space="preserve">, the role of using </w:t>
      </w:r>
      <w:r w:rsidR="004C2135" w:rsidRPr="00D30D82">
        <w:rPr>
          <w:rFonts w:asciiTheme="majorBidi" w:hAnsiTheme="majorBidi" w:cstheme="majorBidi"/>
          <w:sz w:val="24"/>
          <w:szCs w:val="24"/>
          <w:lang w:val="en-AU"/>
        </w:rPr>
        <w:t>such</w:t>
      </w:r>
      <w:r w:rsidRPr="00D30D82">
        <w:rPr>
          <w:rFonts w:asciiTheme="majorBidi" w:hAnsiTheme="majorBidi" w:cstheme="majorBidi"/>
          <w:sz w:val="24"/>
          <w:szCs w:val="24"/>
          <w:lang w:val="en-AU"/>
        </w:rPr>
        <w:t xml:space="preserve"> tools in developing critical thinking skills and self-directed learning has been </w:t>
      </w:r>
      <w:r w:rsidR="004C2135" w:rsidRPr="00D30D82">
        <w:rPr>
          <w:rFonts w:asciiTheme="majorBidi" w:hAnsiTheme="majorBidi" w:cstheme="majorBidi"/>
          <w:sz w:val="24"/>
          <w:szCs w:val="24"/>
          <w:lang w:val="en-AU"/>
        </w:rPr>
        <w:t>investigated</w:t>
      </w:r>
      <w:r w:rsidRPr="00D30D82">
        <w:rPr>
          <w:rFonts w:asciiTheme="majorBidi" w:hAnsiTheme="majorBidi" w:cstheme="majorBidi"/>
          <w:sz w:val="24"/>
          <w:szCs w:val="24"/>
          <w:lang w:val="en-AU"/>
        </w:rPr>
        <w:t xml:space="preserve"> in several studies. In this regard, the effect of various variables, including teachers' attitude towards technologies</w:t>
      </w:r>
      <w:r w:rsidR="005C0270" w:rsidRPr="00D30D82">
        <w:rPr>
          <w:rFonts w:asciiTheme="majorBidi" w:hAnsiTheme="majorBidi" w:cstheme="majorBidi"/>
          <w:sz w:val="24"/>
          <w:szCs w:val="24"/>
          <w:lang w:val="en-AU"/>
        </w:rPr>
        <w:t xml:space="preserve"> namely</w:t>
      </w:r>
      <w:r w:rsidRPr="00D30D82">
        <w:rPr>
          <w:rFonts w:asciiTheme="majorBidi" w:hAnsiTheme="majorBidi" w:cstheme="majorBidi"/>
          <w:sz w:val="24"/>
          <w:szCs w:val="24"/>
          <w:lang w:val="en-AU"/>
        </w:rPr>
        <w:t xml:space="preserve"> the use of </w:t>
      </w:r>
      <w:r w:rsidR="00D4436E" w:rsidRPr="00D30D82">
        <w:rPr>
          <w:rFonts w:asciiTheme="majorBidi" w:hAnsiTheme="majorBidi" w:cstheme="majorBidi"/>
          <w:sz w:val="24"/>
          <w:szCs w:val="24"/>
          <w:lang w:val="en-AU"/>
        </w:rPr>
        <w:t>c</w:t>
      </w:r>
      <w:r w:rsidRPr="00D30D82">
        <w:rPr>
          <w:rFonts w:asciiTheme="majorBidi" w:hAnsiTheme="majorBidi" w:cstheme="majorBidi"/>
          <w:sz w:val="24"/>
          <w:szCs w:val="24"/>
          <w:lang w:val="en-AU"/>
        </w:rPr>
        <w:t>omputer and ICT-based learning environments in developing critic</w:t>
      </w:r>
      <w:r w:rsidR="00D4436E" w:rsidRPr="00D30D82">
        <w:rPr>
          <w:rFonts w:asciiTheme="majorBidi" w:hAnsiTheme="majorBidi" w:cstheme="majorBidi"/>
          <w:sz w:val="24"/>
          <w:szCs w:val="24"/>
          <w:lang w:val="en-AU"/>
        </w:rPr>
        <w:t xml:space="preserve">al thinking skills for learners </w:t>
      </w:r>
      <w:r w:rsidR="005C0270" w:rsidRPr="00D30D82">
        <w:rPr>
          <w:rFonts w:asciiTheme="majorBidi" w:hAnsiTheme="majorBidi" w:cstheme="majorBidi"/>
          <w:sz w:val="24"/>
          <w:szCs w:val="24"/>
          <w:lang w:val="en-AU"/>
        </w:rPr>
        <w:t xml:space="preserve">have been measured </w:t>
      </w:r>
      <w:r w:rsidRPr="00D30D82">
        <w:rPr>
          <w:rFonts w:asciiTheme="majorBidi" w:hAnsiTheme="majorBidi" w:cstheme="majorBidi"/>
          <w:sz w:val="24"/>
          <w:szCs w:val="24"/>
          <w:lang w:val="en-AU"/>
        </w:rPr>
        <w:t>(</w:t>
      </w:r>
      <w:proofErr w:type="spellStart"/>
      <w:r w:rsidRPr="00D30D82">
        <w:rPr>
          <w:rFonts w:asciiTheme="majorBidi" w:hAnsiTheme="majorBidi" w:cstheme="majorBidi"/>
          <w:sz w:val="24"/>
          <w:szCs w:val="24"/>
          <w:lang w:val="en-AU"/>
        </w:rPr>
        <w:t>Rumpagorn</w:t>
      </w:r>
      <w:proofErr w:type="spellEnd"/>
      <w:r w:rsidR="002A3B31" w:rsidRPr="00D30D82">
        <w:rPr>
          <w:rFonts w:asciiTheme="majorBidi" w:hAnsiTheme="majorBidi" w:cstheme="majorBidi"/>
          <w:sz w:val="24"/>
          <w:szCs w:val="24"/>
          <w:lang w:val="en-AU"/>
        </w:rPr>
        <w:t xml:space="preserve"> </w:t>
      </w:r>
      <w:r w:rsidRPr="00D30D82">
        <w:rPr>
          <w:rFonts w:asciiTheme="majorBidi" w:hAnsiTheme="majorBidi" w:cstheme="majorBidi"/>
          <w:sz w:val="24"/>
          <w:szCs w:val="24"/>
          <w:lang w:val="en-AU"/>
        </w:rPr>
        <w:t>&amp;</w:t>
      </w:r>
      <w:r w:rsidR="002A3B31" w:rsidRPr="00D30D82">
        <w:rPr>
          <w:rFonts w:asciiTheme="majorBidi" w:hAnsiTheme="majorBidi" w:cstheme="majorBidi"/>
          <w:sz w:val="24"/>
          <w:szCs w:val="24"/>
          <w:lang w:val="en-AU"/>
        </w:rPr>
        <w:t xml:space="preserve"> </w:t>
      </w:r>
      <w:proofErr w:type="spellStart"/>
      <w:r w:rsidRPr="00D30D82">
        <w:rPr>
          <w:rFonts w:asciiTheme="majorBidi" w:hAnsiTheme="majorBidi" w:cstheme="majorBidi"/>
          <w:sz w:val="24"/>
          <w:szCs w:val="24"/>
          <w:lang w:val="en-AU"/>
        </w:rPr>
        <w:t>Darmwan</w:t>
      </w:r>
      <w:proofErr w:type="spellEnd"/>
      <w:r w:rsidR="005C0270" w:rsidRPr="00D30D82">
        <w:rPr>
          <w:rFonts w:asciiTheme="majorBidi" w:hAnsiTheme="majorBidi" w:cstheme="majorBidi"/>
          <w:sz w:val="24"/>
          <w:szCs w:val="24"/>
          <w:lang w:val="en-AU"/>
        </w:rPr>
        <w:t>,</w:t>
      </w:r>
      <w:r w:rsidRPr="00D30D82">
        <w:rPr>
          <w:rFonts w:asciiTheme="majorBidi" w:hAnsiTheme="majorBidi" w:cstheme="majorBidi"/>
          <w:sz w:val="24"/>
          <w:szCs w:val="24"/>
          <w:lang w:val="en-AU"/>
        </w:rPr>
        <w:t xml:space="preserve"> 2007)</w:t>
      </w:r>
      <w:r w:rsidR="00D4436E" w:rsidRPr="00D30D82">
        <w:rPr>
          <w:rFonts w:asciiTheme="majorBidi" w:hAnsiTheme="majorBidi" w:cstheme="majorBidi"/>
          <w:sz w:val="24"/>
          <w:szCs w:val="24"/>
          <w:lang w:val="en-AU"/>
        </w:rPr>
        <w:t xml:space="preserve">. </w:t>
      </w:r>
    </w:p>
    <w:p w14:paraId="27BFC220" w14:textId="77777777" w:rsidR="002A3B31" w:rsidRPr="00D30D82" w:rsidRDefault="002A3B31" w:rsidP="002A3B31">
      <w:pPr>
        <w:spacing w:after="0" w:line="240" w:lineRule="auto"/>
        <w:jc w:val="both"/>
        <w:rPr>
          <w:rFonts w:asciiTheme="majorBidi" w:hAnsiTheme="majorBidi" w:cstheme="majorBidi"/>
          <w:sz w:val="24"/>
          <w:szCs w:val="24"/>
          <w:lang w:val="en-AU"/>
        </w:rPr>
      </w:pPr>
    </w:p>
    <w:p w14:paraId="028716ED" w14:textId="77777777" w:rsidR="0047391B" w:rsidRPr="00D30D82" w:rsidRDefault="001A108A" w:rsidP="002A3B31">
      <w:pPr>
        <w:spacing w:after="0" w:line="240" w:lineRule="auto"/>
        <w:jc w:val="both"/>
        <w:rPr>
          <w:rFonts w:asciiTheme="majorBidi" w:hAnsiTheme="majorBidi" w:cstheme="majorBidi"/>
          <w:sz w:val="24"/>
          <w:szCs w:val="24"/>
          <w:lang w:val="en-AU"/>
        </w:rPr>
      </w:pPr>
      <w:r w:rsidRPr="00D30D82">
        <w:rPr>
          <w:rFonts w:asciiTheme="majorBidi" w:hAnsiTheme="majorBidi" w:cstheme="majorBidi"/>
          <w:sz w:val="24"/>
          <w:szCs w:val="24"/>
          <w:lang w:val="en-AU"/>
        </w:rPr>
        <w:t xml:space="preserve">So far, since the emergence of social networking, researchers such as Selwyn (2007), </w:t>
      </w:r>
      <w:r w:rsidR="00591461" w:rsidRPr="00D30D82">
        <w:rPr>
          <w:rFonts w:asciiTheme="majorBidi" w:hAnsiTheme="majorBidi" w:cstheme="majorBidi"/>
          <w:sz w:val="24"/>
          <w:szCs w:val="24"/>
          <w:lang w:val="en-AU"/>
        </w:rPr>
        <w:t>Y</w:t>
      </w:r>
      <w:r w:rsidRPr="00D30D82">
        <w:rPr>
          <w:rFonts w:asciiTheme="majorBidi" w:hAnsiTheme="majorBidi" w:cstheme="majorBidi"/>
          <w:sz w:val="24"/>
          <w:szCs w:val="24"/>
          <w:lang w:val="en-AU"/>
        </w:rPr>
        <w:t xml:space="preserve">ang (2009), Schwartz (2009), </w:t>
      </w:r>
      <w:proofErr w:type="spellStart"/>
      <w:r w:rsidR="00591461" w:rsidRPr="00D30D82">
        <w:rPr>
          <w:rFonts w:asciiTheme="majorBidi" w:hAnsiTheme="majorBidi" w:cstheme="majorBidi"/>
          <w:sz w:val="24"/>
          <w:szCs w:val="24"/>
          <w:lang w:val="en-AU"/>
        </w:rPr>
        <w:t>H</w:t>
      </w:r>
      <w:r w:rsidRPr="00D30D82">
        <w:rPr>
          <w:rFonts w:asciiTheme="majorBidi" w:hAnsiTheme="majorBidi" w:cstheme="majorBidi"/>
          <w:sz w:val="24"/>
          <w:szCs w:val="24"/>
          <w:lang w:val="en-AU"/>
        </w:rPr>
        <w:t>argittai</w:t>
      </w:r>
      <w:proofErr w:type="spellEnd"/>
      <w:r w:rsidR="002A3B31" w:rsidRPr="00D30D82">
        <w:rPr>
          <w:rFonts w:asciiTheme="majorBidi" w:hAnsiTheme="majorBidi" w:cstheme="majorBidi"/>
          <w:sz w:val="24"/>
          <w:szCs w:val="24"/>
          <w:lang w:val="en-AU"/>
        </w:rPr>
        <w:t xml:space="preserve"> </w:t>
      </w:r>
      <w:r w:rsidRPr="00D30D82">
        <w:rPr>
          <w:rFonts w:asciiTheme="majorBidi" w:hAnsiTheme="majorBidi" w:cstheme="majorBidi"/>
          <w:sz w:val="24"/>
          <w:szCs w:val="24"/>
          <w:lang w:val="en-AU"/>
        </w:rPr>
        <w:t>&amp;</w:t>
      </w:r>
      <w:r w:rsidR="002A3B31" w:rsidRPr="00D30D82">
        <w:rPr>
          <w:rFonts w:asciiTheme="majorBidi" w:hAnsiTheme="majorBidi" w:cstheme="majorBidi"/>
          <w:sz w:val="24"/>
          <w:szCs w:val="24"/>
          <w:lang w:val="en-AU"/>
        </w:rPr>
        <w:t xml:space="preserve"> </w:t>
      </w:r>
      <w:proofErr w:type="spellStart"/>
      <w:r w:rsidR="00591461" w:rsidRPr="00D30D82">
        <w:rPr>
          <w:rFonts w:asciiTheme="majorBidi" w:hAnsiTheme="majorBidi" w:cstheme="majorBidi"/>
          <w:sz w:val="24"/>
          <w:szCs w:val="24"/>
          <w:lang w:val="en-AU"/>
        </w:rPr>
        <w:t>P</w:t>
      </w:r>
      <w:r w:rsidRPr="00D30D82">
        <w:rPr>
          <w:rFonts w:asciiTheme="majorBidi" w:hAnsiTheme="majorBidi" w:cstheme="majorBidi"/>
          <w:sz w:val="24"/>
          <w:szCs w:val="24"/>
          <w:lang w:val="en-AU"/>
        </w:rPr>
        <w:t>asek</w:t>
      </w:r>
      <w:proofErr w:type="spellEnd"/>
      <w:r w:rsidRPr="00D30D82">
        <w:rPr>
          <w:rFonts w:asciiTheme="majorBidi" w:hAnsiTheme="majorBidi" w:cstheme="majorBidi"/>
          <w:sz w:val="24"/>
          <w:szCs w:val="24"/>
          <w:lang w:val="en-AU"/>
        </w:rPr>
        <w:t xml:space="preserve"> (2009), and </w:t>
      </w:r>
      <w:proofErr w:type="spellStart"/>
      <w:r w:rsidRPr="00D30D82">
        <w:rPr>
          <w:rFonts w:asciiTheme="majorBidi" w:hAnsiTheme="majorBidi" w:cstheme="majorBidi"/>
          <w:sz w:val="24"/>
          <w:szCs w:val="24"/>
          <w:lang w:val="en-AU"/>
        </w:rPr>
        <w:t>Roblyer</w:t>
      </w:r>
      <w:proofErr w:type="spellEnd"/>
      <w:r w:rsidRPr="00D30D82">
        <w:rPr>
          <w:rFonts w:asciiTheme="majorBidi" w:hAnsiTheme="majorBidi" w:cstheme="majorBidi"/>
          <w:sz w:val="24"/>
          <w:szCs w:val="24"/>
          <w:lang w:val="en-AU"/>
        </w:rPr>
        <w:t xml:space="preserve"> (2011) have </w:t>
      </w:r>
      <w:r w:rsidR="00591461" w:rsidRPr="00D30D82">
        <w:rPr>
          <w:rFonts w:asciiTheme="majorBidi" w:hAnsiTheme="majorBidi" w:cstheme="majorBidi"/>
          <w:sz w:val="24"/>
          <w:szCs w:val="24"/>
          <w:lang w:val="en-AU"/>
        </w:rPr>
        <w:t xml:space="preserve">studied the use of the </w:t>
      </w:r>
      <w:r w:rsidRPr="00D30D82">
        <w:rPr>
          <w:rFonts w:asciiTheme="majorBidi" w:hAnsiTheme="majorBidi" w:cstheme="majorBidi"/>
          <w:sz w:val="24"/>
          <w:szCs w:val="24"/>
          <w:lang w:val="en-AU"/>
        </w:rPr>
        <w:t xml:space="preserve">networks </w:t>
      </w:r>
      <w:r w:rsidR="00591461" w:rsidRPr="00D30D82">
        <w:rPr>
          <w:rFonts w:asciiTheme="majorBidi" w:hAnsiTheme="majorBidi" w:cstheme="majorBidi"/>
          <w:sz w:val="24"/>
          <w:szCs w:val="24"/>
          <w:lang w:val="en-AU"/>
        </w:rPr>
        <w:t>in education</w:t>
      </w:r>
      <w:r w:rsidRPr="00D30D82">
        <w:rPr>
          <w:rFonts w:asciiTheme="majorBidi" w:hAnsiTheme="majorBidi" w:cstheme="majorBidi"/>
          <w:sz w:val="24"/>
          <w:szCs w:val="24"/>
          <w:lang w:val="en-AU"/>
        </w:rPr>
        <w:t>. The researchers conclude</w:t>
      </w:r>
      <w:r w:rsidR="00591461" w:rsidRPr="00D30D82">
        <w:rPr>
          <w:rFonts w:asciiTheme="majorBidi" w:hAnsiTheme="majorBidi" w:cstheme="majorBidi"/>
          <w:sz w:val="24"/>
          <w:szCs w:val="24"/>
          <w:lang w:val="en-AU"/>
        </w:rPr>
        <w:t xml:space="preserve">d that virtual social networks </w:t>
      </w:r>
      <w:r w:rsidRPr="00D30D82">
        <w:rPr>
          <w:rFonts w:asciiTheme="majorBidi" w:hAnsiTheme="majorBidi" w:cstheme="majorBidi"/>
          <w:sz w:val="24"/>
          <w:szCs w:val="24"/>
          <w:lang w:val="en-AU"/>
        </w:rPr>
        <w:t xml:space="preserve">through internet </w:t>
      </w:r>
      <w:r w:rsidRPr="00D30D82">
        <w:rPr>
          <w:rFonts w:asciiTheme="majorBidi" w:hAnsiTheme="majorBidi" w:cstheme="majorBidi"/>
          <w:sz w:val="24"/>
          <w:szCs w:val="24"/>
          <w:lang w:val="en-AU"/>
        </w:rPr>
        <w:lastRenderedPageBreak/>
        <w:t>tools, reinforce</w:t>
      </w:r>
      <w:r w:rsidR="00591461" w:rsidRPr="00D30D82">
        <w:rPr>
          <w:rFonts w:asciiTheme="majorBidi" w:hAnsiTheme="majorBidi" w:cstheme="majorBidi"/>
          <w:sz w:val="24"/>
          <w:szCs w:val="24"/>
          <w:lang w:val="en-AU"/>
        </w:rPr>
        <w:t xml:space="preserve"> critical thinking,</w:t>
      </w:r>
      <w:r w:rsidRPr="00D30D82">
        <w:rPr>
          <w:rFonts w:asciiTheme="majorBidi" w:hAnsiTheme="majorBidi" w:cstheme="majorBidi"/>
          <w:sz w:val="24"/>
          <w:szCs w:val="24"/>
          <w:lang w:val="en-AU"/>
        </w:rPr>
        <w:t xml:space="preserve"> research</w:t>
      </w:r>
      <w:r w:rsidR="006C4033" w:rsidRPr="00D30D82">
        <w:rPr>
          <w:rFonts w:asciiTheme="majorBidi" w:hAnsiTheme="majorBidi" w:cstheme="majorBidi"/>
          <w:sz w:val="24"/>
          <w:szCs w:val="24"/>
          <w:rtl/>
          <w:lang w:val="en-AU"/>
        </w:rPr>
        <w:t>-</w:t>
      </w:r>
      <w:r w:rsidR="006C4033" w:rsidRPr="00D30D82">
        <w:rPr>
          <w:rFonts w:asciiTheme="majorBidi" w:hAnsiTheme="majorBidi" w:cstheme="majorBidi"/>
          <w:sz w:val="24"/>
          <w:szCs w:val="24"/>
          <w:lang w:val="en-AU"/>
        </w:rPr>
        <w:t xml:space="preserve">based </w:t>
      </w:r>
      <w:r w:rsidR="006C4033" w:rsidRPr="00D30D82">
        <w:rPr>
          <w:rFonts w:asciiTheme="majorBidi" w:hAnsiTheme="majorBidi" w:cstheme="majorBidi"/>
          <w:sz w:val="24"/>
          <w:szCs w:val="24"/>
          <w:lang w:val="en-AU" w:bidi="fa-IR"/>
        </w:rPr>
        <w:t>group learning</w:t>
      </w:r>
      <w:r w:rsidR="008D5B6D" w:rsidRPr="00D30D82">
        <w:rPr>
          <w:rFonts w:asciiTheme="majorBidi" w:hAnsiTheme="majorBidi" w:cstheme="majorBidi"/>
          <w:sz w:val="24"/>
          <w:szCs w:val="24"/>
          <w:lang w:val="en-AU" w:bidi="fa-IR"/>
        </w:rPr>
        <w:t>,</w:t>
      </w:r>
      <w:r w:rsidRPr="00D30D82">
        <w:rPr>
          <w:rFonts w:asciiTheme="majorBidi" w:hAnsiTheme="majorBidi" w:cstheme="majorBidi"/>
          <w:sz w:val="24"/>
          <w:szCs w:val="24"/>
          <w:lang w:val="en-AU"/>
        </w:rPr>
        <w:t xml:space="preserve"> and group problem solving</w:t>
      </w:r>
      <w:r w:rsidR="006C4033" w:rsidRPr="00D30D82">
        <w:rPr>
          <w:rFonts w:asciiTheme="majorBidi" w:hAnsiTheme="majorBidi" w:cstheme="majorBidi"/>
          <w:sz w:val="24"/>
          <w:szCs w:val="24"/>
          <w:lang w:val="en-AU"/>
        </w:rPr>
        <w:t>;</w:t>
      </w:r>
      <w:r w:rsidRPr="00D30D82">
        <w:rPr>
          <w:rFonts w:asciiTheme="majorBidi" w:hAnsiTheme="majorBidi" w:cstheme="majorBidi"/>
          <w:sz w:val="24"/>
          <w:szCs w:val="24"/>
          <w:lang w:val="en-AU"/>
        </w:rPr>
        <w:t xml:space="preserve"> and their </w:t>
      </w:r>
      <w:r w:rsidR="008D5B6D" w:rsidRPr="00D30D82">
        <w:rPr>
          <w:rFonts w:asciiTheme="majorBidi" w:hAnsiTheme="majorBidi" w:cstheme="majorBidi"/>
          <w:sz w:val="24"/>
          <w:szCs w:val="24"/>
          <w:lang w:val="en-AU"/>
        </w:rPr>
        <w:t>power</w:t>
      </w:r>
      <w:r w:rsidRPr="00D30D82">
        <w:rPr>
          <w:rFonts w:asciiTheme="majorBidi" w:hAnsiTheme="majorBidi" w:cstheme="majorBidi"/>
          <w:sz w:val="24"/>
          <w:szCs w:val="24"/>
          <w:lang w:val="en-AU"/>
        </w:rPr>
        <w:t xml:space="preserve"> is not only due to the production and sharing of knowledge among their members, but </w:t>
      </w:r>
      <w:r w:rsidR="008D5B6D" w:rsidRPr="00D30D82">
        <w:rPr>
          <w:rFonts w:asciiTheme="majorBidi" w:hAnsiTheme="majorBidi" w:cstheme="majorBidi"/>
          <w:sz w:val="24"/>
          <w:szCs w:val="24"/>
          <w:lang w:val="en-AU"/>
        </w:rPr>
        <w:t xml:space="preserve">because of the fact that they </w:t>
      </w:r>
      <w:r w:rsidR="006C4033" w:rsidRPr="00D30D82">
        <w:rPr>
          <w:rFonts w:asciiTheme="majorBidi" w:hAnsiTheme="majorBidi" w:cstheme="majorBidi"/>
          <w:sz w:val="24"/>
          <w:szCs w:val="24"/>
          <w:lang w:val="en-AU"/>
        </w:rPr>
        <w:t xml:space="preserve">allow </w:t>
      </w:r>
      <w:r w:rsidRPr="00D30D82">
        <w:rPr>
          <w:rFonts w:asciiTheme="majorBidi" w:hAnsiTheme="majorBidi" w:cstheme="majorBidi"/>
          <w:sz w:val="24"/>
          <w:szCs w:val="24"/>
          <w:lang w:val="en-AU"/>
        </w:rPr>
        <w:t>reflect</w:t>
      </w:r>
      <w:r w:rsidR="006C4033" w:rsidRPr="00D30D82">
        <w:rPr>
          <w:rFonts w:asciiTheme="majorBidi" w:hAnsiTheme="majorBidi" w:cstheme="majorBidi"/>
          <w:sz w:val="24"/>
          <w:szCs w:val="24"/>
          <w:lang w:val="en-AU"/>
        </w:rPr>
        <w:t xml:space="preserve">ion </w:t>
      </w:r>
      <w:r w:rsidRPr="00D30D82">
        <w:rPr>
          <w:rFonts w:asciiTheme="majorBidi" w:hAnsiTheme="majorBidi" w:cstheme="majorBidi"/>
          <w:sz w:val="24"/>
          <w:szCs w:val="24"/>
          <w:lang w:val="en-AU"/>
        </w:rPr>
        <w:t>and produc</w:t>
      </w:r>
      <w:r w:rsidR="006C4033" w:rsidRPr="00D30D82">
        <w:rPr>
          <w:rFonts w:asciiTheme="majorBidi" w:hAnsiTheme="majorBidi" w:cstheme="majorBidi"/>
          <w:sz w:val="24"/>
          <w:szCs w:val="24"/>
          <w:lang w:val="en-AU"/>
        </w:rPr>
        <w:t>tion of n</w:t>
      </w:r>
      <w:r w:rsidRPr="00D30D82">
        <w:rPr>
          <w:rFonts w:asciiTheme="majorBidi" w:hAnsiTheme="majorBidi" w:cstheme="majorBidi"/>
          <w:sz w:val="24"/>
          <w:szCs w:val="24"/>
          <w:lang w:val="en-AU"/>
        </w:rPr>
        <w:t>ew knowledge. In these networks, ideas are generated, challenged, changed, and criticiz</w:t>
      </w:r>
      <w:r w:rsidR="003F40CD" w:rsidRPr="00D30D82">
        <w:rPr>
          <w:rFonts w:asciiTheme="majorBidi" w:hAnsiTheme="majorBidi" w:cstheme="majorBidi"/>
          <w:sz w:val="24"/>
          <w:szCs w:val="24"/>
          <w:lang w:val="en-AU"/>
        </w:rPr>
        <w:t>ed by a large network of people</w:t>
      </w:r>
      <w:r w:rsidRPr="00D30D82">
        <w:rPr>
          <w:rFonts w:asciiTheme="majorBidi" w:hAnsiTheme="majorBidi" w:cstheme="majorBidi"/>
          <w:sz w:val="24"/>
          <w:szCs w:val="24"/>
          <w:lang w:val="en-AU"/>
        </w:rPr>
        <w:t xml:space="preserve"> (</w:t>
      </w:r>
      <w:proofErr w:type="spellStart"/>
      <w:r w:rsidR="003F40CD" w:rsidRPr="00D30D82">
        <w:rPr>
          <w:rFonts w:asciiTheme="majorBidi" w:hAnsiTheme="majorBidi" w:cstheme="majorBidi"/>
          <w:sz w:val="24"/>
          <w:szCs w:val="24"/>
          <w:lang w:val="en-AU"/>
        </w:rPr>
        <w:t>P</w:t>
      </w:r>
      <w:r w:rsidRPr="00D30D82">
        <w:rPr>
          <w:rFonts w:asciiTheme="majorBidi" w:hAnsiTheme="majorBidi" w:cstheme="majorBidi"/>
          <w:sz w:val="24"/>
          <w:szCs w:val="24"/>
          <w:lang w:val="en-AU"/>
        </w:rPr>
        <w:t>esek</w:t>
      </w:r>
      <w:proofErr w:type="spellEnd"/>
      <w:r w:rsidRPr="00D30D82">
        <w:rPr>
          <w:rFonts w:asciiTheme="majorBidi" w:hAnsiTheme="majorBidi" w:cstheme="majorBidi"/>
          <w:sz w:val="24"/>
          <w:szCs w:val="24"/>
          <w:lang w:val="en-AU"/>
        </w:rPr>
        <w:t xml:space="preserve">, </w:t>
      </w:r>
      <w:r w:rsidR="003F40CD" w:rsidRPr="00D30D82">
        <w:rPr>
          <w:rFonts w:asciiTheme="majorBidi" w:hAnsiTheme="majorBidi" w:cstheme="majorBidi"/>
          <w:sz w:val="24"/>
          <w:szCs w:val="24"/>
          <w:lang w:val="en-AU"/>
        </w:rPr>
        <w:t>M</w:t>
      </w:r>
      <w:r w:rsidRPr="00D30D82">
        <w:rPr>
          <w:rFonts w:asciiTheme="majorBidi" w:hAnsiTheme="majorBidi" w:cstheme="majorBidi"/>
          <w:sz w:val="24"/>
          <w:szCs w:val="24"/>
          <w:lang w:val="en-AU"/>
        </w:rPr>
        <w:t>ore &amp;</w:t>
      </w:r>
      <w:r w:rsidR="00F617EC" w:rsidRPr="00D30D82">
        <w:rPr>
          <w:rFonts w:asciiTheme="majorBidi" w:hAnsiTheme="majorBidi" w:cstheme="majorBidi"/>
          <w:sz w:val="24"/>
          <w:szCs w:val="24"/>
          <w:lang w:val="en-AU"/>
        </w:rPr>
        <w:t xml:space="preserve"> </w:t>
      </w:r>
      <w:proofErr w:type="spellStart"/>
      <w:r w:rsidRPr="00D30D82">
        <w:rPr>
          <w:rFonts w:asciiTheme="majorBidi" w:hAnsiTheme="majorBidi" w:cstheme="majorBidi"/>
          <w:sz w:val="24"/>
          <w:szCs w:val="24"/>
          <w:lang w:val="en-AU"/>
        </w:rPr>
        <w:t>Hargitta</w:t>
      </w:r>
      <w:proofErr w:type="spellEnd"/>
      <w:r w:rsidR="008D5B6D" w:rsidRPr="00D30D82">
        <w:rPr>
          <w:rFonts w:asciiTheme="majorBidi" w:hAnsiTheme="majorBidi" w:cstheme="majorBidi"/>
          <w:sz w:val="24"/>
          <w:szCs w:val="24"/>
          <w:lang w:val="en-AU"/>
        </w:rPr>
        <w:t>,</w:t>
      </w:r>
      <w:r w:rsidRPr="00D30D82">
        <w:rPr>
          <w:rFonts w:asciiTheme="majorBidi" w:hAnsiTheme="majorBidi" w:cstheme="majorBidi"/>
          <w:sz w:val="24"/>
          <w:szCs w:val="24"/>
          <w:lang w:val="en-AU"/>
        </w:rPr>
        <w:t xml:space="preserve"> 2009</w:t>
      </w:r>
      <w:r w:rsidR="008D5B6D" w:rsidRPr="00D30D82">
        <w:rPr>
          <w:rFonts w:asciiTheme="majorBidi" w:hAnsiTheme="majorBidi" w:cstheme="majorBidi"/>
          <w:sz w:val="24"/>
          <w:szCs w:val="24"/>
          <w:lang w:val="en-AU"/>
        </w:rPr>
        <w:t>;</w:t>
      </w:r>
      <w:r w:rsidRPr="00D30D82">
        <w:rPr>
          <w:rFonts w:asciiTheme="majorBidi" w:hAnsiTheme="majorBidi" w:cstheme="majorBidi"/>
          <w:sz w:val="24"/>
          <w:szCs w:val="24"/>
          <w:lang w:val="en-AU"/>
        </w:rPr>
        <w:t xml:space="preserve"> Schwartz, </w:t>
      </w:r>
      <w:proofErr w:type="spellStart"/>
      <w:r w:rsidRPr="00D30D82">
        <w:rPr>
          <w:rFonts w:asciiTheme="majorBidi" w:hAnsiTheme="majorBidi" w:cstheme="majorBidi"/>
          <w:sz w:val="24"/>
          <w:szCs w:val="24"/>
          <w:lang w:val="en-AU"/>
        </w:rPr>
        <w:t>Donovang</w:t>
      </w:r>
      <w:proofErr w:type="spellEnd"/>
      <w:r w:rsidR="00F617EC" w:rsidRPr="00D30D82">
        <w:rPr>
          <w:rFonts w:asciiTheme="majorBidi" w:hAnsiTheme="majorBidi" w:cstheme="majorBidi"/>
          <w:sz w:val="24"/>
          <w:szCs w:val="24"/>
          <w:lang w:val="en-AU"/>
        </w:rPr>
        <w:t xml:space="preserve"> </w:t>
      </w:r>
      <w:r w:rsidRPr="00D30D82">
        <w:rPr>
          <w:rFonts w:asciiTheme="majorBidi" w:hAnsiTheme="majorBidi" w:cstheme="majorBidi"/>
          <w:sz w:val="24"/>
          <w:szCs w:val="24"/>
          <w:lang w:val="en-AU"/>
        </w:rPr>
        <w:t>&amp; Guido-</w:t>
      </w:r>
      <w:proofErr w:type="spellStart"/>
      <w:r w:rsidRPr="00D30D82">
        <w:rPr>
          <w:rFonts w:asciiTheme="majorBidi" w:hAnsiTheme="majorBidi" w:cstheme="majorBidi"/>
          <w:sz w:val="24"/>
          <w:szCs w:val="24"/>
          <w:lang w:val="en-AU"/>
        </w:rPr>
        <w:t>Dibrito</w:t>
      </w:r>
      <w:proofErr w:type="spellEnd"/>
      <w:r w:rsidR="008D5B6D" w:rsidRPr="00D30D82">
        <w:rPr>
          <w:rFonts w:asciiTheme="majorBidi" w:hAnsiTheme="majorBidi" w:cstheme="majorBidi"/>
          <w:sz w:val="24"/>
          <w:szCs w:val="24"/>
          <w:lang w:val="en-AU"/>
        </w:rPr>
        <w:t>,</w:t>
      </w:r>
      <w:r w:rsidRPr="00D30D82">
        <w:rPr>
          <w:rFonts w:asciiTheme="majorBidi" w:hAnsiTheme="majorBidi" w:cstheme="majorBidi"/>
          <w:sz w:val="24"/>
          <w:szCs w:val="24"/>
          <w:lang w:val="en-AU"/>
        </w:rPr>
        <w:t xml:space="preserve"> 2009</w:t>
      </w:r>
      <w:r w:rsidR="008D5B6D" w:rsidRPr="00D30D82">
        <w:rPr>
          <w:rFonts w:asciiTheme="majorBidi" w:hAnsiTheme="majorBidi" w:cstheme="majorBidi"/>
          <w:sz w:val="24"/>
          <w:szCs w:val="24"/>
          <w:lang w:val="en-AU"/>
        </w:rPr>
        <w:t>;</w:t>
      </w:r>
      <w:r w:rsidR="00F617EC" w:rsidRPr="00D30D82">
        <w:rPr>
          <w:rFonts w:asciiTheme="majorBidi" w:hAnsiTheme="majorBidi" w:cstheme="majorBidi"/>
          <w:sz w:val="24"/>
          <w:szCs w:val="24"/>
          <w:lang w:val="en-AU"/>
        </w:rPr>
        <w:t xml:space="preserve"> </w:t>
      </w:r>
      <w:r w:rsidR="003F40CD" w:rsidRPr="00D30D82">
        <w:rPr>
          <w:rFonts w:asciiTheme="majorBidi" w:hAnsiTheme="majorBidi" w:cstheme="majorBidi"/>
          <w:sz w:val="24"/>
          <w:szCs w:val="24"/>
          <w:lang w:val="en-AU"/>
        </w:rPr>
        <w:t>Y</w:t>
      </w:r>
      <w:r w:rsidRPr="00D30D82">
        <w:rPr>
          <w:rFonts w:asciiTheme="majorBidi" w:hAnsiTheme="majorBidi" w:cstheme="majorBidi"/>
          <w:sz w:val="24"/>
          <w:szCs w:val="24"/>
          <w:lang w:val="en-AU"/>
        </w:rPr>
        <w:t>ong</w:t>
      </w:r>
      <w:r w:rsidR="008D5B6D" w:rsidRPr="00D30D82">
        <w:rPr>
          <w:rFonts w:asciiTheme="majorBidi" w:hAnsiTheme="majorBidi" w:cstheme="majorBidi"/>
          <w:sz w:val="24"/>
          <w:szCs w:val="24"/>
          <w:lang w:val="en-AU"/>
        </w:rPr>
        <w:t>,</w:t>
      </w:r>
      <w:r w:rsidRPr="00D30D82">
        <w:rPr>
          <w:rFonts w:asciiTheme="majorBidi" w:hAnsiTheme="majorBidi" w:cstheme="majorBidi"/>
          <w:sz w:val="24"/>
          <w:szCs w:val="24"/>
          <w:lang w:val="en-AU"/>
        </w:rPr>
        <w:t xml:space="preserve"> 2009</w:t>
      </w:r>
      <w:r w:rsidR="008D5B6D" w:rsidRPr="00D30D82">
        <w:rPr>
          <w:rFonts w:asciiTheme="majorBidi" w:hAnsiTheme="majorBidi" w:cstheme="majorBidi"/>
          <w:sz w:val="24"/>
          <w:szCs w:val="24"/>
          <w:lang w:val="en-AU"/>
        </w:rPr>
        <w:t>;</w:t>
      </w:r>
      <w:r w:rsidR="00F617EC" w:rsidRPr="00D30D82">
        <w:rPr>
          <w:rFonts w:asciiTheme="majorBidi" w:hAnsiTheme="majorBidi" w:cstheme="majorBidi"/>
          <w:sz w:val="24"/>
          <w:szCs w:val="24"/>
          <w:lang w:val="en-AU"/>
        </w:rPr>
        <w:t xml:space="preserve"> </w:t>
      </w:r>
      <w:proofErr w:type="spellStart"/>
      <w:r w:rsidR="003F40CD" w:rsidRPr="00D30D82">
        <w:rPr>
          <w:rFonts w:asciiTheme="majorBidi" w:hAnsiTheme="majorBidi" w:cstheme="majorBidi"/>
          <w:sz w:val="24"/>
          <w:szCs w:val="24"/>
          <w:lang w:val="en-AU"/>
        </w:rPr>
        <w:t>S</w:t>
      </w:r>
      <w:r w:rsidRPr="00D30D82">
        <w:rPr>
          <w:rFonts w:asciiTheme="majorBidi" w:hAnsiTheme="majorBidi" w:cstheme="majorBidi"/>
          <w:sz w:val="24"/>
          <w:szCs w:val="24"/>
          <w:lang w:val="en-AU"/>
        </w:rPr>
        <w:t>ylwyen</w:t>
      </w:r>
      <w:proofErr w:type="spellEnd"/>
      <w:r w:rsidR="008D5B6D" w:rsidRPr="00D30D82">
        <w:rPr>
          <w:rFonts w:asciiTheme="majorBidi" w:hAnsiTheme="majorBidi" w:cstheme="majorBidi"/>
          <w:sz w:val="24"/>
          <w:szCs w:val="24"/>
          <w:lang w:val="en-AU"/>
        </w:rPr>
        <w:t>,</w:t>
      </w:r>
      <w:r w:rsidRPr="00D30D82">
        <w:rPr>
          <w:rFonts w:asciiTheme="majorBidi" w:hAnsiTheme="majorBidi" w:cstheme="majorBidi"/>
          <w:sz w:val="24"/>
          <w:szCs w:val="24"/>
          <w:lang w:val="en-AU"/>
        </w:rPr>
        <w:t xml:space="preserve"> 2007).</w:t>
      </w:r>
      <w:r w:rsidR="00F617EC" w:rsidRPr="00D30D82">
        <w:rPr>
          <w:rFonts w:asciiTheme="majorBidi" w:hAnsiTheme="majorBidi" w:cstheme="majorBidi"/>
          <w:sz w:val="24"/>
          <w:szCs w:val="24"/>
          <w:lang w:val="en-AU"/>
        </w:rPr>
        <w:t xml:space="preserve"> </w:t>
      </w:r>
      <w:proofErr w:type="spellStart"/>
      <w:r w:rsidR="0047391B" w:rsidRPr="00D30D82">
        <w:rPr>
          <w:rFonts w:asciiTheme="majorBidi" w:hAnsiTheme="majorBidi" w:cstheme="majorBidi"/>
          <w:sz w:val="24"/>
          <w:szCs w:val="24"/>
          <w:lang w:val="en-AU"/>
        </w:rPr>
        <w:t>Balakrishen</w:t>
      </w:r>
      <w:proofErr w:type="spellEnd"/>
      <w:r w:rsidR="0047391B" w:rsidRPr="00D30D82">
        <w:rPr>
          <w:rFonts w:asciiTheme="majorBidi" w:hAnsiTheme="majorBidi" w:cstheme="majorBidi"/>
          <w:sz w:val="24"/>
          <w:szCs w:val="24"/>
          <w:lang w:val="en-AU"/>
        </w:rPr>
        <w:t xml:space="preserve"> (2017) conducted a research on social media and their use in learning. The findings of the research showed that the use of social media in education and learning</w:t>
      </w:r>
      <w:r w:rsidR="00606273" w:rsidRPr="00D30D82">
        <w:rPr>
          <w:rFonts w:asciiTheme="majorBidi" w:hAnsiTheme="majorBidi" w:cstheme="majorBidi"/>
          <w:sz w:val="24"/>
          <w:szCs w:val="24"/>
          <w:lang w:val="en-AU"/>
        </w:rPr>
        <w:t xml:space="preserve"> develops</w:t>
      </w:r>
      <w:r w:rsidR="0047391B" w:rsidRPr="00D30D82">
        <w:rPr>
          <w:rFonts w:asciiTheme="majorBidi" w:hAnsiTheme="majorBidi" w:cstheme="majorBidi"/>
          <w:sz w:val="24"/>
          <w:szCs w:val="24"/>
          <w:lang w:val="en-AU"/>
        </w:rPr>
        <w:t xml:space="preserve"> experience</w:t>
      </w:r>
      <w:r w:rsidR="00606273" w:rsidRPr="00D30D82">
        <w:rPr>
          <w:rFonts w:asciiTheme="majorBidi" w:hAnsiTheme="majorBidi" w:cstheme="majorBidi"/>
          <w:sz w:val="24"/>
          <w:szCs w:val="24"/>
          <w:lang w:val="en-AU"/>
        </w:rPr>
        <w:t>,</w:t>
      </w:r>
      <w:r w:rsidR="0047391B" w:rsidRPr="00D30D82">
        <w:rPr>
          <w:rFonts w:asciiTheme="majorBidi" w:hAnsiTheme="majorBidi" w:cstheme="majorBidi"/>
          <w:sz w:val="24"/>
          <w:szCs w:val="24"/>
          <w:lang w:val="en-AU"/>
        </w:rPr>
        <w:t xml:space="preserve"> participation and communication between stud</w:t>
      </w:r>
      <w:r w:rsidR="00606273" w:rsidRPr="00D30D82">
        <w:rPr>
          <w:rFonts w:asciiTheme="majorBidi" w:hAnsiTheme="majorBidi" w:cstheme="majorBidi"/>
          <w:sz w:val="24"/>
          <w:szCs w:val="24"/>
          <w:lang w:val="en-AU"/>
        </w:rPr>
        <w:t xml:space="preserve">ents. </w:t>
      </w:r>
      <w:r w:rsidR="00D7333E" w:rsidRPr="00D30D82">
        <w:rPr>
          <w:rFonts w:asciiTheme="majorBidi" w:hAnsiTheme="majorBidi" w:cstheme="majorBidi"/>
          <w:sz w:val="24"/>
          <w:szCs w:val="24"/>
          <w:lang w:val="en-AU"/>
        </w:rPr>
        <w:t>Eid</w:t>
      </w:r>
      <w:r w:rsidR="00F617EC" w:rsidRPr="00D30D82">
        <w:rPr>
          <w:rFonts w:asciiTheme="majorBidi" w:hAnsiTheme="majorBidi" w:cstheme="majorBidi"/>
          <w:sz w:val="24"/>
          <w:szCs w:val="24"/>
          <w:lang w:val="en-AU"/>
        </w:rPr>
        <w:t xml:space="preserve"> </w:t>
      </w:r>
      <w:r w:rsidR="00D7333E" w:rsidRPr="00D30D82">
        <w:rPr>
          <w:rFonts w:asciiTheme="majorBidi" w:hAnsiTheme="majorBidi" w:cstheme="majorBidi"/>
          <w:sz w:val="24"/>
          <w:szCs w:val="24"/>
          <w:lang w:val="en-AU"/>
        </w:rPr>
        <w:t>&amp;</w:t>
      </w:r>
      <w:r w:rsidR="00F617EC" w:rsidRPr="00D30D82">
        <w:rPr>
          <w:rFonts w:asciiTheme="majorBidi" w:hAnsiTheme="majorBidi" w:cstheme="majorBidi"/>
          <w:sz w:val="24"/>
          <w:szCs w:val="24"/>
          <w:lang w:val="en-AU"/>
        </w:rPr>
        <w:t xml:space="preserve"> </w:t>
      </w:r>
      <w:r w:rsidR="00D7333E" w:rsidRPr="00D30D82">
        <w:rPr>
          <w:rFonts w:asciiTheme="majorBidi" w:hAnsiTheme="majorBidi" w:cstheme="majorBidi"/>
          <w:sz w:val="24"/>
          <w:szCs w:val="24"/>
          <w:lang w:val="en-AU"/>
        </w:rPr>
        <w:t>Al-</w:t>
      </w:r>
      <w:r w:rsidR="008D6A2D" w:rsidRPr="00D30D82">
        <w:rPr>
          <w:rFonts w:asciiTheme="majorBidi" w:hAnsiTheme="majorBidi" w:cstheme="majorBidi"/>
          <w:sz w:val="24"/>
          <w:szCs w:val="24"/>
          <w:lang w:val="en-AU"/>
        </w:rPr>
        <w:t>J</w:t>
      </w:r>
      <w:r w:rsidR="00D7333E" w:rsidRPr="00D30D82">
        <w:rPr>
          <w:rFonts w:asciiTheme="majorBidi" w:hAnsiTheme="majorBidi" w:cstheme="majorBidi"/>
          <w:sz w:val="24"/>
          <w:szCs w:val="24"/>
          <w:lang w:val="en-AU"/>
        </w:rPr>
        <w:t>abri</w:t>
      </w:r>
      <w:r w:rsidR="002A3B31" w:rsidRPr="00D30D82">
        <w:rPr>
          <w:rFonts w:asciiTheme="majorBidi" w:hAnsiTheme="majorBidi" w:cstheme="majorBidi"/>
          <w:sz w:val="24"/>
          <w:szCs w:val="24"/>
          <w:lang w:val="en-AU"/>
        </w:rPr>
        <w:t xml:space="preserve"> (</w:t>
      </w:r>
      <w:r w:rsidR="0047391B" w:rsidRPr="00D30D82">
        <w:rPr>
          <w:rFonts w:asciiTheme="majorBidi" w:hAnsiTheme="majorBidi" w:cstheme="majorBidi"/>
          <w:sz w:val="24"/>
          <w:szCs w:val="24"/>
          <w:lang w:val="en-AU"/>
        </w:rPr>
        <w:t xml:space="preserve">2016) conducted a study </w:t>
      </w:r>
      <w:r w:rsidR="00DB6776" w:rsidRPr="00D30D82">
        <w:rPr>
          <w:rFonts w:asciiTheme="majorBidi" w:hAnsiTheme="majorBidi" w:cstheme="majorBidi"/>
          <w:sz w:val="24"/>
          <w:szCs w:val="24"/>
          <w:lang w:val="en-AU"/>
        </w:rPr>
        <w:t>en</w:t>
      </w:r>
      <w:r w:rsidR="0047391B" w:rsidRPr="00D30D82">
        <w:rPr>
          <w:rFonts w:asciiTheme="majorBidi" w:hAnsiTheme="majorBidi" w:cstheme="majorBidi"/>
          <w:sz w:val="24"/>
          <w:szCs w:val="24"/>
          <w:lang w:val="en-AU"/>
        </w:rPr>
        <w:t xml:space="preserve">titled </w:t>
      </w:r>
      <w:r w:rsidR="0098750A" w:rsidRPr="00D30D82">
        <w:rPr>
          <w:rFonts w:asciiTheme="majorBidi" w:hAnsiTheme="majorBidi" w:cstheme="majorBidi"/>
          <w:sz w:val="24"/>
          <w:szCs w:val="24"/>
          <w:lang w:val="en-AU"/>
        </w:rPr>
        <w:t>s</w:t>
      </w:r>
      <w:r w:rsidR="0047391B" w:rsidRPr="00D30D82">
        <w:rPr>
          <w:rFonts w:asciiTheme="majorBidi" w:hAnsiTheme="majorBidi" w:cstheme="majorBidi"/>
          <w:sz w:val="24"/>
          <w:szCs w:val="24"/>
          <w:lang w:val="en-AU"/>
        </w:rPr>
        <w:t xml:space="preserve">ocial networks, knowledge sharing, and student learning. The results showed that there is a positive and significant relationship between online </w:t>
      </w:r>
      <w:r w:rsidR="00D7333E" w:rsidRPr="00D30D82">
        <w:rPr>
          <w:rFonts w:asciiTheme="majorBidi" w:hAnsiTheme="majorBidi" w:cstheme="majorBidi"/>
          <w:sz w:val="24"/>
          <w:szCs w:val="24"/>
          <w:lang w:val="en-AU"/>
        </w:rPr>
        <w:t>conversations</w:t>
      </w:r>
      <w:r w:rsidR="0047391B" w:rsidRPr="00D30D82">
        <w:rPr>
          <w:rFonts w:asciiTheme="majorBidi" w:hAnsiTheme="majorBidi" w:cstheme="majorBidi"/>
          <w:sz w:val="24"/>
          <w:szCs w:val="24"/>
          <w:lang w:val="en-AU"/>
        </w:rPr>
        <w:t xml:space="preserve"> - file exchange - the exchange of knowledge and entertainment and learning fun for learners</w:t>
      </w:r>
      <w:r w:rsidR="000668CA" w:rsidRPr="00D30D82">
        <w:rPr>
          <w:rFonts w:asciiTheme="majorBidi" w:hAnsiTheme="majorBidi" w:cstheme="majorBidi"/>
          <w:sz w:val="24"/>
          <w:szCs w:val="24"/>
          <w:lang w:val="en-AU"/>
        </w:rPr>
        <w:t>.</w:t>
      </w:r>
    </w:p>
    <w:p w14:paraId="138738A6" w14:textId="77777777" w:rsidR="002A3B31" w:rsidRPr="00D30D82" w:rsidRDefault="002A3B31" w:rsidP="002A3B31">
      <w:pPr>
        <w:spacing w:after="0" w:line="240" w:lineRule="auto"/>
        <w:jc w:val="both"/>
        <w:rPr>
          <w:rFonts w:asciiTheme="majorBidi" w:hAnsiTheme="majorBidi" w:cstheme="majorBidi"/>
          <w:sz w:val="24"/>
          <w:szCs w:val="24"/>
          <w:lang w:val="en-AU"/>
        </w:rPr>
      </w:pPr>
    </w:p>
    <w:p w14:paraId="4594F4C6" w14:textId="77777777" w:rsidR="00EE402C" w:rsidRPr="00D30D82" w:rsidRDefault="007D66BF" w:rsidP="002A3B31">
      <w:pPr>
        <w:spacing w:after="0" w:line="240" w:lineRule="auto"/>
        <w:jc w:val="both"/>
        <w:rPr>
          <w:rFonts w:asciiTheme="majorBidi" w:hAnsiTheme="majorBidi" w:cstheme="majorBidi"/>
          <w:sz w:val="24"/>
          <w:szCs w:val="24"/>
          <w:lang w:val="en-AU"/>
        </w:rPr>
      </w:pPr>
      <w:r w:rsidRPr="00D30D82">
        <w:rPr>
          <w:rFonts w:asciiTheme="majorBidi" w:hAnsiTheme="majorBidi" w:cstheme="majorBidi"/>
          <w:sz w:val="24"/>
          <w:szCs w:val="24"/>
          <w:lang w:val="en-AU"/>
        </w:rPr>
        <w:t>One</w:t>
      </w:r>
      <w:r w:rsidR="00251796" w:rsidRPr="00D30D82">
        <w:rPr>
          <w:rFonts w:asciiTheme="majorBidi" w:hAnsiTheme="majorBidi" w:cstheme="majorBidi"/>
          <w:sz w:val="24"/>
          <w:szCs w:val="24"/>
          <w:lang w:val="en-AU"/>
        </w:rPr>
        <w:t xml:space="preserve"> research claim</w:t>
      </w:r>
      <w:r w:rsidRPr="00D30D82">
        <w:rPr>
          <w:rFonts w:asciiTheme="majorBidi" w:hAnsiTheme="majorBidi" w:cstheme="majorBidi"/>
          <w:sz w:val="24"/>
          <w:szCs w:val="24"/>
          <w:lang w:val="en-AU"/>
        </w:rPr>
        <w:t>ing</w:t>
      </w:r>
      <w:r w:rsidR="00251796" w:rsidRPr="00D30D82">
        <w:rPr>
          <w:rFonts w:asciiTheme="majorBidi" w:hAnsiTheme="majorBidi" w:cstheme="majorBidi"/>
          <w:sz w:val="24"/>
          <w:szCs w:val="24"/>
          <w:lang w:val="en-AU"/>
        </w:rPr>
        <w:t xml:space="preserve"> linking together</w:t>
      </w:r>
      <w:r w:rsidR="00DB6776" w:rsidRPr="00D30D82">
        <w:rPr>
          <w:rFonts w:asciiTheme="majorBidi" w:hAnsiTheme="majorBidi" w:cstheme="majorBidi"/>
          <w:sz w:val="24"/>
          <w:szCs w:val="24"/>
          <w:lang w:val="en-AU"/>
        </w:rPr>
        <w:t xml:space="preserve"> s</w:t>
      </w:r>
      <w:r w:rsidR="00EE402C" w:rsidRPr="00D30D82">
        <w:rPr>
          <w:rFonts w:asciiTheme="majorBidi" w:hAnsiTheme="majorBidi" w:cstheme="majorBidi"/>
          <w:sz w:val="24"/>
          <w:szCs w:val="24"/>
          <w:lang w:val="en-AU"/>
        </w:rPr>
        <w:t>elf-regul</w:t>
      </w:r>
      <w:r w:rsidR="00D73A80" w:rsidRPr="00D30D82">
        <w:rPr>
          <w:rFonts w:asciiTheme="majorBidi" w:hAnsiTheme="majorBidi" w:cstheme="majorBidi"/>
          <w:sz w:val="24"/>
          <w:szCs w:val="24"/>
          <w:lang w:val="en-AU"/>
        </w:rPr>
        <w:t>ated</w:t>
      </w:r>
      <w:r w:rsidR="00DB6776" w:rsidRPr="00D30D82">
        <w:rPr>
          <w:rFonts w:asciiTheme="majorBidi" w:hAnsiTheme="majorBidi" w:cstheme="majorBidi"/>
          <w:sz w:val="24"/>
          <w:szCs w:val="24"/>
          <w:lang w:val="en-AU"/>
        </w:rPr>
        <w:t xml:space="preserve"> learning </w:t>
      </w:r>
      <w:r w:rsidRPr="00D30D82">
        <w:rPr>
          <w:rFonts w:asciiTheme="majorBidi" w:hAnsiTheme="majorBidi" w:cstheme="majorBidi"/>
          <w:sz w:val="24"/>
          <w:szCs w:val="24"/>
          <w:lang w:val="en-AU"/>
        </w:rPr>
        <w:t>and social media is</w:t>
      </w:r>
      <w:r w:rsidR="002A3B31" w:rsidRPr="00D30D82">
        <w:rPr>
          <w:rFonts w:asciiTheme="majorBidi" w:hAnsiTheme="majorBidi" w:cstheme="majorBidi"/>
          <w:sz w:val="24"/>
          <w:szCs w:val="24"/>
          <w:lang w:val="en-AU"/>
        </w:rPr>
        <w:t xml:space="preserve"> </w:t>
      </w:r>
      <w:proofErr w:type="spellStart"/>
      <w:r w:rsidR="00EE402C" w:rsidRPr="00D30D82">
        <w:rPr>
          <w:rFonts w:asciiTheme="majorBidi" w:hAnsiTheme="majorBidi" w:cstheme="majorBidi"/>
          <w:sz w:val="24"/>
          <w:szCs w:val="24"/>
          <w:lang w:val="en-AU"/>
        </w:rPr>
        <w:t>Vrieling</w:t>
      </w:r>
      <w:proofErr w:type="spellEnd"/>
      <w:r w:rsidR="002A3B31" w:rsidRPr="00D30D82">
        <w:rPr>
          <w:rFonts w:asciiTheme="majorBidi" w:hAnsiTheme="majorBidi" w:cstheme="majorBidi"/>
          <w:sz w:val="24"/>
          <w:szCs w:val="24"/>
          <w:lang w:val="en-AU"/>
        </w:rPr>
        <w:t xml:space="preserve"> </w:t>
      </w:r>
      <w:r w:rsidR="00EE402C" w:rsidRPr="00D30D82">
        <w:rPr>
          <w:rFonts w:asciiTheme="majorBidi" w:hAnsiTheme="majorBidi" w:cstheme="majorBidi"/>
          <w:sz w:val="24"/>
          <w:szCs w:val="24"/>
          <w:lang w:val="en-AU"/>
        </w:rPr>
        <w:t>&amp;</w:t>
      </w:r>
      <w:r w:rsidR="002A3B31" w:rsidRPr="00D30D82">
        <w:rPr>
          <w:rFonts w:asciiTheme="majorBidi" w:hAnsiTheme="majorBidi" w:cstheme="majorBidi"/>
          <w:sz w:val="24"/>
          <w:szCs w:val="24"/>
          <w:lang w:val="en-AU"/>
        </w:rPr>
        <w:t xml:space="preserve"> </w:t>
      </w:r>
      <w:proofErr w:type="spellStart"/>
      <w:r w:rsidR="00D73A80" w:rsidRPr="00D30D82">
        <w:rPr>
          <w:rFonts w:asciiTheme="majorBidi" w:hAnsiTheme="majorBidi" w:cstheme="majorBidi"/>
          <w:sz w:val="24"/>
          <w:szCs w:val="24"/>
          <w:lang w:val="en-AU"/>
        </w:rPr>
        <w:t>M</w:t>
      </w:r>
      <w:r w:rsidR="00EE402C" w:rsidRPr="00D30D82">
        <w:rPr>
          <w:rFonts w:asciiTheme="majorBidi" w:hAnsiTheme="majorBidi" w:cstheme="majorBidi"/>
          <w:sz w:val="24"/>
          <w:szCs w:val="24"/>
          <w:lang w:val="en-AU"/>
        </w:rPr>
        <w:t>atzat</w:t>
      </w:r>
      <w:proofErr w:type="spellEnd"/>
      <w:r w:rsidR="00EE402C" w:rsidRPr="00D30D82">
        <w:rPr>
          <w:rFonts w:asciiTheme="majorBidi" w:hAnsiTheme="majorBidi" w:cstheme="majorBidi"/>
          <w:sz w:val="24"/>
          <w:szCs w:val="24"/>
          <w:lang w:val="en-AU"/>
        </w:rPr>
        <w:t xml:space="preserve"> (2015) </w:t>
      </w:r>
      <w:r w:rsidRPr="00D30D82">
        <w:rPr>
          <w:rFonts w:asciiTheme="majorBidi" w:hAnsiTheme="majorBidi" w:cstheme="majorBidi"/>
          <w:sz w:val="24"/>
          <w:szCs w:val="24"/>
          <w:lang w:val="en-AU"/>
        </w:rPr>
        <w:t xml:space="preserve">study which </w:t>
      </w:r>
      <w:r w:rsidR="00EE402C" w:rsidRPr="00D30D82">
        <w:rPr>
          <w:rFonts w:asciiTheme="majorBidi" w:hAnsiTheme="majorBidi" w:cstheme="majorBidi"/>
          <w:sz w:val="24"/>
          <w:szCs w:val="24"/>
          <w:lang w:val="en-AU"/>
        </w:rPr>
        <w:t>showed that using social media has a direct relationship with self-regulat</w:t>
      </w:r>
      <w:r w:rsidR="004464F1" w:rsidRPr="00D30D82">
        <w:rPr>
          <w:rFonts w:asciiTheme="majorBidi" w:hAnsiTheme="majorBidi" w:cstheme="majorBidi"/>
          <w:sz w:val="24"/>
          <w:szCs w:val="24"/>
          <w:lang w:val="en-AU"/>
        </w:rPr>
        <w:t>ed</w:t>
      </w:r>
      <w:r w:rsidR="00EE402C" w:rsidRPr="00D30D82">
        <w:rPr>
          <w:rFonts w:asciiTheme="majorBidi" w:hAnsiTheme="majorBidi" w:cstheme="majorBidi"/>
          <w:sz w:val="24"/>
          <w:szCs w:val="24"/>
          <w:lang w:val="en-AU"/>
        </w:rPr>
        <w:t xml:space="preserve"> learning. The results also showed that teachers use social media to share information with learners both in classroom</w:t>
      </w:r>
      <w:r w:rsidR="0098750A" w:rsidRPr="00D30D82">
        <w:rPr>
          <w:rFonts w:asciiTheme="majorBidi" w:hAnsiTheme="majorBidi" w:cstheme="majorBidi"/>
          <w:sz w:val="24"/>
          <w:szCs w:val="24"/>
          <w:lang w:val="en-AU"/>
        </w:rPr>
        <w:t>s</w:t>
      </w:r>
      <w:r w:rsidR="00EE402C" w:rsidRPr="00D30D82">
        <w:rPr>
          <w:rFonts w:asciiTheme="majorBidi" w:hAnsiTheme="majorBidi" w:cstheme="majorBidi"/>
          <w:sz w:val="24"/>
          <w:szCs w:val="24"/>
          <w:lang w:val="en-AU"/>
        </w:rPr>
        <w:t xml:space="preserve"> and out of classroom</w:t>
      </w:r>
      <w:r w:rsidR="0098750A" w:rsidRPr="00D30D82">
        <w:rPr>
          <w:rFonts w:asciiTheme="majorBidi" w:hAnsiTheme="majorBidi" w:cstheme="majorBidi"/>
          <w:sz w:val="24"/>
          <w:szCs w:val="24"/>
          <w:lang w:val="en-AU"/>
        </w:rPr>
        <w:t>s</w:t>
      </w:r>
      <w:r w:rsidR="00EE402C" w:rsidRPr="00D30D82">
        <w:rPr>
          <w:rFonts w:asciiTheme="majorBidi" w:hAnsiTheme="majorBidi" w:cstheme="majorBidi"/>
          <w:sz w:val="24"/>
          <w:szCs w:val="24"/>
          <w:lang w:val="en-AU"/>
        </w:rPr>
        <w:t>, and the use of social media to facilitate self-regulat</w:t>
      </w:r>
      <w:r w:rsidR="004464F1" w:rsidRPr="00D30D82">
        <w:rPr>
          <w:rFonts w:asciiTheme="majorBidi" w:hAnsiTheme="majorBidi" w:cstheme="majorBidi"/>
          <w:sz w:val="24"/>
          <w:szCs w:val="24"/>
          <w:lang w:val="en-AU"/>
        </w:rPr>
        <w:t>ed</w:t>
      </w:r>
      <w:r w:rsidR="00EE402C" w:rsidRPr="00D30D82">
        <w:rPr>
          <w:rFonts w:asciiTheme="majorBidi" w:hAnsiTheme="majorBidi" w:cstheme="majorBidi"/>
          <w:sz w:val="24"/>
          <w:szCs w:val="24"/>
          <w:lang w:val="en-AU"/>
        </w:rPr>
        <w:t xml:space="preserve"> learning does not affect </w:t>
      </w:r>
      <w:r w:rsidR="004464F1" w:rsidRPr="00D30D82">
        <w:rPr>
          <w:rFonts w:asciiTheme="majorBidi" w:hAnsiTheme="majorBidi" w:cstheme="majorBidi"/>
          <w:sz w:val="24"/>
          <w:szCs w:val="24"/>
          <w:lang w:val="en-AU"/>
        </w:rPr>
        <w:t>teacher</w:t>
      </w:r>
      <w:r w:rsidR="00EE402C" w:rsidRPr="00D30D82">
        <w:rPr>
          <w:rFonts w:asciiTheme="majorBidi" w:hAnsiTheme="majorBidi" w:cstheme="majorBidi"/>
          <w:sz w:val="24"/>
          <w:szCs w:val="24"/>
          <w:lang w:val="en-AU"/>
        </w:rPr>
        <w:t>-student relationships.</w:t>
      </w:r>
    </w:p>
    <w:p w14:paraId="7E7F30CF" w14:textId="77777777" w:rsidR="002A3B31" w:rsidRPr="00D30D82" w:rsidRDefault="002A3B31" w:rsidP="002A3B31">
      <w:pPr>
        <w:spacing w:after="0" w:line="240" w:lineRule="auto"/>
        <w:jc w:val="both"/>
        <w:rPr>
          <w:rFonts w:asciiTheme="majorBidi" w:hAnsiTheme="majorBidi" w:cstheme="majorBidi"/>
          <w:sz w:val="24"/>
          <w:szCs w:val="24"/>
          <w:lang w:val="en-AU"/>
        </w:rPr>
      </w:pPr>
    </w:p>
    <w:p w14:paraId="70807014" w14:textId="77777777" w:rsidR="00B16667" w:rsidRPr="00D30D82" w:rsidRDefault="00AC0989" w:rsidP="002A3B31">
      <w:pPr>
        <w:spacing w:after="0" w:line="240" w:lineRule="auto"/>
        <w:jc w:val="both"/>
        <w:rPr>
          <w:rFonts w:asciiTheme="majorBidi" w:hAnsiTheme="majorBidi" w:cstheme="majorBidi"/>
          <w:sz w:val="24"/>
          <w:szCs w:val="24"/>
          <w:lang w:val="en-AU"/>
        </w:rPr>
      </w:pPr>
      <w:r w:rsidRPr="00D30D82">
        <w:rPr>
          <w:rFonts w:asciiTheme="majorBidi" w:hAnsiTheme="majorBidi" w:cstheme="majorBidi"/>
          <w:sz w:val="24"/>
          <w:szCs w:val="24"/>
          <w:lang w:val="en-AU"/>
        </w:rPr>
        <w:t xml:space="preserve">Miller (2009) </w:t>
      </w:r>
      <w:r w:rsidR="00A540EF" w:rsidRPr="00D30D82">
        <w:rPr>
          <w:rFonts w:asciiTheme="majorBidi" w:hAnsiTheme="majorBidi" w:cstheme="majorBidi"/>
          <w:sz w:val="24"/>
          <w:szCs w:val="24"/>
          <w:lang w:val="en-AU"/>
        </w:rPr>
        <w:t>carried out a study titled</w:t>
      </w:r>
      <w:r w:rsidR="00B552D3" w:rsidRPr="00D30D82">
        <w:rPr>
          <w:rFonts w:asciiTheme="majorBidi" w:hAnsiTheme="majorBidi" w:cstheme="majorBidi"/>
          <w:sz w:val="24"/>
          <w:szCs w:val="24"/>
          <w:lang w:val="en-AU"/>
        </w:rPr>
        <w:t xml:space="preserve"> the d</w:t>
      </w:r>
      <w:r w:rsidR="00A540EF" w:rsidRPr="00D30D82">
        <w:rPr>
          <w:rFonts w:asciiTheme="majorBidi" w:hAnsiTheme="majorBidi" w:cstheme="majorBidi"/>
          <w:sz w:val="24"/>
          <w:szCs w:val="24"/>
          <w:lang w:val="en-AU"/>
        </w:rPr>
        <w:t xml:space="preserve">evelopment of </w:t>
      </w:r>
      <w:r w:rsidRPr="00D30D82">
        <w:rPr>
          <w:rFonts w:asciiTheme="majorBidi" w:hAnsiTheme="majorBidi" w:cstheme="majorBidi"/>
          <w:sz w:val="24"/>
          <w:szCs w:val="24"/>
          <w:lang w:val="en-AU"/>
        </w:rPr>
        <w:t>s</w:t>
      </w:r>
      <w:r w:rsidR="00A540EF" w:rsidRPr="00D30D82">
        <w:rPr>
          <w:rFonts w:asciiTheme="majorBidi" w:hAnsiTheme="majorBidi" w:cstheme="majorBidi"/>
          <w:sz w:val="24"/>
          <w:szCs w:val="24"/>
          <w:lang w:val="en-AU"/>
        </w:rPr>
        <w:t xml:space="preserve">kills of the 21st </w:t>
      </w:r>
      <w:r w:rsidRPr="00D30D82">
        <w:rPr>
          <w:rFonts w:asciiTheme="majorBidi" w:hAnsiTheme="majorBidi" w:cstheme="majorBidi"/>
          <w:sz w:val="24"/>
          <w:szCs w:val="24"/>
          <w:lang w:val="en-AU"/>
        </w:rPr>
        <w:t>c</w:t>
      </w:r>
      <w:r w:rsidR="00A540EF" w:rsidRPr="00D30D82">
        <w:rPr>
          <w:rFonts w:asciiTheme="majorBidi" w:hAnsiTheme="majorBidi" w:cstheme="majorBidi"/>
          <w:sz w:val="24"/>
          <w:szCs w:val="24"/>
          <w:lang w:val="en-AU"/>
        </w:rPr>
        <w:t>entury through the use of personal learning networks. The r</w:t>
      </w:r>
      <w:r w:rsidR="00B552D3" w:rsidRPr="00D30D82">
        <w:rPr>
          <w:rFonts w:asciiTheme="majorBidi" w:hAnsiTheme="majorBidi" w:cstheme="majorBidi"/>
          <w:sz w:val="24"/>
          <w:szCs w:val="24"/>
          <w:lang w:val="en-AU"/>
        </w:rPr>
        <w:t xml:space="preserve">esults indicated an increase in </w:t>
      </w:r>
      <w:r w:rsidR="00A540EF" w:rsidRPr="00D30D82">
        <w:rPr>
          <w:rFonts w:asciiTheme="majorBidi" w:hAnsiTheme="majorBidi" w:cstheme="majorBidi"/>
          <w:sz w:val="24"/>
          <w:szCs w:val="24"/>
          <w:lang w:val="en-AU"/>
        </w:rPr>
        <w:t>learning</w:t>
      </w:r>
      <w:r w:rsidR="00B552D3" w:rsidRPr="00D30D82">
        <w:rPr>
          <w:rFonts w:asciiTheme="majorBidi" w:hAnsiTheme="majorBidi" w:cstheme="majorBidi"/>
          <w:sz w:val="24"/>
          <w:szCs w:val="24"/>
          <w:lang w:val="en-AU"/>
        </w:rPr>
        <w:t xml:space="preserve"> interaction</w:t>
      </w:r>
      <w:r w:rsidR="00A540EF" w:rsidRPr="00D30D82">
        <w:rPr>
          <w:rFonts w:asciiTheme="majorBidi" w:hAnsiTheme="majorBidi" w:cstheme="majorBidi"/>
          <w:sz w:val="24"/>
          <w:szCs w:val="24"/>
          <w:lang w:val="en-AU"/>
        </w:rPr>
        <w:t>, the development of participatory learning and research skills, and an understanding of how to use social networking tools for general communication.</w:t>
      </w:r>
      <w:r w:rsidR="00F617EC" w:rsidRPr="00D30D82">
        <w:rPr>
          <w:rFonts w:asciiTheme="majorBidi" w:hAnsiTheme="majorBidi" w:cstheme="majorBidi"/>
          <w:sz w:val="24"/>
          <w:szCs w:val="24"/>
          <w:lang w:val="en-AU"/>
        </w:rPr>
        <w:t xml:space="preserve"> </w:t>
      </w:r>
      <w:proofErr w:type="spellStart"/>
      <w:r w:rsidR="00025F5A" w:rsidRPr="00D30D82">
        <w:rPr>
          <w:rFonts w:asciiTheme="majorBidi" w:hAnsiTheme="majorBidi" w:cstheme="majorBidi"/>
          <w:sz w:val="24"/>
          <w:szCs w:val="24"/>
          <w:shd w:val="clear" w:color="auto" w:fill="FFFFFF" w:themeFill="background1"/>
          <w:lang w:val="en-AU"/>
        </w:rPr>
        <w:t>Aliabadi</w:t>
      </w:r>
      <w:proofErr w:type="spellEnd"/>
      <w:r w:rsidR="00025F5A" w:rsidRPr="00D30D82">
        <w:rPr>
          <w:rFonts w:asciiTheme="majorBidi" w:hAnsiTheme="majorBidi" w:cstheme="majorBidi"/>
          <w:sz w:val="24"/>
          <w:szCs w:val="24"/>
          <w:shd w:val="clear" w:color="auto" w:fill="FFFFFF" w:themeFill="background1"/>
          <w:lang w:val="en-AU"/>
        </w:rPr>
        <w:t xml:space="preserve"> et al., </w:t>
      </w:r>
      <w:r w:rsidR="00251796" w:rsidRPr="00D30D82">
        <w:rPr>
          <w:rFonts w:asciiTheme="majorBidi" w:hAnsiTheme="majorBidi" w:cstheme="majorBidi"/>
          <w:sz w:val="24"/>
          <w:szCs w:val="24"/>
          <w:shd w:val="clear" w:color="auto" w:fill="FFFFFF" w:themeFill="background1"/>
          <w:lang w:val="en-AU"/>
        </w:rPr>
        <w:t>(</w:t>
      </w:r>
      <w:r w:rsidR="00025F5A" w:rsidRPr="00D30D82">
        <w:rPr>
          <w:rFonts w:asciiTheme="majorBidi" w:hAnsiTheme="majorBidi" w:cstheme="majorBidi"/>
          <w:sz w:val="24"/>
          <w:szCs w:val="24"/>
          <w:shd w:val="clear" w:color="auto" w:fill="FFFFFF" w:themeFill="background1"/>
          <w:lang w:val="en-AU"/>
        </w:rPr>
        <w:t>2017</w:t>
      </w:r>
      <w:r w:rsidR="00251796" w:rsidRPr="00D30D82">
        <w:rPr>
          <w:rFonts w:asciiTheme="majorBidi" w:hAnsiTheme="majorBidi" w:cstheme="majorBidi"/>
          <w:sz w:val="24"/>
          <w:szCs w:val="24"/>
          <w:shd w:val="clear" w:color="auto" w:fill="FFFFFF" w:themeFill="background1"/>
          <w:lang w:val="en-AU"/>
        </w:rPr>
        <w:t>)</w:t>
      </w:r>
      <w:r w:rsidR="00025F5A" w:rsidRPr="00D30D82">
        <w:rPr>
          <w:rFonts w:asciiTheme="majorBidi" w:hAnsiTheme="majorBidi" w:cstheme="majorBidi"/>
          <w:sz w:val="24"/>
          <w:szCs w:val="24"/>
          <w:shd w:val="clear" w:color="auto" w:fill="FFFFFF" w:themeFill="background1"/>
          <w:lang w:val="en-AU"/>
        </w:rPr>
        <w:t xml:space="preserve"> in</w:t>
      </w:r>
      <w:r w:rsidR="004D2AEF" w:rsidRPr="00D30D82">
        <w:rPr>
          <w:rFonts w:asciiTheme="majorBidi" w:hAnsiTheme="majorBidi" w:cstheme="majorBidi"/>
          <w:sz w:val="24"/>
          <w:szCs w:val="24"/>
          <w:shd w:val="clear" w:color="auto" w:fill="FFFFFF" w:themeFill="background1"/>
          <w:lang w:val="en-AU"/>
        </w:rPr>
        <w:t xml:space="preserve"> a </w:t>
      </w:r>
      <w:r w:rsidRPr="00D30D82">
        <w:rPr>
          <w:rFonts w:asciiTheme="majorBidi" w:hAnsiTheme="majorBidi" w:cstheme="majorBidi"/>
          <w:sz w:val="24"/>
          <w:szCs w:val="24"/>
          <w:shd w:val="clear" w:color="auto" w:fill="FFFFFF" w:themeFill="background1"/>
          <w:lang w:val="en-AU"/>
        </w:rPr>
        <w:t>study on investigating</w:t>
      </w:r>
      <w:r w:rsidR="004D2AEF" w:rsidRPr="00D30D82">
        <w:rPr>
          <w:rFonts w:asciiTheme="majorBidi" w:hAnsiTheme="majorBidi" w:cstheme="majorBidi"/>
          <w:sz w:val="24"/>
          <w:szCs w:val="24"/>
          <w:shd w:val="clear" w:color="auto" w:fill="FFFFFF" w:themeFill="background1"/>
          <w:lang w:val="en-AU"/>
        </w:rPr>
        <w:t xml:space="preserve"> the relationship between the extent of using virtual social networks and self-regulat</w:t>
      </w:r>
      <w:r w:rsidRPr="00D30D82">
        <w:rPr>
          <w:rFonts w:asciiTheme="majorBidi" w:hAnsiTheme="majorBidi" w:cstheme="majorBidi"/>
          <w:sz w:val="24"/>
          <w:szCs w:val="24"/>
          <w:shd w:val="clear" w:color="auto" w:fill="FFFFFF" w:themeFill="background1"/>
          <w:lang w:val="en-AU"/>
        </w:rPr>
        <w:t>ed</w:t>
      </w:r>
      <w:r w:rsidR="004D2AEF" w:rsidRPr="00D30D82">
        <w:rPr>
          <w:rFonts w:asciiTheme="majorBidi" w:hAnsiTheme="majorBidi" w:cstheme="majorBidi"/>
          <w:sz w:val="24"/>
          <w:szCs w:val="24"/>
          <w:shd w:val="clear" w:color="auto" w:fill="FFFFFF" w:themeFill="background1"/>
          <w:lang w:val="en-AU"/>
        </w:rPr>
        <w:t xml:space="preserve"> learning strategies in students</w:t>
      </w:r>
      <w:r w:rsidR="006563AA" w:rsidRPr="00D30D82">
        <w:rPr>
          <w:rFonts w:asciiTheme="majorBidi" w:hAnsiTheme="majorBidi" w:cstheme="majorBidi"/>
          <w:sz w:val="24"/>
          <w:szCs w:val="24"/>
          <w:shd w:val="clear" w:color="auto" w:fill="FFFFFF" w:themeFill="background1"/>
          <w:lang w:val="en-AU"/>
        </w:rPr>
        <w:t>,</w:t>
      </w:r>
      <w:r w:rsidR="004D2AEF" w:rsidRPr="00D30D82">
        <w:rPr>
          <w:rFonts w:asciiTheme="majorBidi" w:hAnsiTheme="majorBidi" w:cstheme="majorBidi"/>
          <w:sz w:val="24"/>
          <w:szCs w:val="24"/>
          <w:shd w:val="clear" w:color="auto" w:fill="FFFFFF" w:themeFill="background1"/>
          <w:lang w:val="en-AU"/>
        </w:rPr>
        <w:t xml:space="preserve"> concluded</w:t>
      </w:r>
      <w:r w:rsidR="004D2AEF" w:rsidRPr="00D30D82">
        <w:rPr>
          <w:rFonts w:asciiTheme="majorBidi" w:hAnsiTheme="majorBidi" w:cstheme="majorBidi"/>
          <w:sz w:val="24"/>
          <w:szCs w:val="24"/>
          <w:lang w:val="en-AU"/>
        </w:rPr>
        <w:t xml:space="preserve"> that there was a significant relationship between the extent of using virtual social networks and self-regulat</w:t>
      </w:r>
      <w:r w:rsidRPr="00D30D82">
        <w:rPr>
          <w:rFonts w:asciiTheme="majorBidi" w:hAnsiTheme="majorBidi" w:cstheme="majorBidi"/>
          <w:sz w:val="24"/>
          <w:szCs w:val="24"/>
          <w:lang w:val="en-AU"/>
        </w:rPr>
        <w:t xml:space="preserve">ed </w:t>
      </w:r>
      <w:r w:rsidR="004D2AEF" w:rsidRPr="00D30D82">
        <w:rPr>
          <w:rFonts w:asciiTheme="majorBidi" w:hAnsiTheme="majorBidi" w:cstheme="majorBidi"/>
          <w:sz w:val="24"/>
          <w:szCs w:val="24"/>
          <w:lang w:val="en-AU"/>
        </w:rPr>
        <w:t>learning strategies.</w:t>
      </w:r>
      <w:r w:rsidR="00F617EC" w:rsidRPr="00D30D82">
        <w:rPr>
          <w:rFonts w:asciiTheme="majorBidi" w:hAnsiTheme="majorBidi" w:cstheme="majorBidi"/>
          <w:sz w:val="24"/>
          <w:szCs w:val="24"/>
          <w:lang w:val="en-AU"/>
        </w:rPr>
        <w:t xml:space="preserve"> </w:t>
      </w:r>
      <w:r w:rsidR="004D2AEF" w:rsidRPr="00D30D82">
        <w:rPr>
          <w:rFonts w:asciiTheme="majorBidi" w:hAnsiTheme="majorBidi" w:cstheme="majorBidi"/>
          <w:sz w:val="24"/>
          <w:szCs w:val="24"/>
          <w:lang w:val="en-AU"/>
        </w:rPr>
        <w:t>Greenhow (2011)</w:t>
      </w:r>
      <w:r w:rsidR="001A3E4E" w:rsidRPr="00D30D82">
        <w:rPr>
          <w:rFonts w:asciiTheme="majorBidi" w:hAnsiTheme="majorBidi" w:cstheme="majorBidi"/>
          <w:sz w:val="24"/>
          <w:szCs w:val="24"/>
          <w:lang w:val="en-AU"/>
        </w:rPr>
        <w:t xml:space="preserve"> investigated on online socia</w:t>
      </w:r>
      <w:r w:rsidR="007D66BF" w:rsidRPr="00D30D82">
        <w:rPr>
          <w:rFonts w:asciiTheme="majorBidi" w:hAnsiTheme="majorBidi" w:cstheme="majorBidi"/>
          <w:sz w:val="24"/>
          <w:szCs w:val="24"/>
          <w:lang w:val="en-AU"/>
        </w:rPr>
        <w:t>l networking and learning and</w:t>
      </w:r>
      <w:r w:rsidR="004D2AEF" w:rsidRPr="00D30D82">
        <w:rPr>
          <w:rFonts w:asciiTheme="majorBidi" w:hAnsiTheme="majorBidi" w:cstheme="majorBidi"/>
          <w:sz w:val="24"/>
          <w:szCs w:val="24"/>
          <w:lang w:val="en-AU"/>
        </w:rPr>
        <w:t xml:space="preserve"> found that social network</w:t>
      </w:r>
      <w:r w:rsidR="00677442" w:rsidRPr="00D30D82">
        <w:rPr>
          <w:rFonts w:asciiTheme="majorBidi" w:hAnsiTheme="majorBidi" w:cstheme="majorBidi"/>
          <w:sz w:val="24"/>
          <w:szCs w:val="24"/>
          <w:lang w:val="en-AU"/>
        </w:rPr>
        <w:t>s</w:t>
      </w:r>
      <w:r w:rsidR="004D2AEF" w:rsidRPr="00D30D82">
        <w:rPr>
          <w:rFonts w:asciiTheme="majorBidi" w:hAnsiTheme="majorBidi" w:cstheme="majorBidi"/>
          <w:sz w:val="24"/>
          <w:szCs w:val="24"/>
          <w:lang w:val="en-AU"/>
        </w:rPr>
        <w:t xml:space="preserve"> sites directly support learning. Also, online social networking can stimulate social and civic benefits that are useful for education</w:t>
      </w:r>
      <w:r w:rsidR="008C174D" w:rsidRPr="00D30D82">
        <w:rPr>
          <w:rFonts w:asciiTheme="majorBidi" w:hAnsiTheme="majorBidi" w:cstheme="majorBidi"/>
          <w:sz w:val="24"/>
          <w:szCs w:val="24"/>
          <w:lang w:val="en-AU"/>
        </w:rPr>
        <w:t xml:space="preserve">. </w:t>
      </w:r>
      <w:r w:rsidR="007D66BF" w:rsidRPr="00D30D82">
        <w:rPr>
          <w:rFonts w:asciiTheme="majorBidi" w:hAnsiTheme="majorBidi" w:cstheme="majorBidi"/>
          <w:sz w:val="24"/>
          <w:szCs w:val="24"/>
          <w:lang w:val="en-AU"/>
        </w:rPr>
        <w:t>Greenhow</w:t>
      </w:r>
      <w:r w:rsidR="00B16667" w:rsidRPr="00D30D82">
        <w:rPr>
          <w:rFonts w:asciiTheme="majorBidi" w:hAnsiTheme="majorBidi" w:cstheme="majorBidi"/>
          <w:sz w:val="24"/>
          <w:szCs w:val="24"/>
          <w:lang w:val="en-AU"/>
        </w:rPr>
        <w:t xml:space="preserve"> research entitled </w:t>
      </w:r>
      <w:r w:rsidR="00B33A1B" w:rsidRPr="00D30D82">
        <w:rPr>
          <w:rFonts w:asciiTheme="majorBidi" w:hAnsiTheme="majorBidi" w:cstheme="majorBidi"/>
          <w:sz w:val="24"/>
          <w:szCs w:val="24"/>
          <w:lang w:val="en-AU"/>
        </w:rPr>
        <w:t>the</w:t>
      </w:r>
      <w:r w:rsidR="00D30D82">
        <w:rPr>
          <w:rFonts w:asciiTheme="majorBidi" w:hAnsiTheme="majorBidi" w:cstheme="majorBidi"/>
          <w:sz w:val="24"/>
          <w:szCs w:val="24"/>
          <w:lang w:val="en-AU"/>
        </w:rPr>
        <w:t xml:space="preserve"> </w:t>
      </w:r>
      <w:r w:rsidR="00B33A1B" w:rsidRPr="00D30D82">
        <w:rPr>
          <w:rFonts w:asciiTheme="majorBidi" w:hAnsiTheme="majorBidi" w:cstheme="majorBidi"/>
          <w:sz w:val="24"/>
          <w:szCs w:val="24"/>
          <w:lang w:val="en-AU"/>
        </w:rPr>
        <w:t>e</w:t>
      </w:r>
      <w:r w:rsidR="00B16667" w:rsidRPr="00D30D82">
        <w:rPr>
          <w:rFonts w:asciiTheme="majorBidi" w:hAnsiTheme="majorBidi" w:cstheme="majorBidi"/>
          <w:sz w:val="24"/>
          <w:szCs w:val="24"/>
          <w:lang w:val="en-AU"/>
        </w:rPr>
        <w:t xml:space="preserve">ffects of </w:t>
      </w:r>
      <w:r w:rsidR="00B33A1B" w:rsidRPr="00D30D82">
        <w:rPr>
          <w:rFonts w:asciiTheme="majorBidi" w:hAnsiTheme="majorBidi" w:cstheme="majorBidi"/>
          <w:sz w:val="24"/>
          <w:szCs w:val="24"/>
          <w:lang w:val="en-AU"/>
        </w:rPr>
        <w:t>quality of e</w:t>
      </w:r>
      <w:r w:rsidR="00B16667" w:rsidRPr="00D30D82">
        <w:rPr>
          <w:rFonts w:asciiTheme="majorBidi" w:hAnsiTheme="majorBidi" w:cstheme="majorBidi"/>
          <w:sz w:val="24"/>
          <w:szCs w:val="24"/>
          <w:lang w:val="en-AU"/>
        </w:rPr>
        <w:t xml:space="preserve">ducational </w:t>
      </w:r>
      <w:r w:rsidR="00B33A1B" w:rsidRPr="00D30D82">
        <w:rPr>
          <w:rFonts w:asciiTheme="majorBidi" w:hAnsiTheme="majorBidi" w:cstheme="majorBidi"/>
          <w:sz w:val="24"/>
          <w:szCs w:val="24"/>
          <w:lang w:val="en-AU"/>
        </w:rPr>
        <w:t>o</w:t>
      </w:r>
      <w:r w:rsidR="00B16667" w:rsidRPr="00D30D82">
        <w:rPr>
          <w:rFonts w:asciiTheme="majorBidi" w:hAnsiTheme="majorBidi" w:cstheme="majorBidi"/>
          <w:sz w:val="24"/>
          <w:szCs w:val="24"/>
          <w:lang w:val="en-AU"/>
        </w:rPr>
        <w:t xml:space="preserve">bjectives </w:t>
      </w:r>
      <w:r w:rsidR="00B33A1B" w:rsidRPr="00D30D82">
        <w:rPr>
          <w:rFonts w:asciiTheme="majorBidi" w:hAnsiTheme="majorBidi" w:cstheme="majorBidi"/>
          <w:sz w:val="24"/>
          <w:szCs w:val="24"/>
          <w:lang w:val="en-AU"/>
        </w:rPr>
        <w:t>on self-regulation and academic performance of o</w:t>
      </w:r>
      <w:r w:rsidR="00B16667" w:rsidRPr="00D30D82">
        <w:rPr>
          <w:rFonts w:asciiTheme="majorBidi" w:hAnsiTheme="majorBidi" w:cstheme="majorBidi"/>
          <w:sz w:val="24"/>
          <w:szCs w:val="24"/>
          <w:lang w:val="en-AU"/>
        </w:rPr>
        <w:t xml:space="preserve">nline and </w:t>
      </w:r>
      <w:r w:rsidR="00B33A1B" w:rsidRPr="00D30D82">
        <w:rPr>
          <w:rFonts w:asciiTheme="majorBidi" w:hAnsiTheme="majorBidi" w:cstheme="majorBidi"/>
          <w:sz w:val="24"/>
          <w:szCs w:val="24"/>
          <w:lang w:val="en-AU"/>
        </w:rPr>
        <w:t>off</w:t>
      </w:r>
      <w:r w:rsidR="00B16667" w:rsidRPr="00D30D82">
        <w:rPr>
          <w:rFonts w:asciiTheme="majorBidi" w:hAnsiTheme="majorBidi" w:cstheme="majorBidi"/>
          <w:sz w:val="24"/>
          <w:szCs w:val="24"/>
          <w:lang w:val="en-AU"/>
        </w:rPr>
        <w:t xml:space="preserve">line </w:t>
      </w:r>
      <w:r w:rsidR="00B33A1B" w:rsidRPr="00D30D82">
        <w:rPr>
          <w:rFonts w:asciiTheme="majorBidi" w:hAnsiTheme="majorBidi" w:cstheme="majorBidi"/>
          <w:sz w:val="24"/>
          <w:szCs w:val="24"/>
          <w:lang w:val="en-AU"/>
        </w:rPr>
        <w:t>c</w:t>
      </w:r>
      <w:r w:rsidR="00B16667" w:rsidRPr="00D30D82">
        <w:rPr>
          <w:rFonts w:asciiTheme="majorBidi" w:hAnsiTheme="majorBidi" w:cstheme="majorBidi"/>
          <w:sz w:val="24"/>
          <w:szCs w:val="24"/>
          <w:lang w:val="en-AU"/>
        </w:rPr>
        <w:t>lassroom</w:t>
      </w:r>
      <w:r w:rsidR="00B33A1B" w:rsidRPr="00D30D82">
        <w:rPr>
          <w:rFonts w:asciiTheme="majorBidi" w:hAnsiTheme="majorBidi" w:cstheme="majorBidi"/>
          <w:sz w:val="24"/>
          <w:szCs w:val="24"/>
          <w:lang w:val="en-AU"/>
        </w:rPr>
        <w:t>s</w:t>
      </w:r>
      <w:r w:rsidR="00B16667" w:rsidRPr="00D30D82">
        <w:rPr>
          <w:rFonts w:asciiTheme="majorBidi" w:hAnsiTheme="majorBidi" w:cstheme="majorBidi"/>
          <w:sz w:val="24"/>
          <w:szCs w:val="24"/>
          <w:lang w:val="en-AU"/>
        </w:rPr>
        <w:t xml:space="preserve">, </w:t>
      </w:r>
      <w:proofErr w:type="spellStart"/>
      <w:r w:rsidR="00BE6AA8" w:rsidRPr="00D30D82">
        <w:rPr>
          <w:rFonts w:asciiTheme="majorBidi" w:hAnsiTheme="majorBidi" w:cstheme="majorBidi"/>
          <w:sz w:val="24"/>
          <w:szCs w:val="24"/>
          <w:lang w:val="en-AU"/>
        </w:rPr>
        <w:t>Straehle</w:t>
      </w:r>
      <w:proofErr w:type="spellEnd"/>
      <w:r w:rsidR="00BE6AA8" w:rsidRPr="00D30D82">
        <w:rPr>
          <w:rFonts w:asciiTheme="majorBidi" w:hAnsiTheme="majorBidi" w:cstheme="majorBidi"/>
          <w:sz w:val="24"/>
          <w:szCs w:val="24"/>
          <w:lang w:val="en-AU"/>
        </w:rPr>
        <w:t xml:space="preserve"> (2009) </w:t>
      </w:r>
      <w:r w:rsidR="00B16667" w:rsidRPr="00D30D82">
        <w:rPr>
          <w:rFonts w:asciiTheme="majorBidi" w:hAnsiTheme="majorBidi" w:cstheme="majorBidi"/>
          <w:sz w:val="24"/>
          <w:szCs w:val="24"/>
          <w:lang w:val="en-AU"/>
        </w:rPr>
        <w:t>concluded that education through new tools has a significant impact on self-regulat</w:t>
      </w:r>
      <w:r w:rsidR="00B33A1B" w:rsidRPr="00D30D82">
        <w:rPr>
          <w:rFonts w:asciiTheme="majorBidi" w:hAnsiTheme="majorBidi" w:cstheme="majorBidi"/>
          <w:sz w:val="24"/>
          <w:szCs w:val="24"/>
          <w:lang w:val="en-AU"/>
        </w:rPr>
        <w:t>ed</w:t>
      </w:r>
      <w:r w:rsidR="00B16667" w:rsidRPr="00D30D82">
        <w:rPr>
          <w:rFonts w:asciiTheme="majorBidi" w:hAnsiTheme="majorBidi" w:cstheme="majorBidi"/>
          <w:sz w:val="24"/>
          <w:szCs w:val="24"/>
          <w:lang w:val="en-AU"/>
        </w:rPr>
        <w:t xml:space="preserve"> learning.</w:t>
      </w:r>
    </w:p>
    <w:p w14:paraId="0A58AB47" w14:textId="77777777" w:rsidR="002A3B31" w:rsidRPr="00D30D82" w:rsidRDefault="002A3B31" w:rsidP="002A3B31">
      <w:pPr>
        <w:spacing w:after="0" w:line="240" w:lineRule="auto"/>
        <w:jc w:val="both"/>
        <w:rPr>
          <w:rFonts w:asciiTheme="majorBidi" w:hAnsiTheme="majorBidi" w:cstheme="majorBidi"/>
          <w:sz w:val="24"/>
          <w:szCs w:val="24"/>
          <w:lang w:val="en-AU"/>
        </w:rPr>
      </w:pPr>
    </w:p>
    <w:p w14:paraId="06AF6796" w14:textId="77777777" w:rsidR="000D62EE" w:rsidRPr="00D30D82" w:rsidRDefault="001A3E4E" w:rsidP="002A3B31">
      <w:pPr>
        <w:spacing w:after="0" w:line="240" w:lineRule="auto"/>
        <w:jc w:val="both"/>
        <w:rPr>
          <w:rFonts w:asciiTheme="majorBidi" w:hAnsiTheme="majorBidi" w:cstheme="majorBidi"/>
          <w:sz w:val="24"/>
          <w:szCs w:val="24"/>
          <w:lang w:val="en-AU"/>
        </w:rPr>
      </w:pPr>
      <w:r w:rsidRPr="00D30D82">
        <w:rPr>
          <w:rFonts w:asciiTheme="majorBidi" w:hAnsiTheme="majorBidi" w:cstheme="majorBidi"/>
          <w:sz w:val="24"/>
          <w:szCs w:val="24"/>
          <w:lang w:val="en-AU"/>
        </w:rPr>
        <w:t xml:space="preserve">A </w:t>
      </w:r>
      <w:r w:rsidR="00542C66" w:rsidRPr="00D30D82">
        <w:rPr>
          <w:rFonts w:asciiTheme="majorBidi" w:hAnsiTheme="majorBidi" w:cstheme="majorBidi"/>
          <w:sz w:val="24"/>
          <w:szCs w:val="24"/>
          <w:lang w:val="en-AU"/>
        </w:rPr>
        <w:t xml:space="preserve">study </w:t>
      </w:r>
      <w:r w:rsidRPr="00D30D82">
        <w:rPr>
          <w:rFonts w:asciiTheme="majorBidi" w:hAnsiTheme="majorBidi" w:cstheme="majorBidi"/>
          <w:sz w:val="24"/>
          <w:szCs w:val="24"/>
          <w:lang w:val="en-AU"/>
        </w:rPr>
        <w:t xml:space="preserve">on </w:t>
      </w:r>
      <w:r w:rsidR="00BE6AA8" w:rsidRPr="00D30D82">
        <w:rPr>
          <w:rFonts w:asciiTheme="majorBidi" w:hAnsiTheme="majorBidi" w:cstheme="majorBidi"/>
          <w:sz w:val="24"/>
          <w:szCs w:val="24"/>
          <w:lang w:val="en-AU"/>
        </w:rPr>
        <w:t>d</w:t>
      </w:r>
      <w:r w:rsidR="00542C66" w:rsidRPr="00D30D82">
        <w:rPr>
          <w:rFonts w:asciiTheme="majorBidi" w:hAnsiTheme="majorBidi" w:cstheme="majorBidi"/>
          <w:sz w:val="24"/>
          <w:szCs w:val="24"/>
          <w:lang w:val="en-AU"/>
        </w:rPr>
        <w:t xml:space="preserve">eveloping the 21st </w:t>
      </w:r>
      <w:r w:rsidR="00E860B9" w:rsidRPr="00D30D82">
        <w:rPr>
          <w:rFonts w:asciiTheme="majorBidi" w:hAnsiTheme="majorBidi" w:cstheme="majorBidi"/>
          <w:sz w:val="24"/>
          <w:szCs w:val="24"/>
          <w:lang w:val="en-AU"/>
        </w:rPr>
        <w:t>c</w:t>
      </w:r>
      <w:r w:rsidR="00542C66" w:rsidRPr="00D30D82">
        <w:rPr>
          <w:rFonts w:asciiTheme="majorBidi" w:hAnsiTheme="majorBidi" w:cstheme="majorBidi"/>
          <w:sz w:val="24"/>
          <w:szCs w:val="24"/>
          <w:lang w:val="en-AU"/>
        </w:rPr>
        <w:t>entury</w:t>
      </w:r>
      <w:r w:rsidR="00E860B9" w:rsidRPr="00D30D82">
        <w:rPr>
          <w:rFonts w:asciiTheme="majorBidi" w:hAnsiTheme="majorBidi" w:cstheme="majorBidi"/>
          <w:sz w:val="24"/>
          <w:szCs w:val="24"/>
          <w:lang w:val="en-AU"/>
        </w:rPr>
        <w:t xml:space="preserve"> skills </w:t>
      </w:r>
      <w:r w:rsidR="0003163C" w:rsidRPr="00D30D82">
        <w:rPr>
          <w:rFonts w:asciiTheme="majorBidi" w:hAnsiTheme="majorBidi" w:cstheme="majorBidi"/>
          <w:sz w:val="24"/>
          <w:szCs w:val="24"/>
          <w:lang w:val="en-AU"/>
        </w:rPr>
        <w:t>through</w:t>
      </w:r>
      <w:r w:rsidR="00542C66" w:rsidRPr="00D30D82">
        <w:rPr>
          <w:rFonts w:asciiTheme="majorBidi" w:hAnsiTheme="majorBidi" w:cstheme="majorBidi"/>
          <w:sz w:val="24"/>
          <w:szCs w:val="24"/>
          <w:lang w:val="en-AU"/>
        </w:rPr>
        <w:t xml:space="preserve"> using personal learning networks</w:t>
      </w:r>
      <w:r w:rsidR="0003163C" w:rsidRPr="00D30D82">
        <w:rPr>
          <w:rFonts w:asciiTheme="majorBidi" w:hAnsiTheme="majorBidi" w:cstheme="majorBidi"/>
          <w:sz w:val="24"/>
          <w:szCs w:val="24"/>
          <w:lang w:val="en-AU"/>
        </w:rPr>
        <w:t xml:space="preserve"> by students,</w:t>
      </w:r>
      <w:r w:rsidR="00542C66" w:rsidRPr="00D30D82">
        <w:rPr>
          <w:rFonts w:asciiTheme="majorBidi" w:hAnsiTheme="majorBidi" w:cstheme="majorBidi"/>
          <w:sz w:val="24"/>
          <w:szCs w:val="24"/>
          <w:lang w:val="en-AU"/>
        </w:rPr>
        <w:t xml:space="preserve"> Miller (2009)   concluded that the use of social networking tools has led to an increase in students' awareness of the benefits of social networking tools as a learning tool.</w:t>
      </w:r>
      <w:r w:rsidR="00F617EC" w:rsidRPr="00D30D82">
        <w:rPr>
          <w:rFonts w:asciiTheme="majorBidi" w:hAnsiTheme="majorBidi" w:cstheme="majorBidi"/>
          <w:sz w:val="24"/>
          <w:szCs w:val="24"/>
          <w:lang w:val="en-AU"/>
        </w:rPr>
        <w:t xml:space="preserve"> </w:t>
      </w:r>
      <w:r w:rsidR="00BF3FF0" w:rsidRPr="00D30D82">
        <w:rPr>
          <w:rFonts w:asciiTheme="majorBidi" w:hAnsiTheme="majorBidi" w:cstheme="majorBidi"/>
          <w:sz w:val="24"/>
          <w:szCs w:val="24"/>
          <w:lang w:val="en-AU"/>
        </w:rPr>
        <w:t>A research study was conducted</w:t>
      </w:r>
      <w:r w:rsidR="002A3B31" w:rsidRPr="00D30D82">
        <w:rPr>
          <w:rFonts w:asciiTheme="majorBidi" w:hAnsiTheme="majorBidi" w:cstheme="majorBidi"/>
          <w:sz w:val="24"/>
          <w:szCs w:val="24"/>
          <w:lang w:val="en-AU"/>
        </w:rPr>
        <w:t xml:space="preserve"> </w:t>
      </w:r>
      <w:r w:rsidR="00BF3FF0" w:rsidRPr="00D30D82">
        <w:rPr>
          <w:rFonts w:asciiTheme="majorBidi" w:hAnsiTheme="majorBidi" w:cstheme="majorBidi"/>
          <w:sz w:val="24"/>
          <w:szCs w:val="24"/>
          <w:lang w:val="en-AU"/>
        </w:rPr>
        <w:t xml:space="preserve">on </w:t>
      </w:r>
      <w:r w:rsidR="00301CEF" w:rsidRPr="00D30D82">
        <w:rPr>
          <w:rFonts w:asciiTheme="majorBidi" w:hAnsiTheme="majorBidi" w:cstheme="majorBidi"/>
          <w:sz w:val="24"/>
          <w:szCs w:val="24"/>
          <w:lang w:val="en-AU"/>
        </w:rPr>
        <w:t>f</w:t>
      </w:r>
      <w:r w:rsidR="00542C66" w:rsidRPr="00D30D82">
        <w:rPr>
          <w:rFonts w:asciiTheme="majorBidi" w:hAnsiTheme="majorBidi" w:cstheme="majorBidi"/>
          <w:sz w:val="24"/>
          <w:szCs w:val="24"/>
          <w:lang w:val="en-AU"/>
        </w:rPr>
        <w:t xml:space="preserve">orecasting </w:t>
      </w:r>
      <w:r w:rsidR="00301CEF" w:rsidRPr="00D30D82">
        <w:rPr>
          <w:rFonts w:asciiTheme="majorBidi" w:hAnsiTheme="majorBidi" w:cstheme="majorBidi"/>
          <w:sz w:val="24"/>
          <w:szCs w:val="24"/>
          <w:lang w:val="en-AU"/>
        </w:rPr>
        <w:t>the tendency towards critical thinking in students by u</w:t>
      </w:r>
      <w:r w:rsidR="00542C66" w:rsidRPr="00D30D82">
        <w:rPr>
          <w:rFonts w:asciiTheme="majorBidi" w:hAnsiTheme="majorBidi" w:cstheme="majorBidi"/>
          <w:sz w:val="24"/>
          <w:szCs w:val="24"/>
          <w:lang w:val="en-AU"/>
        </w:rPr>
        <w:t xml:space="preserve">sing </w:t>
      </w:r>
      <w:r w:rsidR="00301CEF" w:rsidRPr="00D30D82">
        <w:rPr>
          <w:rFonts w:asciiTheme="majorBidi" w:hAnsiTheme="majorBidi" w:cstheme="majorBidi"/>
          <w:sz w:val="24"/>
          <w:szCs w:val="24"/>
          <w:lang w:val="en-AU"/>
        </w:rPr>
        <w:t>i</w:t>
      </w:r>
      <w:r w:rsidR="00542C66" w:rsidRPr="00D30D82">
        <w:rPr>
          <w:rFonts w:asciiTheme="majorBidi" w:hAnsiTheme="majorBidi" w:cstheme="majorBidi"/>
          <w:sz w:val="24"/>
          <w:szCs w:val="24"/>
          <w:lang w:val="en-AU"/>
        </w:rPr>
        <w:t xml:space="preserve">nformation and </w:t>
      </w:r>
      <w:r w:rsidR="00301CEF" w:rsidRPr="00D30D82">
        <w:rPr>
          <w:rFonts w:asciiTheme="majorBidi" w:hAnsiTheme="majorBidi" w:cstheme="majorBidi"/>
          <w:sz w:val="24"/>
          <w:szCs w:val="24"/>
          <w:lang w:val="en-AU"/>
        </w:rPr>
        <w:t>c</w:t>
      </w:r>
      <w:r w:rsidR="00542C66" w:rsidRPr="00D30D82">
        <w:rPr>
          <w:rFonts w:asciiTheme="majorBidi" w:hAnsiTheme="majorBidi" w:cstheme="majorBidi"/>
          <w:sz w:val="24"/>
          <w:szCs w:val="24"/>
          <w:lang w:val="en-AU"/>
        </w:rPr>
        <w:t xml:space="preserve">ommunication </w:t>
      </w:r>
      <w:r w:rsidR="00301CEF" w:rsidRPr="00D30D82">
        <w:rPr>
          <w:rFonts w:asciiTheme="majorBidi" w:hAnsiTheme="majorBidi" w:cstheme="majorBidi"/>
          <w:sz w:val="24"/>
          <w:szCs w:val="24"/>
          <w:lang w:val="en-AU"/>
        </w:rPr>
        <w:t>t</w:t>
      </w:r>
      <w:r w:rsidR="00542C66" w:rsidRPr="00D30D82">
        <w:rPr>
          <w:rFonts w:asciiTheme="majorBidi" w:hAnsiTheme="majorBidi" w:cstheme="majorBidi"/>
          <w:sz w:val="24"/>
          <w:szCs w:val="24"/>
          <w:lang w:val="en-AU"/>
        </w:rPr>
        <w:t xml:space="preserve">echnology </w:t>
      </w:r>
      <w:r w:rsidR="00301CEF" w:rsidRPr="00D30D82">
        <w:rPr>
          <w:rFonts w:asciiTheme="majorBidi" w:hAnsiTheme="majorBidi" w:cstheme="majorBidi"/>
          <w:sz w:val="24"/>
          <w:szCs w:val="24"/>
          <w:lang w:val="en-AU"/>
        </w:rPr>
        <w:t>t</w:t>
      </w:r>
      <w:r w:rsidR="00542C66" w:rsidRPr="00D30D82">
        <w:rPr>
          <w:rFonts w:asciiTheme="majorBidi" w:hAnsiTheme="majorBidi" w:cstheme="majorBidi"/>
          <w:sz w:val="24"/>
          <w:szCs w:val="24"/>
          <w:lang w:val="en-AU"/>
        </w:rPr>
        <w:t>ools,</w:t>
      </w:r>
      <w:r w:rsidR="00BF3FF0" w:rsidRPr="00D30D82">
        <w:rPr>
          <w:rFonts w:asciiTheme="majorBidi" w:hAnsiTheme="majorBidi" w:cstheme="majorBidi"/>
          <w:sz w:val="24"/>
          <w:szCs w:val="24"/>
          <w:lang w:val="en-AU"/>
        </w:rPr>
        <w:t xml:space="preserve"> the investigators,</w:t>
      </w:r>
      <w:r w:rsidR="00542C66" w:rsidRPr="00D30D82">
        <w:rPr>
          <w:rFonts w:asciiTheme="majorBidi" w:hAnsiTheme="majorBidi" w:cstheme="majorBidi"/>
          <w:sz w:val="24"/>
          <w:szCs w:val="24"/>
          <w:lang w:val="en-AU"/>
        </w:rPr>
        <w:t xml:space="preserve"> Barat </w:t>
      </w:r>
      <w:proofErr w:type="spellStart"/>
      <w:r w:rsidR="00542C66" w:rsidRPr="00D30D82">
        <w:rPr>
          <w:rFonts w:asciiTheme="majorBidi" w:hAnsiTheme="majorBidi" w:cstheme="majorBidi"/>
          <w:sz w:val="24"/>
          <w:szCs w:val="24"/>
          <w:lang w:val="en-AU"/>
        </w:rPr>
        <w:t>Dastjerd</w:t>
      </w:r>
      <w:r w:rsidR="00301CEF" w:rsidRPr="00D30D82">
        <w:rPr>
          <w:rFonts w:asciiTheme="majorBidi" w:hAnsiTheme="majorBidi" w:cstheme="majorBidi"/>
          <w:sz w:val="24"/>
          <w:szCs w:val="24"/>
          <w:lang w:val="en-AU"/>
        </w:rPr>
        <w:t>i</w:t>
      </w:r>
      <w:proofErr w:type="spellEnd"/>
      <w:r w:rsidR="00542C66" w:rsidRPr="00D30D82">
        <w:rPr>
          <w:rFonts w:asciiTheme="majorBidi" w:hAnsiTheme="majorBidi" w:cstheme="majorBidi"/>
          <w:sz w:val="24"/>
          <w:szCs w:val="24"/>
          <w:lang w:val="en-AU"/>
        </w:rPr>
        <w:t xml:space="preserve"> and </w:t>
      </w:r>
      <w:proofErr w:type="spellStart"/>
      <w:r w:rsidR="00542C66" w:rsidRPr="00D30D82">
        <w:rPr>
          <w:rFonts w:asciiTheme="majorBidi" w:hAnsiTheme="majorBidi" w:cstheme="majorBidi"/>
          <w:sz w:val="24"/>
          <w:szCs w:val="24"/>
          <w:lang w:val="en-AU"/>
        </w:rPr>
        <w:t>Yousefi</w:t>
      </w:r>
      <w:proofErr w:type="spellEnd"/>
      <w:r w:rsidR="002A3B31" w:rsidRPr="00D30D82">
        <w:rPr>
          <w:rFonts w:asciiTheme="majorBidi" w:hAnsiTheme="majorBidi" w:cstheme="majorBidi"/>
          <w:sz w:val="24"/>
          <w:szCs w:val="24"/>
          <w:lang w:val="en-AU"/>
        </w:rPr>
        <w:t xml:space="preserve"> </w:t>
      </w:r>
      <w:proofErr w:type="spellStart"/>
      <w:r w:rsidR="00542C66" w:rsidRPr="00D30D82">
        <w:rPr>
          <w:rFonts w:asciiTheme="majorBidi" w:hAnsiTheme="majorBidi" w:cstheme="majorBidi"/>
          <w:sz w:val="24"/>
          <w:szCs w:val="24"/>
          <w:lang w:val="en-AU"/>
        </w:rPr>
        <w:t>Hamedani</w:t>
      </w:r>
      <w:proofErr w:type="spellEnd"/>
      <w:r w:rsidR="002A3B31" w:rsidRPr="00D30D82">
        <w:rPr>
          <w:rFonts w:asciiTheme="majorBidi" w:hAnsiTheme="majorBidi" w:cstheme="majorBidi"/>
          <w:sz w:val="24"/>
          <w:szCs w:val="24"/>
          <w:lang w:val="en-AU"/>
        </w:rPr>
        <w:t xml:space="preserve"> </w:t>
      </w:r>
      <w:r w:rsidR="00301CEF" w:rsidRPr="00D30D82">
        <w:rPr>
          <w:rFonts w:asciiTheme="majorBidi" w:hAnsiTheme="majorBidi" w:cstheme="majorBidi"/>
          <w:sz w:val="24"/>
          <w:szCs w:val="24"/>
          <w:lang w:val="en-AU"/>
        </w:rPr>
        <w:t xml:space="preserve">(2017) </w:t>
      </w:r>
      <w:r w:rsidR="00542C66" w:rsidRPr="00D30D82">
        <w:rPr>
          <w:rFonts w:asciiTheme="majorBidi" w:hAnsiTheme="majorBidi" w:cstheme="majorBidi"/>
          <w:sz w:val="24"/>
          <w:szCs w:val="24"/>
          <w:lang w:val="en-AU"/>
        </w:rPr>
        <w:t>concluded that there is a significant relationship between the level of familiarity with ICT tools and the tendency toward critical thinking.</w:t>
      </w:r>
      <w:r w:rsidR="00F617EC" w:rsidRPr="00D30D82">
        <w:rPr>
          <w:rFonts w:asciiTheme="majorBidi" w:hAnsiTheme="majorBidi" w:cstheme="majorBidi"/>
          <w:sz w:val="24"/>
          <w:szCs w:val="24"/>
          <w:lang w:val="en-AU"/>
        </w:rPr>
        <w:t xml:space="preserve"> </w:t>
      </w:r>
      <w:proofErr w:type="spellStart"/>
      <w:r w:rsidR="00CA394B" w:rsidRPr="00D30D82">
        <w:rPr>
          <w:rFonts w:asciiTheme="majorBidi" w:hAnsiTheme="majorBidi" w:cstheme="majorBidi"/>
          <w:sz w:val="24"/>
          <w:szCs w:val="24"/>
          <w:lang w:val="en-AU"/>
        </w:rPr>
        <w:t>Blaschke</w:t>
      </w:r>
      <w:proofErr w:type="spellEnd"/>
      <w:r w:rsidR="00CA394B" w:rsidRPr="00D30D82">
        <w:rPr>
          <w:rFonts w:asciiTheme="majorBidi" w:hAnsiTheme="majorBidi" w:cstheme="majorBidi"/>
          <w:sz w:val="24"/>
          <w:szCs w:val="24"/>
          <w:lang w:val="en-AU"/>
        </w:rPr>
        <w:t xml:space="preserve"> (20</w:t>
      </w:r>
      <w:r w:rsidR="00446461" w:rsidRPr="00D30D82">
        <w:rPr>
          <w:rFonts w:asciiTheme="majorBidi" w:hAnsiTheme="majorBidi" w:cstheme="majorBidi"/>
          <w:sz w:val="24"/>
          <w:szCs w:val="24"/>
          <w:lang w:val="en-AU"/>
        </w:rPr>
        <w:t xml:space="preserve">14) </w:t>
      </w:r>
      <w:r w:rsidR="00CA394B" w:rsidRPr="00D30D82">
        <w:rPr>
          <w:rFonts w:asciiTheme="majorBidi" w:hAnsiTheme="majorBidi" w:cstheme="majorBidi"/>
          <w:sz w:val="24"/>
          <w:szCs w:val="24"/>
          <w:lang w:val="en-AU"/>
        </w:rPr>
        <w:t>i</w:t>
      </w:r>
      <w:r w:rsidR="00542C66" w:rsidRPr="00D30D82">
        <w:rPr>
          <w:rFonts w:asciiTheme="majorBidi" w:hAnsiTheme="majorBidi" w:cstheme="majorBidi"/>
          <w:sz w:val="24"/>
          <w:szCs w:val="24"/>
          <w:lang w:val="en-AU"/>
        </w:rPr>
        <w:t xml:space="preserve">n a research entitled </w:t>
      </w:r>
      <w:r w:rsidR="00191318" w:rsidRPr="00D30D82">
        <w:rPr>
          <w:rFonts w:asciiTheme="majorBidi" w:hAnsiTheme="majorBidi" w:cstheme="majorBidi"/>
          <w:sz w:val="24"/>
          <w:szCs w:val="24"/>
          <w:lang w:val="en-AU"/>
        </w:rPr>
        <w:t>u</w:t>
      </w:r>
      <w:r w:rsidR="00542C66" w:rsidRPr="00D30D82">
        <w:rPr>
          <w:rFonts w:asciiTheme="majorBidi" w:hAnsiTheme="majorBidi" w:cstheme="majorBidi"/>
          <w:sz w:val="24"/>
          <w:szCs w:val="24"/>
          <w:lang w:val="en-AU"/>
        </w:rPr>
        <w:t xml:space="preserve">sing virtual social networks to develop self-directed </w:t>
      </w:r>
      <w:r w:rsidR="00CA394B" w:rsidRPr="00D30D82">
        <w:rPr>
          <w:rFonts w:asciiTheme="majorBidi" w:hAnsiTheme="majorBidi" w:cstheme="majorBidi"/>
          <w:sz w:val="24"/>
          <w:szCs w:val="24"/>
          <w:lang w:val="en-AU"/>
        </w:rPr>
        <w:t xml:space="preserve">learning of online </w:t>
      </w:r>
      <w:r w:rsidR="00542C66" w:rsidRPr="00D30D82">
        <w:rPr>
          <w:rFonts w:asciiTheme="majorBidi" w:hAnsiTheme="majorBidi" w:cstheme="majorBidi"/>
          <w:sz w:val="24"/>
          <w:szCs w:val="24"/>
          <w:lang w:val="en-AU"/>
        </w:rPr>
        <w:t>student</w:t>
      </w:r>
      <w:r w:rsidR="00CA394B" w:rsidRPr="00D30D82">
        <w:rPr>
          <w:rFonts w:asciiTheme="majorBidi" w:hAnsiTheme="majorBidi" w:cstheme="majorBidi"/>
          <w:sz w:val="24"/>
          <w:szCs w:val="24"/>
          <w:lang w:val="en-AU"/>
        </w:rPr>
        <w:t xml:space="preserve">s, </w:t>
      </w:r>
      <w:r w:rsidR="00542C66" w:rsidRPr="00D30D82">
        <w:rPr>
          <w:rFonts w:asciiTheme="majorBidi" w:hAnsiTheme="majorBidi" w:cstheme="majorBidi"/>
          <w:sz w:val="24"/>
          <w:szCs w:val="24"/>
          <w:lang w:val="en-AU"/>
        </w:rPr>
        <w:t>concluded that there is a significant relationship between the</w:t>
      </w:r>
      <w:r w:rsidR="00CA394B" w:rsidRPr="00D30D82">
        <w:rPr>
          <w:rFonts w:asciiTheme="majorBidi" w:hAnsiTheme="majorBidi" w:cstheme="majorBidi"/>
          <w:sz w:val="24"/>
          <w:szCs w:val="24"/>
          <w:lang w:val="en-AU"/>
        </w:rPr>
        <w:t>ir</w:t>
      </w:r>
      <w:r w:rsidR="00542C66" w:rsidRPr="00D30D82">
        <w:rPr>
          <w:rFonts w:asciiTheme="majorBidi" w:hAnsiTheme="majorBidi" w:cstheme="majorBidi"/>
          <w:sz w:val="24"/>
          <w:szCs w:val="24"/>
          <w:lang w:val="en-AU"/>
        </w:rPr>
        <w:t xml:space="preserve"> use of social networks and their cognitive and metacognitive skills.</w:t>
      </w:r>
      <w:r w:rsidR="00F617EC" w:rsidRPr="00D30D82">
        <w:rPr>
          <w:rFonts w:asciiTheme="majorBidi" w:hAnsiTheme="majorBidi" w:cstheme="majorBidi"/>
          <w:sz w:val="24"/>
          <w:szCs w:val="24"/>
          <w:lang w:val="en-AU"/>
        </w:rPr>
        <w:t xml:space="preserve"> </w:t>
      </w:r>
      <w:r w:rsidR="000D62EE" w:rsidRPr="00D30D82">
        <w:rPr>
          <w:rFonts w:asciiTheme="majorBidi" w:hAnsiTheme="majorBidi" w:cstheme="majorBidi"/>
          <w:sz w:val="24"/>
          <w:szCs w:val="24"/>
          <w:lang w:val="en-AU"/>
        </w:rPr>
        <w:t>Knowles (1978, as cited in Moore &amp;</w:t>
      </w:r>
      <w:r w:rsidR="002A3B31" w:rsidRPr="00D30D82">
        <w:rPr>
          <w:rFonts w:asciiTheme="majorBidi" w:hAnsiTheme="majorBidi" w:cstheme="majorBidi"/>
          <w:sz w:val="24"/>
          <w:szCs w:val="24"/>
          <w:lang w:val="en-AU"/>
        </w:rPr>
        <w:t xml:space="preserve"> </w:t>
      </w:r>
      <w:r w:rsidR="000D62EE" w:rsidRPr="00D30D82">
        <w:rPr>
          <w:rFonts w:asciiTheme="majorBidi" w:hAnsiTheme="majorBidi" w:cstheme="majorBidi"/>
          <w:sz w:val="24"/>
          <w:szCs w:val="24"/>
          <w:lang w:val="en-AU"/>
        </w:rPr>
        <w:t>Kearsley, 2012) defined andragogy in the 1970’s as specific</w:t>
      </w:r>
      <w:r w:rsidR="00F617EC" w:rsidRPr="00D30D82">
        <w:rPr>
          <w:rFonts w:asciiTheme="majorBidi" w:hAnsiTheme="majorBidi" w:cstheme="majorBidi"/>
          <w:sz w:val="24"/>
          <w:szCs w:val="24"/>
          <w:lang w:val="en-AU"/>
        </w:rPr>
        <w:t xml:space="preserve"> </w:t>
      </w:r>
      <w:r w:rsidR="000D62EE" w:rsidRPr="00D30D82">
        <w:rPr>
          <w:rFonts w:asciiTheme="majorBidi" w:hAnsiTheme="majorBidi" w:cstheme="majorBidi"/>
          <w:sz w:val="24"/>
          <w:szCs w:val="24"/>
          <w:lang w:val="en-AU"/>
        </w:rPr>
        <w:t xml:space="preserve">to adult education and characterized by learner control and self-responsibility in learning, learner definition of learning objectives in relation to their relevance to the learner, a problem-solving approach to learning, self-directedness in how to learn, intrinsic learner motivation, and incorporation of the learner experience. Key attribute of andragogy is </w:t>
      </w:r>
      <w:r w:rsidR="000D62EE" w:rsidRPr="00D30D82">
        <w:rPr>
          <w:rFonts w:asciiTheme="majorBidi" w:hAnsiTheme="majorBidi" w:cstheme="majorBidi"/>
          <w:i/>
          <w:iCs/>
          <w:sz w:val="24"/>
          <w:szCs w:val="24"/>
          <w:lang w:val="en-AU"/>
        </w:rPr>
        <w:t xml:space="preserve">self-directed learning. </w:t>
      </w:r>
      <w:r w:rsidR="000D62EE" w:rsidRPr="00D30D82">
        <w:rPr>
          <w:rFonts w:asciiTheme="majorBidi" w:hAnsiTheme="majorBidi" w:cstheme="majorBidi"/>
          <w:sz w:val="24"/>
          <w:szCs w:val="24"/>
          <w:lang w:val="en-AU"/>
        </w:rPr>
        <w:t xml:space="preserve">The goals of self-directed learning include helping learners develop the capacity </w:t>
      </w:r>
      <w:r w:rsidR="000D62EE" w:rsidRPr="00D30D82">
        <w:rPr>
          <w:rFonts w:asciiTheme="majorBidi" w:hAnsiTheme="majorBidi" w:cstheme="majorBidi"/>
          <w:sz w:val="24"/>
          <w:szCs w:val="24"/>
          <w:lang w:val="en-AU"/>
        </w:rPr>
        <w:lastRenderedPageBreak/>
        <w:t xml:space="preserve">for </w:t>
      </w:r>
      <w:r w:rsidR="00006DA6" w:rsidRPr="00D30D82">
        <w:rPr>
          <w:rFonts w:asciiTheme="majorBidi" w:hAnsiTheme="majorBidi" w:cstheme="majorBidi"/>
          <w:sz w:val="24"/>
          <w:szCs w:val="24"/>
          <w:lang w:val="en-AU"/>
        </w:rPr>
        <w:t>self-direction</w:t>
      </w:r>
      <w:r w:rsidR="000D62EE" w:rsidRPr="00D30D82">
        <w:rPr>
          <w:rFonts w:asciiTheme="majorBidi" w:hAnsiTheme="majorBidi" w:cstheme="majorBidi"/>
          <w:sz w:val="24"/>
          <w:szCs w:val="24"/>
          <w:lang w:val="en-AU"/>
        </w:rPr>
        <w:t>, supporting transformational learning, and promoting “emancipatory learning and social action” (Merriam, 2001).</w:t>
      </w:r>
    </w:p>
    <w:p w14:paraId="1225A017" w14:textId="77777777" w:rsidR="002A3B31" w:rsidRPr="00D30D82" w:rsidRDefault="002A3B31" w:rsidP="002A3B31">
      <w:pPr>
        <w:spacing w:after="0" w:line="240" w:lineRule="auto"/>
        <w:jc w:val="both"/>
        <w:rPr>
          <w:rFonts w:asciiTheme="majorBidi" w:hAnsiTheme="majorBidi" w:cstheme="majorBidi"/>
          <w:sz w:val="24"/>
          <w:szCs w:val="24"/>
          <w:lang w:val="en-AU"/>
        </w:rPr>
      </w:pPr>
    </w:p>
    <w:p w14:paraId="487B477B" w14:textId="77777777" w:rsidR="000D62EE" w:rsidRPr="00D30D82" w:rsidRDefault="000D62EE" w:rsidP="002A3B31">
      <w:pPr>
        <w:spacing w:after="0" w:line="240" w:lineRule="auto"/>
        <w:jc w:val="both"/>
        <w:rPr>
          <w:rFonts w:asciiTheme="majorBidi" w:hAnsiTheme="majorBidi" w:cstheme="majorBidi"/>
          <w:sz w:val="24"/>
          <w:szCs w:val="24"/>
          <w:lang w:val="en-AU"/>
        </w:rPr>
      </w:pPr>
      <w:r w:rsidRPr="00D30D82">
        <w:rPr>
          <w:rFonts w:asciiTheme="majorBidi" w:hAnsiTheme="majorBidi" w:cstheme="majorBidi"/>
          <w:sz w:val="24"/>
          <w:szCs w:val="24"/>
          <w:lang w:val="en-AU"/>
        </w:rPr>
        <w:t xml:space="preserve">Heutagogy (based on the Greek for “self”) was defined by </w:t>
      </w:r>
      <w:proofErr w:type="spellStart"/>
      <w:r w:rsidRPr="00D30D82">
        <w:rPr>
          <w:rFonts w:asciiTheme="majorBidi" w:hAnsiTheme="majorBidi" w:cstheme="majorBidi"/>
          <w:sz w:val="24"/>
          <w:szCs w:val="24"/>
          <w:lang w:val="en-AU"/>
        </w:rPr>
        <w:t>Hase</w:t>
      </w:r>
      <w:proofErr w:type="spellEnd"/>
      <w:r w:rsidRPr="00D30D82">
        <w:rPr>
          <w:rFonts w:asciiTheme="majorBidi" w:hAnsiTheme="majorBidi" w:cstheme="majorBidi"/>
          <w:sz w:val="24"/>
          <w:szCs w:val="24"/>
          <w:lang w:val="en-AU"/>
        </w:rPr>
        <w:t xml:space="preserve"> and Kenyon in 2000 as the study of self-determined learning. Heutagogy applies a holistic approach to developing learner capabilities, with learning as an active and proactive process, and learners serving as “the major agent in their own learning, which occurs as a result of personal experiences”</w:t>
      </w:r>
    </w:p>
    <w:p w14:paraId="3C720B35" w14:textId="77777777" w:rsidR="000D62EE" w:rsidRPr="00D30D82" w:rsidRDefault="000D62EE" w:rsidP="00006DA6">
      <w:pPr>
        <w:spacing w:after="0" w:line="240" w:lineRule="auto"/>
        <w:jc w:val="both"/>
        <w:rPr>
          <w:rFonts w:asciiTheme="majorBidi" w:hAnsiTheme="majorBidi" w:cstheme="majorBidi"/>
          <w:sz w:val="24"/>
          <w:szCs w:val="24"/>
          <w:lang w:val="en-AU"/>
        </w:rPr>
      </w:pPr>
      <w:r w:rsidRPr="00D30D82">
        <w:rPr>
          <w:rFonts w:asciiTheme="majorBidi" w:hAnsiTheme="majorBidi" w:cstheme="majorBidi"/>
          <w:sz w:val="24"/>
          <w:szCs w:val="24"/>
          <w:lang w:val="en-AU"/>
        </w:rPr>
        <w:t>(</w:t>
      </w:r>
      <w:proofErr w:type="spellStart"/>
      <w:r w:rsidRPr="00D30D82">
        <w:rPr>
          <w:rFonts w:asciiTheme="majorBidi" w:hAnsiTheme="majorBidi" w:cstheme="majorBidi"/>
          <w:sz w:val="24"/>
          <w:szCs w:val="24"/>
          <w:lang w:val="en-AU"/>
        </w:rPr>
        <w:t>Hase</w:t>
      </w:r>
      <w:proofErr w:type="spellEnd"/>
      <w:r w:rsidR="002A3B31" w:rsidRPr="00D30D82">
        <w:rPr>
          <w:rFonts w:asciiTheme="majorBidi" w:hAnsiTheme="majorBidi" w:cstheme="majorBidi"/>
          <w:sz w:val="24"/>
          <w:szCs w:val="24"/>
          <w:lang w:val="en-AU"/>
        </w:rPr>
        <w:t xml:space="preserve"> </w:t>
      </w:r>
      <w:r w:rsidRPr="00D30D82">
        <w:rPr>
          <w:rFonts w:asciiTheme="majorBidi" w:hAnsiTheme="majorBidi" w:cstheme="majorBidi"/>
          <w:sz w:val="24"/>
          <w:szCs w:val="24"/>
          <w:lang w:val="en-AU"/>
        </w:rPr>
        <w:t>&amp; Kenyon, 2007</w:t>
      </w:r>
      <w:r w:rsidR="00006DA6" w:rsidRPr="00D30D82">
        <w:rPr>
          <w:rFonts w:asciiTheme="majorBidi" w:hAnsiTheme="majorBidi" w:cstheme="majorBidi"/>
          <w:sz w:val="24"/>
          <w:szCs w:val="24"/>
          <w:lang w:val="en-AU"/>
        </w:rPr>
        <w:t>)</w:t>
      </w:r>
      <w:r w:rsidRPr="00D30D82">
        <w:rPr>
          <w:rFonts w:asciiTheme="majorBidi" w:hAnsiTheme="majorBidi" w:cstheme="majorBidi"/>
          <w:sz w:val="24"/>
          <w:szCs w:val="24"/>
          <w:lang w:val="en-AU"/>
        </w:rPr>
        <w:t>.</w:t>
      </w:r>
    </w:p>
    <w:p w14:paraId="7E24BBB4" w14:textId="77777777" w:rsidR="002A3B31" w:rsidRPr="00D30D82" w:rsidRDefault="002A3B31" w:rsidP="002A3B31">
      <w:pPr>
        <w:spacing w:after="0" w:line="240" w:lineRule="auto"/>
        <w:jc w:val="both"/>
        <w:rPr>
          <w:rFonts w:asciiTheme="majorBidi" w:hAnsiTheme="majorBidi" w:cstheme="majorBidi"/>
          <w:sz w:val="24"/>
          <w:szCs w:val="24"/>
          <w:lang w:val="en-AU"/>
        </w:rPr>
      </w:pPr>
    </w:p>
    <w:p w14:paraId="6241E538" w14:textId="77777777" w:rsidR="000D62EE" w:rsidRPr="00D30D82" w:rsidRDefault="000D62EE" w:rsidP="002A3B31">
      <w:pPr>
        <w:spacing w:after="0" w:line="240" w:lineRule="auto"/>
        <w:jc w:val="both"/>
        <w:rPr>
          <w:rFonts w:asciiTheme="majorBidi" w:hAnsiTheme="majorBidi" w:cstheme="majorBidi"/>
          <w:sz w:val="24"/>
          <w:szCs w:val="24"/>
          <w:lang w:val="en-AU"/>
        </w:rPr>
      </w:pPr>
      <w:r w:rsidRPr="00D30D82">
        <w:rPr>
          <w:rFonts w:asciiTheme="majorBidi" w:hAnsiTheme="majorBidi" w:cstheme="majorBidi"/>
          <w:sz w:val="24"/>
          <w:szCs w:val="24"/>
          <w:lang w:val="en-AU"/>
        </w:rPr>
        <w:t xml:space="preserve">The concept of heutagogy offers certain principles and practices that could be considered as a response to these developments within higher education. A </w:t>
      </w:r>
      <w:proofErr w:type="spellStart"/>
      <w:r w:rsidRPr="00D30D82">
        <w:rPr>
          <w:rFonts w:asciiTheme="majorBidi" w:hAnsiTheme="majorBidi" w:cstheme="majorBidi"/>
          <w:sz w:val="24"/>
          <w:szCs w:val="24"/>
          <w:lang w:val="en-AU"/>
        </w:rPr>
        <w:t>heutagogical</w:t>
      </w:r>
      <w:proofErr w:type="spellEnd"/>
      <w:r w:rsidRPr="00D30D82">
        <w:rPr>
          <w:rFonts w:asciiTheme="majorBidi" w:hAnsiTheme="majorBidi" w:cstheme="majorBidi"/>
          <w:sz w:val="24"/>
          <w:szCs w:val="24"/>
          <w:lang w:val="en-AU"/>
        </w:rPr>
        <w:t xml:space="preserve"> learning environment facilitates development of capable learners and emphasizes both the development of learner competencies as well as development of the learner’s capability and capacity to learn (Ashton &amp; Newman, 2006; </w:t>
      </w:r>
      <w:proofErr w:type="spellStart"/>
      <w:r w:rsidRPr="00D30D82">
        <w:rPr>
          <w:rFonts w:asciiTheme="majorBidi" w:hAnsiTheme="majorBidi" w:cstheme="majorBidi"/>
          <w:sz w:val="24"/>
          <w:szCs w:val="24"/>
          <w:lang w:val="en-AU"/>
        </w:rPr>
        <w:t>Bhoryrub</w:t>
      </w:r>
      <w:proofErr w:type="spellEnd"/>
      <w:r w:rsidRPr="00D30D82">
        <w:rPr>
          <w:rFonts w:asciiTheme="majorBidi" w:hAnsiTheme="majorBidi" w:cstheme="majorBidi"/>
          <w:sz w:val="24"/>
          <w:szCs w:val="24"/>
          <w:lang w:val="en-AU"/>
        </w:rPr>
        <w:t xml:space="preserve">, Hurley, Neilson, Ramsay, &amp; Smith, 2010; </w:t>
      </w:r>
      <w:proofErr w:type="spellStart"/>
      <w:r w:rsidRPr="00D30D82">
        <w:rPr>
          <w:rFonts w:asciiTheme="majorBidi" w:hAnsiTheme="majorBidi" w:cstheme="majorBidi"/>
          <w:sz w:val="24"/>
          <w:szCs w:val="24"/>
          <w:lang w:val="en-AU"/>
        </w:rPr>
        <w:t>Hase</w:t>
      </w:r>
      <w:proofErr w:type="spellEnd"/>
      <w:r w:rsidR="00D30D82">
        <w:rPr>
          <w:rFonts w:asciiTheme="majorBidi" w:hAnsiTheme="majorBidi" w:cstheme="majorBidi"/>
          <w:sz w:val="24"/>
          <w:szCs w:val="24"/>
          <w:lang w:val="en-AU"/>
        </w:rPr>
        <w:t xml:space="preserve"> </w:t>
      </w:r>
      <w:r w:rsidRPr="00D30D82">
        <w:rPr>
          <w:rFonts w:asciiTheme="majorBidi" w:hAnsiTheme="majorBidi" w:cstheme="majorBidi"/>
          <w:sz w:val="24"/>
          <w:szCs w:val="24"/>
          <w:lang w:val="en-AU"/>
        </w:rPr>
        <w:t>&amp; Kenyon, 2000). A renewed interest in heutagogy has also been generated by Web 2.0 as a result of the affordances of social media that complement and support this learning approach. Heutagogy has been called a “net-centric” theory that takes advantage of the key affordances of the Internet; it is also a pedagogical approach that could be applied to emerging technologies in distance education, as well as serve as a framework for digital age teaching and learning (Anderson, 2010, Wheeler, 2011). Heutagogy is of special interest to distance education, which shares with heutagogy certain key attributes, such as learner autonomy and self-directedness, and has pedagogical roots in adult teaching and learning.</w:t>
      </w:r>
    </w:p>
    <w:p w14:paraId="150386DD" w14:textId="77777777" w:rsidR="002A3B31" w:rsidRPr="00D30D82" w:rsidRDefault="002A3B31" w:rsidP="002A3B31">
      <w:pPr>
        <w:spacing w:after="0" w:line="240" w:lineRule="auto"/>
        <w:jc w:val="both"/>
        <w:rPr>
          <w:rFonts w:asciiTheme="majorBidi" w:hAnsiTheme="majorBidi" w:cstheme="majorBidi"/>
          <w:sz w:val="24"/>
          <w:szCs w:val="24"/>
          <w:lang w:val="en-AU"/>
        </w:rPr>
      </w:pPr>
    </w:p>
    <w:p w14:paraId="435986E1" w14:textId="77777777" w:rsidR="00542C66" w:rsidRPr="00D30D82" w:rsidRDefault="00542C66" w:rsidP="002A3B31">
      <w:pPr>
        <w:spacing w:after="0" w:line="240" w:lineRule="auto"/>
        <w:jc w:val="both"/>
        <w:rPr>
          <w:rFonts w:asciiTheme="majorBidi" w:hAnsiTheme="majorBidi" w:cstheme="majorBidi"/>
          <w:sz w:val="24"/>
          <w:szCs w:val="24"/>
          <w:lang w:val="en-AU"/>
        </w:rPr>
      </w:pPr>
      <w:r w:rsidRPr="00D30D82">
        <w:rPr>
          <w:rFonts w:asciiTheme="majorBidi" w:hAnsiTheme="majorBidi" w:cstheme="majorBidi"/>
          <w:sz w:val="24"/>
          <w:szCs w:val="24"/>
          <w:lang w:val="en-AU"/>
        </w:rPr>
        <w:t>In recent years, in third world countries, the use of information and communication technology tools such as virtual social networks in traditional classes and virtual training courses ha</w:t>
      </w:r>
      <w:r w:rsidR="000E7A0D" w:rsidRPr="00D30D82">
        <w:rPr>
          <w:rFonts w:asciiTheme="majorBidi" w:hAnsiTheme="majorBidi" w:cstheme="majorBidi"/>
          <w:sz w:val="24"/>
          <w:szCs w:val="24"/>
          <w:lang w:val="en-AU"/>
        </w:rPr>
        <w:t>ve</w:t>
      </w:r>
      <w:r w:rsidRPr="00D30D82">
        <w:rPr>
          <w:rFonts w:asciiTheme="majorBidi" w:hAnsiTheme="majorBidi" w:cstheme="majorBidi"/>
          <w:sz w:val="24"/>
          <w:szCs w:val="24"/>
          <w:lang w:val="en-AU"/>
        </w:rPr>
        <w:t xml:space="preserve"> been increasing</w:t>
      </w:r>
      <w:r w:rsidR="000E7A0D" w:rsidRPr="00D30D82">
        <w:rPr>
          <w:rFonts w:asciiTheme="majorBidi" w:hAnsiTheme="majorBidi" w:cstheme="majorBidi"/>
          <w:sz w:val="24"/>
          <w:szCs w:val="24"/>
          <w:lang w:val="en-AU"/>
        </w:rPr>
        <w:t>;</w:t>
      </w:r>
      <w:r w:rsidR="002A3B31" w:rsidRPr="00D30D82">
        <w:rPr>
          <w:rFonts w:asciiTheme="majorBidi" w:hAnsiTheme="majorBidi" w:cstheme="majorBidi"/>
          <w:sz w:val="24"/>
          <w:szCs w:val="24"/>
          <w:lang w:val="en-AU"/>
        </w:rPr>
        <w:t xml:space="preserve"> </w:t>
      </w:r>
      <w:r w:rsidR="000E7A0D" w:rsidRPr="00D30D82">
        <w:rPr>
          <w:rFonts w:asciiTheme="majorBidi" w:hAnsiTheme="majorBidi" w:cstheme="majorBidi"/>
          <w:sz w:val="24"/>
          <w:szCs w:val="24"/>
          <w:lang w:val="en-AU"/>
        </w:rPr>
        <w:t>however,</w:t>
      </w:r>
      <w:r w:rsidR="002A3B31" w:rsidRPr="00D30D82">
        <w:rPr>
          <w:rFonts w:asciiTheme="majorBidi" w:hAnsiTheme="majorBidi" w:cstheme="majorBidi"/>
          <w:sz w:val="24"/>
          <w:szCs w:val="24"/>
          <w:lang w:val="en-AU"/>
        </w:rPr>
        <w:t xml:space="preserve"> </w:t>
      </w:r>
      <w:r w:rsidR="000E7A0D" w:rsidRPr="00D30D82">
        <w:rPr>
          <w:rFonts w:asciiTheme="majorBidi" w:hAnsiTheme="majorBidi" w:cstheme="majorBidi"/>
          <w:sz w:val="24"/>
          <w:szCs w:val="24"/>
          <w:lang w:val="en-AU"/>
        </w:rPr>
        <w:t xml:space="preserve">by </w:t>
      </w:r>
      <w:r w:rsidRPr="00D30D82">
        <w:rPr>
          <w:rFonts w:asciiTheme="majorBidi" w:hAnsiTheme="majorBidi" w:cstheme="majorBidi"/>
          <w:sz w:val="24"/>
          <w:szCs w:val="24"/>
          <w:lang w:val="en-AU"/>
        </w:rPr>
        <w:t>increasing the number of distance education programs and the dive</w:t>
      </w:r>
      <w:r w:rsidR="000E7A0D" w:rsidRPr="00D30D82">
        <w:rPr>
          <w:rFonts w:asciiTheme="majorBidi" w:hAnsiTheme="majorBidi" w:cstheme="majorBidi"/>
          <w:sz w:val="24"/>
          <w:szCs w:val="24"/>
          <w:lang w:val="en-AU"/>
        </w:rPr>
        <w:t>rsity of registered individuals</w:t>
      </w:r>
      <w:r w:rsidRPr="00D30D82">
        <w:rPr>
          <w:rFonts w:asciiTheme="majorBidi" w:hAnsiTheme="majorBidi" w:cstheme="majorBidi"/>
          <w:sz w:val="24"/>
          <w:szCs w:val="24"/>
          <w:lang w:val="en-AU"/>
        </w:rPr>
        <w:t xml:space="preserve">, </w:t>
      </w:r>
      <w:r w:rsidR="000E7A0D" w:rsidRPr="00D30D82">
        <w:rPr>
          <w:rFonts w:asciiTheme="majorBidi" w:hAnsiTheme="majorBidi" w:cstheme="majorBidi"/>
          <w:sz w:val="24"/>
          <w:szCs w:val="24"/>
          <w:lang w:val="en-AU"/>
        </w:rPr>
        <w:t>h</w:t>
      </w:r>
      <w:r w:rsidRPr="00D30D82">
        <w:rPr>
          <w:rFonts w:asciiTheme="majorBidi" w:hAnsiTheme="majorBidi" w:cstheme="majorBidi"/>
          <w:sz w:val="24"/>
          <w:szCs w:val="24"/>
          <w:lang w:val="en-AU"/>
        </w:rPr>
        <w:t xml:space="preserve">igher </w:t>
      </w:r>
      <w:r w:rsidR="000E7A0D" w:rsidRPr="00D30D82">
        <w:rPr>
          <w:rFonts w:asciiTheme="majorBidi" w:hAnsiTheme="majorBidi" w:cstheme="majorBidi"/>
          <w:sz w:val="24"/>
          <w:szCs w:val="24"/>
          <w:lang w:val="en-AU"/>
        </w:rPr>
        <w:t>e</w:t>
      </w:r>
      <w:r w:rsidRPr="00D30D82">
        <w:rPr>
          <w:rFonts w:asciiTheme="majorBidi" w:hAnsiTheme="majorBidi" w:cstheme="majorBidi"/>
          <w:sz w:val="24"/>
          <w:szCs w:val="24"/>
          <w:lang w:val="en-AU"/>
        </w:rPr>
        <w:t xml:space="preserve">ducation </w:t>
      </w:r>
      <w:r w:rsidR="000E7A0D" w:rsidRPr="00D30D82">
        <w:rPr>
          <w:rFonts w:asciiTheme="majorBidi" w:hAnsiTheme="majorBidi" w:cstheme="majorBidi"/>
          <w:sz w:val="24"/>
          <w:szCs w:val="24"/>
          <w:lang w:val="en-AU"/>
        </w:rPr>
        <w:t>i</w:t>
      </w:r>
      <w:r w:rsidRPr="00D30D82">
        <w:rPr>
          <w:rFonts w:asciiTheme="majorBidi" w:hAnsiTheme="majorBidi" w:cstheme="majorBidi"/>
          <w:sz w:val="24"/>
          <w:szCs w:val="24"/>
          <w:lang w:val="en-AU"/>
        </w:rPr>
        <w:t>nstitutions are concerned about measuring the efficiency of various data transfer methods (</w:t>
      </w:r>
      <w:proofErr w:type="spellStart"/>
      <w:r w:rsidRPr="00D30D82">
        <w:rPr>
          <w:rFonts w:asciiTheme="majorBidi" w:hAnsiTheme="majorBidi" w:cstheme="majorBidi"/>
          <w:sz w:val="24"/>
          <w:szCs w:val="24"/>
          <w:lang w:val="en-AU"/>
        </w:rPr>
        <w:t>Derwein</w:t>
      </w:r>
      <w:proofErr w:type="spellEnd"/>
      <w:r w:rsidR="003149DC" w:rsidRPr="00D30D82">
        <w:rPr>
          <w:rFonts w:asciiTheme="majorBidi" w:hAnsiTheme="majorBidi" w:cstheme="majorBidi"/>
          <w:sz w:val="24"/>
          <w:szCs w:val="24"/>
          <w:lang w:val="en-AU"/>
        </w:rPr>
        <w:t>,</w:t>
      </w:r>
      <w:r w:rsidRPr="00D30D82">
        <w:rPr>
          <w:rFonts w:asciiTheme="majorBidi" w:hAnsiTheme="majorBidi" w:cstheme="majorBidi"/>
          <w:sz w:val="24"/>
          <w:szCs w:val="24"/>
          <w:lang w:val="en-AU"/>
        </w:rPr>
        <w:t xml:space="preserve"> 2009)</w:t>
      </w:r>
      <w:r w:rsidR="000E7A0D" w:rsidRPr="00D30D82">
        <w:rPr>
          <w:rFonts w:asciiTheme="majorBidi" w:hAnsiTheme="majorBidi" w:cstheme="majorBidi"/>
          <w:sz w:val="24"/>
          <w:szCs w:val="24"/>
          <w:lang w:val="en-AU"/>
        </w:rPr>
        <w:t>.</w:t>
      </w:r>
      <w:r w:rsidRPr="00D30D82">
        <w:rPr>
          <w:rFonts w:asciiTheme="majorBidi" w:hAnsiTheme="majorBidi" w:cstheme="majorBidi"/>
          <w:sz w:val="24"/>
          <w:szCs w:val="24"/>
          <w:lang w:val="en-AU"/>
        </w:rPr>
        <w:t xml:space="preserve"> Therefore, it seems that study</w:t>
      </w:r>
      <w:r w:rsidR="00C278E7" w:rsidRPr="00D30D82">
        <w:rPr>
          <w:rFonts w:asciiTheme="majorBidi" w:hAnsiTheme="majorBidi" w:cstheme="majorBidi"/>
          <w:sz w:val="24"/>
          <w:szCs w:val="24"/>
          <w:lang w:val="en-AU"/>
        </w:rPr>
        <w:t>ing and investigating</w:t>
      </w:r>
      <w:r w:rsidRPr="00D30D82">
        <w:rPr>
          <w:rFonts w:asciiTheme="majorBidi" w:hAnsiTheme="majorBidi" w:cstheme="majorBidi"/>
          <w:sz w:val="24"/>
          <w:szCs w:val="24"/>
          <w:lang w:val="en-AU"/>
        </w:rPr>
        <w:t xml:space="preserve"> the effects of technologies in all aspects, especially on the quality of teaching and learning, is</w:t>
      </w:r>
      <w:r w:rsidR="00C278E7" w:rsidRPr="00D30D82">
        <w:rPr>
          <w:rFonts w:asciiTheme="majorBidi" w:hAnsiTheme="majorBidi" w:cstheme="majorBidi"/>
          <w:sz w:val="24"/>
          <w:szCs w:val="24"/>
          <w:lang w:val="en-AU"/>
        </w:rPr>
        <w:t xml:space="preserve"> of great</w:t>
      </w:r>
      <w:r w:rsidRPr="00D30D82">
        <w:rPr>
          <w:rFonts w:asciiTheme="majorBidi" w:hAnsiTheme="majorBidi" w:cstheme="majorBidi"/>
          <w:sz w:val="24"/>
          <w:szCs w:val="24"/>
          <w:lang w:val="en-AU"/>
        </w:rPr>
        <w:t xml:space="preserve"> importan</w:t>
      </w:r>
      <w:r w:rsidR="00C278E7" w:rsidRPr="00D30D82">
        <w:rPr>
          <w:rFonts w:asciiTheme="majorBidi" w:hAnsiTheme="majorBidi" w:cstheme="majorBidi"/>
          <w:sz w:val="24"/>
          <w:szCs w:val="24"/>
          <w:lang w:val="en-AU"/>
        </w:rPr>
        <w:t>ce</w:t>
      </w:r>
      <w:r w:rsidRPr="00D30D82">
        <w:rPr>
          <w:rFonts w:asciiTheme="majorBidi" w:hAnsiTheme="majorBidi" w:cstheme="majorBidi"/>
          <w:sz w:val="24"/>
          <w:szCs w:val="24"/>
          <w:lang w:val="en-AU"/>
        </w:rPr>
        <w:t>. On the other hand, capabilities like the ability to select, organize, process, and evaluate information used in virtual social networking tools are expected to improve learning opportunities such as critical thinking and self-directed learning skills. Th</w:t>
      </w:r>
      <w:r w:rsidR="00B90F9B" w:rsidRPr="00D30D82">
        <w:rPr>
          <w:rFonts w:asciiTheme="majorBidi" w:hAnsiTheme="majorBidi" w:cstheme="majorBidi"/>
          <w:sz w:val="24"/>
          <w:szCs w:val="24"/>
          <w:lang w:val="en-AU"/>
        </w:rPr>
        <w:t>us</w:t>
      </w:r>
      <w:r w:rsidRPr="00D30D82">
        <w:rPr>
          <w:rFonts w:asciiTheme="majorBidi" w:hAnsiTheme="majorBidi" w:cstheme="majorBidi"/>
          <w:sz w:val="24"/>
          <w:szCs w:val="24"/>
          <w:lang w:val="en-AU"/>
        </w:rPr>
        <w:t>, the present study investigates the relationship between the use of virtual social networks on improving self-directed learning and critical thinking skills among students in Iran and India. The selection of the two countries is due to the fact that both</w:t>
      </w:r>
      <w:r w:rsidR="00B90F9B" w:rsidRPr="00D30D82">
        <w:rPr>
          <w:rFonts w:asciiTheme="majorBidi" w:hAnsiTheme="majorBidi" w:cstheme="majorBidi"/>
          <w:sz w:val="24"/>
          <w:szCs w:val="24"/>
          <w:lang w:val="en-AU"/>
        </w:rPr>
        <w:t xml:space="preserve"> </w:t>
      </w:r>
      <w:r w:rsidR="006D5A79" w:rsidRPr="00D30D82">
        <w:rPr>
          <w:rFonts w:asciiTheme="majorBidi" w:hAnsiTheme="majorBidi" w:cstheme="majorBidi"/>
          <w:sz w:val="24"/>
          <w:szCs w:val="24"/>
          <w:lang w:val="en-AU"/>
        </w:rPr>
        <w:t>are</w:t>
      </w:r>
      <w:r w:rsidRPr="00D30D82">
        <w:rPr>
          <w:rFonts w:asciiTheme="majorBidi" w:hAnsiTheme="majorBidi" w:cstheme="majorBidi"/>
          <w:sz w:val="24"/>
          <w:szCs w:val="24"/>
          <w:lang w:val="en-AU"/>
        </w:rPr>
        <w:t xml:space="preserve"> third-world countries and the use of technologies, including virtual social networks, has grown significantly amongst the students of both countries. </w:t>
      </w:r>
      <w:r w:rsidR="005E2E60" w:rsidRPr="00D30D82">
        <w:rPr>
          <w:rFonts w:asciiTheme="majorBidi" w:hAnsiTheme="majorBidi" w:cstheme="majorBidi"/>
          <w:sz w:val="24"/>
          <w:szCs w:val="24"/>
          <w:lang w:val="en-AU"/>
        </w:rPr>
        <w:t>Hence</w:t>
      </w:r>
      <w:r w:rsidR="007A79B7" w:rsidRPr="00D30D82">
        <w:rPr>
          <w:rFonts w:asciiTheme="majorBidi" w:hAnsiTheme="majorBidi" w:cstheme="majorBidi"/>
          <w:sz w:val="24"/>
          <w:szCs w:val="24"/>
          <w:lang w:val="en-AU"/>
        </w:rPr>
        <w:t>, the researchers decided to perform a</w:t>
      </w:r>
      <w:r w:rsidRPr="00D30D82">
        <w:rPr>
          <w:rFonts w:asciiTheme="majorBidi" w:hAnsiTheme="majorBidi" w:cstheme="majorBidi"/>
          <w:sz w:val="24"/>
          <w:szCs w:val="24"/>
          <w:lang w:val="en-AU"/>
        </w:rPr>
        <w:t xml:space="preserve"> comparative study in the two countries. The results of this study can provide important implications for educational planners in the field of content selection, teaching-learning methods and, in general, the integration of technology tools in education system.</w:t>
      </w:r>
    </w:p>
    <w:p w14:paraId="5C984139" w14:textId="77777777" w:rsidR="002A3B31" w:rsidRPr="00D30D82" w:rsidRDefault="002A3B31" w:rsidP="007B2C2D">
      <w:pPr>
        <w:spacing w:after="0" w:line="240" w:lineRule="auto"/>
        <w:jc w:val="both"/>
        <w:rPr>
          <w:rFonts w:asciiTheme="majorBidi" w:hAnsiTheme="majorBidi" w:cstheme="majorBidi"/>
          <w:sz w:val="24"/>
          <w:szCs w:val="24"/>
          <w:lang w:val="en-AU"/>
        </w:rPr>
      </w:pPr>
    </w:p>
    <w:p w14:paraId="580B1F97" w14:textId="77777777" w:rsidR="00567CC9" w:rsidRDefault="00567CC9" w:rsidP="007B2C2D">
      <w:pPr>
        <w:spacing w:after="0" w:line="240" w:lineRule="auto"/>
        <w:jc w:val="both"/>
        <w:rPr>
          <w:rFonts w:asciiTheme="majorBidi" w:hAnsiTheme="majorBidi" w:cstheme="majorBidi"/>
          <w:sz w:val="24"/>
          <w:szCs w:val="24"/>
          <w:lang w:val="en-AU"/>
        </w:rPr>
      </w:pPr>
    </w:p>
    <w:p w14:paraId="3DC7D5AC" w14:textId="77777777" w:rsidR="00567CC9" w:rsidRDefault="00567CC9" w:rsidP="007B2C2D">
      <w:pPr>
        <w:spacing w:after="0" w:line="240" w:lineRule="auto"/>
        <w:jc w:val="both"/>
        <w:rPr>
          <w:rFonts w:asciiTheme="majorBidi" w:hAnsiTheme="majorBidi" w:cstheme="majorBidi"/>
          <w:sz w:val="24"/>
          <w:szCs w:val="24"/>
          <w:lang w:val="en-AU"/>
        </w:rPr>
      </w:pPr>
    </w:p>
    <w:p w14:paraId="365CFDF4" w14:textId="77777777" w:rsidR="00567CC9" w:rsidRDefault="00567CC9" w:rsidP="007B2C2D">
      <w:pPr>
        <w:spacing w:after="0" w:line="240" w:lineRule="auto"/>
        <w:jc w:val="both"/>
        <w:rPr>
          <w:rFonts w:asciiTheme="majorBidi" w:hAnsiTheme="majorBidi" w:cstheme="majorBidi"/>
          <w:sz w:val="24"/>
          <w:szCs w:val="24"/>
          <w:lang w:val="en-AU"/>
        </w:rPr>
      </w:pPr>
    </w:p>
    <w:p w14:paraId="288744A5" w14:textId="77777777" w:rsidR="00542C66" w:rsidRPr="00D30D82" w:rsidRDefault="00542C66" w:rsidP="007B2C2D">
      <w:pPr>
        <w:spacing w:after="0" w:line="240" w:lineRule="auto"/>
        <w:jc w:val="both"/>
        <w:rPr>
          <w:rFonts w:asciiTheme="majorBidi" w:hAnsiTheme="majorBidi" w:cstheme="majorBidi"/>
          <w:sz w:val="24"/>
          <w:szCs w:val="24"/>
          <w:lang w:val="en-AU"/>
        </w:rPr>
      </w:pPr>
      <w:r w:rsidRPr="00D30D82">
        <w:rPr>
          <w:rFonts w:asciiTheme="majorBidi" w:hAnsiTheme="majorBidi" w:cstheme="majorBidi"/>
          <w:sz w:val="24"/>
          <w:szCs w:val="24"/>
          <w:lang w:val="en-AU"/>
        </w:rPr>
        <w:t xml:space="preserve">Therefore, the present research has been conducted to </w:t>
      </w:r>
      <w:r w:rsidR="005E2E60" w:rsidRPr="00D30D82">
        <w:rPr>
          <w:rFonts w:asciiTheme="majorBidi" w:hAnsiTheme="majorBidi" w:cstheme="majorBidi"/>
          <w:sz w:val="24"/>
          <w:szCs w:val="24"/>
          <w:lang w:val="en-AU"/>
        </w:rPr>
        <w:t>test</w:t>
      </w:r>
      <w:r w:rsidR="007D66BF" w:rsidRPr="00D30D82">
        <w:rPr>
          <w:rFonts w:asciiTheme="majorBidi" w:hAnsiTheme="majorBidi" w:cstheme="majorBidi"/>
          <w:sz w:val="24"/>
          <w:szCs w:val="24"/>
          <w:lang w:val="en-AU"/>
        </w:rPr>
        <w:t xml:space="preserve"> the following hypotheses</w:t>
      </w:r>
      <w:r w:rsidR="005E2E60" w:rsidRPr="00D30D82">
        <w:rPr>
          <w:rFonts w:asciiTheme="majorBidi" w:hAnsiTheme="majorBidi" w:cstheme="majorBidi"/>
          <w:sz w:val="24"/>
          <w:szCs w:val="24"/>
          <w:lang w:val="en-AU"/>
        </w:rPr>
        <w:t>:</w:t>
      </w:r>
    </w:p>
    <w:p w14:paraId="686140F6" w14:textId="77777777" w:rsidR="006D5A79" w:rsidRPr="00D30D82" w:rsidRDefault="006D5A79" w:rsidP="006D5A79">
      <w:pPr>
        <w:spacing w:after="0" w:line="240" w:lineRule="auto"/>
        <w:jc w:val="both"/>
        <w:rPr>
          <w:rFonts w:asciiTheme="majorBidi" w:hAnsiTheme="majorBidi" w:cstheme="majorBidi"/>
          <w:color w:val="000000" w:themeColor="text1"/>
          <w:sz w:val="24"/>
          <w:szCs w:val="24"/>
          <w:lang w:val="en-AU"/>
        </w:rPr>
      </w:pPr>
    </w:p>
    <w:p w14:paraId="76060118" w14:textId="77777777" w:rsidR="00542C66" w:rsidRPr="00D30D82" w:rsidRDefault="00056DAA" w:rsidP="006D5A79">
      <w:pPr>
        <w:pStyle w:val="ListParagraph"/>
        <w:numPr>
          <w:ilvl w:val="0"/>
          <w:numId w:val="3"/>
        </w:numPr>
        <w:spacing w:after="0" w:line="240" w:lineRule="auto"/>
        <w:jc w:val="both"/>
        <w:rPr>
          <w:rFonts w:asciiTheme="majorBidi" w:hAnsiTheme="majorBidi" w:cstheme="majorBidi"/>
          <w:color w:val="000000" w:themeColor="text1"/>
          <w:sz w:val="24"/>
          <w:szCs w:val="24"/>
          <w:lang w:val="en-AU"/>
        </w:rPr>
      </w:pPr>
      <w:r w:rsidRPr="00D30D82">
        <w:rPr>
          <w:rFonts w:asciiTheme="majorBidi" w:hAnsiTheme="majorBidi" w:cstheme="majorBidi"/>
          <w:color w:val="000000" w:themeColor="text1"/>
          <w:sz w:val="24"/>
          <w:szCs w:val="24"/>
          <w:lang w:val="en-AU"/>
        </w:rPr>
        <w:lastRenderedPageBreak/>
        <w:t>There is a significant</w:t>
      </w:r>
      <w:r w:rsidR="002A3B31" w:rsidRPr="00D30D82">
        <w:rPr>
          <w:rFonts w:asciiTheme="majorBidi" w:hAnsiTheme="majorBidi" w:cstheme="majorBidi"/>
          <w:color w:val="000000" w:themeColor="text1"/>
          <w:sz w:val="24"/>
          <w:szCs w:val="24"/>
          <w:lang w:val="en-AU"/>
        </w:rPr>
        <w:t xml:space="preserve"> </w:t>
      </w:r>
      <w:r w:rsidR="000976FF" w:rsidRPr="00D30D82">
        <w:rPr>
          <w:rFonts w:asciiTheme="majorBidi" w:hAnsiTheme="majorBidi" w:cstheme="majorBidi"/>
          <w:color w:val="000000" w:themeColor="text1"/>
          <w:sz w:val="24"/>
          <w:szCs w:val="24"/>
          <w:lang w:val="en-AU"/>
        </w:rPr>
        <w:t xml:space="preserve">difference </w:t>
      </w:r>
      <w:r w:rsidR="00542C66" w:rsidRPr="00D30D82">
        <w:rPr>
          <w:rFonts w:asciiTheme="majorBidi" w:hAnsiTheme="majorBidi" w:cstheme="majorBidi"/>
          <w:color w:val="000000" w:themeColor="text1"/>
          <w:sz w:val="24"/>
          <w:szCs w:val="24"/>
          <w:lang w:val="en-AU"/>
        </w:rPr>
        <w:t xml:space="preserve">between the </w:t>
      </w:r>
      <w:r w:rsidR="008230D7" w:rsidRPr="00D30D82">
        <w:rPr>
          <w:rFonts w:asciiTheme="majorBidi" w:hAnsiTheme="majorBidi" w:cstheme="majorBidi"/>
          <w:color w:val="000000" w:themeColor="text1"/>
          <w:sz w:val="24"/>
          <w:szCs w:val="24"/>
          <w:lang w:val="en-AU"/>
        </w:rPr>
        <w:t>level of using</w:t>
      </w:r>
      <w:r w:rsidR="00542C66" w:rsidRPr="00D30D82">
        <w:rPr>
          <w:rFonts w:asciiTheme="majorBidi" w:hAnsiTheme="majorBidi" w:cstheme="majorBidi"/>
          <w:color w:val="000000" w:themeColor="text1"/>
          <w:sz w:val="24"/>
          <w:szCs w:val="24"/>
          <w:lang w:val="en-AU"/>
        </w:rPr>
        <w:t xml:space="preserve"> virtual social networks and self-directed learning among Iranian and Indian students.</w:t>
      </w:r>
    </w:p>
    <w:p w14:paraId="5F64ECDA" w14:textId="77777777" w:rsidR="006D5A79" w:rsidRPr="00D30D82" w:rsidRDefault="006D5A79" w:rsidP="006D5A79">
      <w:pPr>
        <w:spacing w:after="0" w:line="240" w:lineRule="auto"/>
        <w:jc w:val="both"/>
        <w:rPr>
          <w:rFonts w:asciiTheme="majorBidi" w:hAnsiTheme="majorBidi" w:cstheme="majorBidi"/>
          <w:color w:val="000000" w:themeColor="text1"/>
          <w:sz w:val="24"/>
          <w:szCs w:val="24"/>
          <w:lang w:val="en-AU"/>
        </w:rPr>
      </w:pPr>
    </w:p>
    <w:p w14:paraId="3DDF6034" w14:textId="77777777" w:rsidR="00542C66" w:rsidRPr="00D30D82" w:rsidRDefault="00542C66" w:rsidP="006D5A79">
      <w:pPr>
        <w:pStyle w:val="ListParagraph"/>
        <w:numPr>
          <w:ilvl w:val="0"/>
          <w:numId w:val="3"/>
        </w:numPr>
        <w:spacing w:after="0" w:line="240" w:lineRule="auto"/>
        <w:jc w:val="both"/>
        <w:rPr>
          <w:rFonts w:asciiTheme="majorBidi" w:hAnsiTheme="majorBidi" w:cstheme="majorBidi"/>
          <w:color w:val="000000" w:themeColor="text1"/>
          <w:sz w:val="24"/>
          <w:szCs w:val="24"/>
          <w:lang w:val="en-AU"/>
        </w:rPr>
      </w:pPr>
      <w:r w:rsidRPr="00D30D82">
        <w:rPr>
          <w:rFonts w:asciiTheme="majorBidi" w:hAnsiTheme="majorBidi" w:cstheme="majorBidi"/>
          <w:color w:val="000000" w:themeColor="text1"/>
          <w:sz w:val="24"/>
          <w:szCs w:val="24"/>
          <w:lang w:val="en-AU"/>
        </w:rPr>
        <w:t xml:space="preserve">There is a significant difference between the </w:t>
      </w:r>
      <w:r w:rsidR="00BA59F7" w:rsidRPr="00D30D82">
        <w:rPr>
          <w:rFonts w:asciiTheme="majorBidi" w:hAnsiTheme="majorBidi" w:cstheme="majorBidi"/>
          <w:color w:val="000000" w:themeColor="text1"/>
          <w:sz w:val="24"/>
          <w:szCs w:val="24"/>
          <w:lang w:val="en-AU"/>
        </w:rPr>
        <w:t>level of using</w:t>
      </w:r>
      <w:r w:rsidRPr="00D30D82">
        <w:rPr>
          <w:rFonts w:asciiTheme="majorBidi" w:hAnsiTheme="majorBidi" w:cstheme="majorBidi"/>
          <w:color w:val="000000" w:themeColor="text1"/>
          <w:sz w:val="24"/>
          <w:szCs w:val="24"/>
          <w:lang w:val="en-AU"/>
        </w:rPr>
        <w:t xml:space="preserve"> virtual social networks and critical thinking among Iranian and Indian students.</w:t>
      </w:r>
    </w:p>
    <w:p w14:paraId="3D7A9224" w14:textId="77777777" w:rsidR="006D5A79" w:rsidRPr="00D30D82" w:rsidRDefault="006D5A79" w:rsidP="006D5A79">
      <w:pPr>
        <w:spacing w:after="0" w:line="240" w:lineRule="auto"/>
        <w:jc w:val="both"/>
        <w:rPr>
          <w:rFonts w:asciiTheme="majorBidi" w:hAnsiTheme="majorBidi" w:cstheme="majorBidi"/>
          <w:color w:val="000000" w:themeColor="text1"/>
          <w:sz w:val="24"/>
          <w:szCs w:val="24"/>
          <w:lang w:val="en-AU"/>
        </w:rPr>
      </w:pPr>
    </w:p>
    <w:p w14:paraId="22455475" w14:textId="77777777" w:rsidR="00056DAA" w:rsidRPr="00D30D82" w:rsidRDefault="00542C66" w:rsidP="006D5A79">
      <w:pPr>
        <w:pStyle w:val="ListParagraph"/>
        <w:numPr>
          <w:ilvl w:val="0"/>
          <w:numId w:val="3"/>
        </w:numPr>
        <w:spacing w:after="0" w:line="240" w:lineRule="auto"/>
        <w:jc w:val="both"/>
        <w:rPr>
          <w:rFonts w:asciiTheme="majorBidi" w:hAnsiTheme="majorBidi" w:cstheme="majorBidi"/>
          <w:color w:val="000000" w:themeColor="text1"/>
          <w:sz w:val="24"/>
          <w:szCs w:val="24"/>
          <w:lang w:val="en-AU"/>
        </w:rPr>
      </w:pPr>
      <w:r w:rsidRPr="00D30D82">
        <w:rPr>
          <w:rFonts w:asciiTheme="majorBidi" w:hAnsiTheme="majorBidi" w:cstheme="majorBidi"/>
          <w:color w:val="000000" w:themeColor="text1"/>
          <w:sz w:val="24"/>
          <w:szCs w:val="24"/>
          <w:lang w:val="en-AU"/>
        </w:rPr>
        <w:t>There is a significant difference between the attitude toward using virtual social networks and self-directed learning and critical thinking among Iranian and Indian students</w:t>
      </w:r>
      <w:r w:rsidR="00220B98" w:rsidRPr="00D30D82">
        <w:rPr>
          <w:rFonts w:asciiTheme="majorBidi" w:hAnsiTheme="majorBidi" w:cstheme="majorBidi"/>
          <w:color w:val="000000" w:themeColor="text1"/>
          <w:sz w:val="24"/>
          <w:szCs w:val="24"/>
          <w:lang w:val="en-AU"/>
        </w:rPr>
        <w:t>.</w:t>
      </w:r>
    </w:p>
    <w:p w14:paraId="58C5DD20" w14:textId="77777777" w:rsidR="006D5A79" w:rsidRPr="00D30D82" w:rsidRDefault="006D5A79" w:rsidP="006D5A79">
      <w:pPr>
        <w:spacing w:after="0" w:line="240" w:lineRule="auto"/>
        <w:jc w:val="both"/>
        <w:rPr>
          <w:rFonts w:asciiTheme="majorBidi" w:hAnsiTheme="majorBidi" w:cstheme="majorBidi"/>
          <w:color w:val="000000" w:themeColor="text1"/>
          <w:sz w:val="24"/>
          <w:szCs w:val="24"/>
          <w:lang w:val="en-AU"/>
        </w:rPr>
      </w:pPr>
    </w:p>
    <w:p w14:paraId="39C0FF8C" w14:textId="77777777" w:rsidR="00056DAA" w:rsidRPr="00D30D82" w:rsidRDefault="00056DAA" w:rsidP="006D5A79">
      <w:pPr>
        <w:pStyle w:val="ListParagraph"/>
        <w:numPr>
          <w:ilvl w:val="0"/>
          <w:numId w:val="3"/>
        </w:numPr>
        <w:spacing w:after="0" w:line="240" w:lineRule="auto"/>
        <w:jc w:val="both"/>
        <w:rPr>
          <w:rFonts w:asciiTheme="majorBidi" w:hAnsiTheme="majorBidi" w:cstheme="majorBidi"/>
          <w:color w:val="000000" w:themeColor="text1"/>
          <w:sz w:val="24"/>
          <w:szCs w:val="24"/>
          <w:lang w:val="en-AU"/>
        </w:rPr>
      </w:pPr>
      <w:r w:rsidRPr="00D30D82">
        <w:rPr>
          <w:rFonts w:asciiTheme="majorBidi" w:hAnsiTheme="majorBidi" w:cstheme="majorBidi"/>
          <w:color w:val="000000" w:themeColor="text1"/>
          <w:sz w:val="24"/>
          <w:szCs w:val="24"/>
          <w:lang w:val="en-AU"/>
        </w:rPr>
        <w:t>There is a significant relationship between the level of using virtual social networks and self-directed learning among Iranian and Indian students.</w:t>
      </w:r>
    </w:p>
    <w:p w14:paraId="3C187F6B" w14:textId="77777777" w:rsidR="006D5A79" w:rsidRPr="00D30D82" w:rsidRDefault="006D5A79" w:rsidP="006D5A79">
      <w:pPr>
        <w:spacing w:after="0" w:line="240" w:lineRule="auto"/>
        <w:jc w:val="both"/>
        <w:rPr>
          <w:rFonts w:asciiTheme="majorBidi" w:hAnsiTheme="majorBidi" w:cstheme="majorBidi"/>
          <w:color w:val="000000" w:themeColor="text1"/>
          <w:sz w:val="24"/>
          <w:szCs w:val="24"/>
          <w:lang w:val="en-AU"/>
        </w:rPr>
      </w:pPr>
    </w:p>
    <w:p w14:paraId="12DCF262" w14:textId="77777777" w:rsidR="00056DAA" w:rsidRPr="00D30D82" w:rsidRDefault="00056DAA" w:rsidP="006D5A79">
      <w:pPr>
        <w:pStyle w:val="ListParagraph"/>
        <w:numPr>
          <w:ilvl w:val="0"/>
          <w:numId w:val="3"/>
        </w:numPr>
        <w:spacing w:after="0" w:line="240" w:lineRule="auto"/>
        <w:jc w:val="both"/>
        <w:rPr>
          <w:rFonts w:asciiTheme="majorBidi" w:hAnsiTheme="majorBidi" w:cstheme="majorBidi"/>
          <w:color w:val="000000" w:themeColor="text1"/>
          <w:sz w:val="24"/>
          <w:szCs w:val="24"/>
          <w:lang w:val="en-AU"/>
        </w:rPr>
      </w:pPr>
      <w:r w:rsidRPr="00D30D82">
        <w:rPr>
          <w:rFonts w:asciiTheme="majorBidi" w:hAnsiTheme="majorBidi" w:cstheme="majorBidi"/>
          <w:color w:val="000000" w:themeColor="text1"/>
          <w:sz w:val="24"/>
          <w:szCs w:val="24"/>
          <w:lang w:val="en-AU"/>
        </w:rPr>
        <w:t>There is a significant relationship between the level of using virtual social networks and critical thinking among Iranian and Indian students.</w:t>
      </w:r>
    </w:p>
    <w:p w14:paraId="414B4A28" w14:textId="77777777" w:rsidR="006D5A79" w:rsidRPr="00D30D82" w:rsidRDefault="006D5A79" w:rsidP="006D5A79">
      <w:pPr>
        <w:spacing w:after="0" w:line="240" w:lineRule="auto"/>
        <w:jc w:val="both"/>
        <w:rPr>
          <w:rFonts w:asciiTheme="majorBidi" w:hAnsiTheme="majorBidi" w:cstheme="majorBidi"/>
          <w:color w:val="000000" w:themeColor="text1"/>
          <w:sz w:val="24"/>
          <w:szCs w:val="24"/>
          <w:lang w:val="en-AU"/>
        </w:rPr>
      </w:pPr>
    </w:p>
    <w:p w14:paraId="0068AEFC" w14:textId="77777777" w:rsidR="00056DAA" w:rsidRPr="00D30D82" w:rsidRDefault="00056DAA" w:rsidP="006D5A79">
      <w:pPr>
        <w:pStyle w:val="ListParagraph"/>
        <w:numPr>
          <w:ilvl w:val="0"/>
          <w:numId w:val="3"/>
        </w:numPr>
        <w:spacing w:after="0" w:line="240" w:lineRule="auto"/>
        <w:jc w:val="both"/>
        <w:rPr>
          <w:rFonts w:asciiTheme="majorBidi" w:hAnsiTheme="majorBidi" w:cstheme="majorBidi"/>
          <w:color w:val="000000" w:themeColor="text1"/>
          <w:sz w:val="24"/>
          <w:szCs w:val="24"/>
          <w:lang w:val="en-AU"/>
        </w:rPr>
      </w:pPr>
      <w:r w:rsidRPr="00D30D82">
        <w:rPr>
          <w:rFonts w:asciiTheme="majorBidi" w:hAnsiTheme="majorBidi" w:cstheme="majorBidi"/>
          <w:color w:val="000000" w:themeColor="text1"/>
          <w:sz w:val="24"/>
          <w:szCs w:val="24"/>
          <w:lang w:val="en-AU"/>
        </w:rPr>
        <w:t>There is a significant relationship between the attitude toward using virtual social networks and self-directed learning and critical thinking among Iranian and Indian students.</w:t>
      </w:r>
    </w:p>
    <w:p w14:paraId="4B0DB3D7" w14:textId="77777777" w:rsidR="006D5A79" w:rsidRPr="00D30D82" w:rsidRDefault="006D5A79" w:rsidP="006D5A79">
      <w:pPr>
        <w:spacing w:after="0" w:line="240" w:lineRule="auto"/>
        <w:rPr>
          <w:rFonts w:asciiTheme="majorBidi" w:hAnsiTheme="majorBidi" w:cstheme="majorBidi"/>
          <w:b/>
          <w:bCs/>
          <w:sz w:val="24"/>
          <w:szCs w:val="24"/>
          <w:lang w:val="en-AU"/>
        </w:rPr>
      </w:pPr>
    </w:p>
    <w:p w14:paraId="67B92515" w14:textId="77777777" w:rsidR="00567CC9" w:rsidRDefault="00567CC9" w:rsidP="006D5A79">
      <w:pPr>
        <w:spacing w:after="0" w:line="240" w:lineRule="auto"/>
        <w:rPr>
          <w:rFonts w:asciiTheme="majorBidi" w:hAnsiTheme="majorBidi" w:cstheme="majorBidi"/>
          <w:b/>
          <w:bCs/>
          <w:sz w:val="24"/>
          <w:szCs w:val="24"/>
          <w:lang w:val="en-AU"/>
        </w:rPr>
      </w:pPr>
    </w:p>
    <w:p w14:paraId="44D08705" w14:textId="77777777" w:rsidR="00481F2B" w:rsidRPr="00D30D82" w:rsidRDefault="00481F2B" w:rsidP="006D5A79">
      <w:pPr>
        <w:spacing w:after="0" w:line="240" w:lineRule="auto"/>
        <w:rPr>
          <w:rFonts w:asciiTheme="majorBidi" w:hAnsiTheme="majorBidi" w:cstheme="majorBidi"/>
          <w:b/>
          <w:bCs/>
          <w:sz w:val="24"/>
          <w:szCs w:val="24"/>
          <w:lang w:val="en-AU"/>
        </w:rPr>
      </w:pPr>
      <w:r w:rsidRPr="00D30D82">
        <w:rPr>
          <w:rFonts w:asciiTheme="majorBidi" w:hAnsiTheme="majorBidi" w:cstheme="majorBidi"/>
          <w:b/>
          <w:bCs/>
          <w:sz w:val="24"/>
          <w:szCs w:val="24"/>
          <w:lang w:val="en-AU"/>
        </w:rPr>
        <w:t>Research Method</w:t>
      </w:r>
    </w:p>
    <w:p w14:paraId="0ED8B658" w14:textId="77777777" w:rsidR="006D5A79" w:rsidRPr="00D30D82" w:rsidRDefault="006D5A79" w:rsidP="006D5A79">
      <w:pPr>
        <w:spacing w:after="0" w:line="240" w:lineRule="auto"/>
        <w:jc w:val="both"/>
        <w:rPr>
          <w:rFonts w:asciiTheme="majorBidi" w:hAnsiTheme="majorBidi" w:cstheme="majorBidi"/>
          <w:sz w:val="24"/>
          <w:szCs w:val="24"/>
          <w:lang w:val="en-AU"/>
        </w:rPr>
      </w:pPr>
    </w:p>
    <w:p w14:paraId="2AD7F42F" w14:textId="77777777" w:rsidR="00481F2B" w:rsidRPr="00D30D82" w:rsidRDefault="007D66BF" w:rsidP="006D5A79">
      <w:pPr>
        <w:spacing w:after="0" w:line="240" w:lineRule="auto"/>
        <w:jc w:val="both"/>
        <w:rPr>
          <w:rFonts w:asciiTheme="majorBidi" w:hAnsiTheme="majorBidi" w:cstheme="majorBidi"/>
          <w:sz w:val="24"/>
          <w:szCs w:val="24"/>
          <w:lang w:val="en-AU"/>
        </w:rPr>
      </w:pPr>
      <w:r w:rsidRPr="00D30D82">
        <w:rPr>
          <w:rFonts w:asciiTheme="majorBidi" w:hAnsiTheme="majorBidi" w:cstheme="majorBidi"/>
          <w:sz w:val="24"/>
          <w:szCs w:val="24"/>
          <w:lang w:val="en-AU"/>
        </w:rPr>
        <w:t>This is</w:t>
      </w:r>
      <w:r w:rsidR="002A3B31" w:rsidRPr="00D30D82">
        <w:rPr>
          <w:rFonts w:asciiTheme="majorBidi" w:hAnsiTheme="majorBidi" w:cstheme="majorBidi"/>
          <w:sz w:val="24"/>
          <w:szCs w:val="24"/>
          <w:lang w:val="en-AU"/>
        </w:rPr>
        <w:t xml:space="preserve"> </w:t>
      </w:r>
      <w:r w:rsidRPr="00D30D82">
        <w:rPr>
          <w:rFonts w:asciiTheme="majorBidi" w:hAnsiTheme="majorBidi" w:cstheme="majorBidi"/>
          <w:sz w:val="24"/>
          <w:szCs w:val="24"/>
          <w:lang w:val="en-AU"/>
        </w:rPr>
        <w:t xml:space="preserve">research </w:t>
      </w:r>
      <w:r w:rsidR="00C25A5C" w:rsidRPr="00D30D82">
        <w:rPr>
          <w:rFonts w:asciiTheme="majorBidi" w:hAnsiTheme="majorBidi" w:cstheme="majorBidi"/>
          <w:sz w:val="24"/>
          <w:szCs w:val="24"/>
          <w:lang w:val="en-AU"/>
        </w:rPr>
        <w:t xml:space="preserve">was conducted with </w:t>
      </w:r>
      <w:r w:rsidR="00481F2B" w:rsidRPr="00D30D82">
        <w:rPr>
          <w:rFonts w:asciiTheme="majorBidi" w:hAnsiTheme="majorBidi" w:cstheme="majorBidi"/>
          <w:sz w:val="24"/>
          <w:szCs w:val="24"/>
          <w:lang w:val="en-AU"/>
        </w:rPr>
        <w:t>descriptive</w:t>
      </w:r>
      <w:r w:rsidR="002A3B31" w:rsidRPr="00D30D82">
        <w:rPr>
          <w:rFonts w:asciiTheme="majorBidi" w:hAnsiTheme="majorBidi" w:cstheme="majorBidi"/>
          <w:sz w:val="24"/>
          <w:szCs w:val="24"/>
          <w:lang w:val="en-AU"/>
        </w:rPr>
        <w:t xml:space="preserve"> </w:t>
      </w:r>
      <w:r w:rsidR="00481F2B" w:rsidRPr="00D30D82">
        <w:rPr>
          <w:rFonts w:asciiTheme="majorBidi" w:hAnsiTheme="majorBidi" w:cstheme="majorBidi"/>
          <w:sz w:val="24"/>
          <w:szCs w:val="24"/>
          <w:lang w:val="en-AU"/>
        </w:rPr>
        <w:t>correlati</w:t>
      </w:r>
      <w:r w:rsidR="00D14AFC" w:rsidRPr="00D30D82">
        <w:rPr>
          <w:rFonts w:asciiTheme="majorBidi" w:hAnsiTheme="majorBidi" w:cstheme="majorBidi"/>
          <w:sz w:val="24"/>
          <w:szCs w:val="24"/>
          <w:lang w:val="en-AU"/>
        </w:rPr>
        <w:t>on</w:t>
      </w:r>
      <w:r w:rsidR="009B3F60" w:rsidRPr="00D30D82">
        <w:rPr>
          <w:rFonts w:asciiTheme="majorBidi" w:hAnsiTheme="majorBidi" w:cstheme="majorBidi"/>
          <w:sz w:val="24"/>
          <w:szCs w:val="24"/>
          <w:lang w:val="en-AU"/>
        </w:rPr>
        <w:t>a</w:t>
      </w:r>
      <w:r w:rsidR="00D14AFC" w:rsidRPr="00D30D82">
        <w:rPr>
          <w:rFonts w:asciiTheme="majorBidi" w:hAnsiTheme="majorBidi" w:cstheme="majorBidi"/>
          <w:sz w:val="24"/>
          <w:szCs w:val="24"/>
          <w:lang w:val="en-AU"/>
        </w:rPr>
        <w:t>l</w:t>
      </w:r>
      <w:r w:rsidR="00481F2B" w:rsidRPr="00D30D82">
        <w:rPr>
          <w:rFonts w:asciiTheme="majorBidi" w:hAnsiTheme="majorBidi" w:cstheme="majorBidi"/>
          <w:sz w:val="24"/>
          <w:szCs w:val="24"/>
          <w:lang w:val="en-AU"/>
        </w:rPr>
        <w:t xml:space="preserve"> method. In this research, the statistical population </w:t>
      </w:r>
      <w:r w:rsidR="00C25A5C" w:rsidRPr="00D30D82">
        <w:rPr>
          <w:rFonts w:asciiTheme="majorBidi" w:hAnsiTheme="majorBidi" w:cstheme="majorBidi"/>
          <w:sz w:val="24"/>
          <w:szCs w:val="24"/>
          <w:lang w:val="en-AU"/>
        </w:rPr>
        <w:t>included</w:t>
      </w:r>
      <w:r w:rsidR="00481F2B" w:rsidRPr="00D30D82">
        <w:rPr>
          <w:rFonts w:asciiTheme="majorBidi" w:hAnsiTheme="majorBidi" w:cstheme="majorBidi"/>
          <w:sz w:val="24"/>
          <w:szCs w:val="24"/>
          <w:lang w:val="en-AU"/>
        </w:rPr>
        <w:t xml:space="preserve"> all </w:t>
      </w:r>
      <w:r w:rsidR="001974F9" w:rsidRPr="00D30D82">
        <w:rPr>
          <w:rFonts w:asciiTheme="majorBidi" w:hAnsiTheme="majorBidi" w:cstheme="majorBidi"/>
          <w:sz w:val="24"/>
          <w:szCs w:val="24"/>
          <w:lang w:val="en-AU"/>
        </w:rPr>
        <w:t xml:space="preserve">undergraduate </w:t>
      </w:r>
      <w:r w:rsidR="00481F2B" w:rsidRPr="00D30D82">
        <w:rPr>
          <w:rFonts w:asciiTheme="majorBidi" w:hAnsiTheme="majorBidi" w:cstheme="majorBidi"/>
          <w:sz w:val="24"/>
          <w:szCs w:val="24"/>
          <w:lang w:val="en-AU"/>
        </w:rPr>
        <w:t xml:space="preserve">students of University </w:t>
      </w:r>
      <w:r w:rsidR="00C25A5C" w:rsidRPr="00D30D82">
        <w:rPr>
          <w:rFonts w:asciiTheme="majorBidi" w:hAnsiTheme="majorBidi" w:cstheme="majorBidi"/>
          <w:sz w:val="24"/>
          <w:szCs w:val="24"/>
          <w:lang w:val="en-AU"/>
        </w:rPr>
        <w:t xml:space="preserve">of Esfahan </w:t>
      </w:r>
      <w:r w:rsidR="00481F2B" w:rsidRPr="00D30D82">
        <w:rPr>
          <w:rFonts w:asciiTheme="majorBidi" w:hAnsiTheme="majorBidi" w:cstheme="majorBidi"/>
          <w:sz w:val="24"/>
          <w:szCs w:val="24"/>
          <w:lang w:val="en-AU"/>
        </w:rPr>
        <w:t xml:space="preserve">and students of </w:t>
      </w:r>
      <w:r w:rsidR="003A750D" w:rsidRPr="00D30D82">
        <w:rPr>
          <w:rFonts w:asciiTheme="majorBidi" w:hAnsiTheme="majorBidi" w:cstheme="majorBidi"/>
          <w:sz w:val="24"/>
          <w:szCs w:val="24"/>
          <w:lang w:val="en-AU"/>
        </w:rPr>
        <w:t>Aligarh</w:t>
      </w:r>
      <w:r w:rsidR="007A79B7" w:rsidRPr="00D30D82">
        <w:rPr>
          <w:rFonts w:asciiTheme="majorBidi" w:hAnsiTheme="majorBidi" w:cstheme="majorBidi"/>
          <w:sz w:val="24"/>
          <w:szCs w:val="24"/>
          <w:lang w:val="en-AU"/>
        </w:rPr>
        <w:t xml:space="preserve"> Muslim</w:t>
      </w:r>
      <w:r w:rsidR="001974F9" w:rsidRPr="00D30D82">
        <w:rPr>
          <w:rFonts w:asciiTheme="majorBidi" w:hAnsiTheme="majorBidi" w:cstheme="majorBidi"/>
          <w:sz w:val="24"/>
          <w:szCs w:val="24"/>
          <w:lang w:val="en-AU"/>
        </w:rPr>
        <w:t xml:space="preserve"> University in India who were enrolled </w:t>
      </w:r>
      <w:r w:rsidR="003A750D" w:rsidRPr="00D30D82">
        <w:rPr>
          <w:rFonts w:asciiTheme="majorBidi" w:hAnsiTheme="majorBidi" w:cstheme="majorBidi"/>
          <w:sz w:val="24"/>
          <w:szCs w:val="24"/>
          <w:lang w:val="en-AU"/>
        </w:rPr>
        <w:t xml:space="preserve">in the </w:t>
      </w:r>
      <w:r w:rsidR="00481F2B" w:rsidRPr="00D30D82">
        <w:rPr>
          <w:rFonts w:asciiTheme="majorBidi" w:hAnsiTheme="majorBidi" w:cstheme="majorBidi"/>
          <w:sz w:val="24"/>
          <w:szCs w:val="24"/>
          <w:lang w:val="en-AU"/>
        </w:rPr>
        <w:t>academic year</w:t>
      </w:r>
      <w:r w:rsidR="003A750D" w:rsidRPr="00D30D82">
        <w:rPr>
          <w:rFonts w:asciiTheme="majorBidi" w:hAnsiTheme="majorBidi" w:cstheme="majorBidi"/>
          <w:sz w:val="24"/>
          <w:szCs w:val="24"/>
          <w:lang w:val="en-AU"/>
        </w:rPr>
        <w:t xml:space="preserve"> 2017-2018</w:t>
      </w:r>
      <w:r w:rsidR="00481F2B" w:rsidRPr="00D30D82">
        <w:rPr>
          <w:rFonts w:asciiTheme="majorBidi" w:hAnsiTheme="majorBidi" w:cstheme="majorBidi"/>
          <w:sz w:val="24"/>
          <w:szCs w:val="24"/>
          <w:lang w:val="en-AU"/>
        </w:rPr>
        <w:t xml:space="preserve">. The sample size was </w:t>
      </w:r>
      <w:r w:rsidR="005F2AE3" w:rsidRPr="00D30D82">
        <w:rPr>
          <w:rFonts w:asciiTheme="majorBidi" w:hAnsiTheme="majorBidi" w:cstheme="majorBidi"/>
          <w:sz w:val="24"/>
          <w:szCs w:val="24"/>
          <w:lang w:val="en-AU"/>
        </w:rPr>
        <w:t>determined</w:t>
      </w:r>
      <w:r w:rsidR="00481F2B" w:rsidRPr="00D30D82">
        <w:rPr>
          <w:rFonts w:asciiTheme="majorBidi" w:hAnsiTheme="majorBidi" w:cstheme="majorBidi"/>
          <w:sz w:val="24"/>
          <w:szCs w:val="24"/>
          <w:lang w:val="en-AU"/>
        </w:rPr>
        <w:t xml:space="preserve"> using Cochran formula, which </w:t>
      </w:r>
      <w:r w:rsidR="005F2AE3" w:rsidRPr="00D30D82">
        <w:rPr>
          <w:rFonts w:asciiTheme="majorBidi" w:hAnsiTheme="majorBidi" w:cstheme="majorBidi"/>
          <w:sz w:val="24"/>
          <w:szCs w:val="24"/>
          <w:lang w:val="en-AU"/>
        </w:rPr>
        <w:t>was selected from</w:t>
      </w:r>
      <w:r w:rsidR="002A3B31" w:rsidRPr="00D30D82">
        <w:rPr>
          <w:rFonts w:asciiTheme="majorBidi" w:hAnsiTheme="majorBidi" w:cstheme="majorBidi"/>
          <w:sz w:val="24"/>
          <w:szCs w:val="24"/>
          <w:lang w:val="en-AU"/>
        </w:rPr>
        <w:t xml:space="preserve"> </w:t>
      </w:r>
      <w:r w:rsidR="00D14AFC" w:rsidRPr="00D30D82">
        <w:rPr>
          <w:rFonts w:asciiTheme="majorBidi" w:hAnsiTheme="majorBidi" w:cstheme="majorBidi"/>
          <w:sz w:val="24"/>
          <w:szCs w:val="24"/>
          <w:lang w:val="en-AU"/>
        </w:rPr>
        <w:t xml:space="preserve">the </w:t>
      </w:r>
      <w:r w:rsidR="00481F2B" w:rsidRPr="00D30D82">
        <w:rPr>
          <w:rFonts w:asciiTheme="majorBidi" w:hAnsiTheme="majorBidi" w:cstheme="majorBidi"/>
          <w:sz w:val="24"/>
          <w:szCs w:val="24"/>
          <w:lang w:val="en-AU"/>
        </w:rPr>
        <w:t>three faculties of humanities, engineering, and basic sciences by cluster random sampling</w:t>
      </w:r>
      <w:r w:rsidR="001974F9" w:rsidRPr="00D30D82">
        <w:rPr>
          <w:rFonts w:asciiTheme="majorBidi" w:hAnsiTheme="majorBidi" w:cstheme="majorBidi"/>
          <w:sz w:val="24"/>
          <w:szCs w:val="24"/>
          <w:lang w:val="en-AU"/>
        </w:rPr>
        <w:t xml:space="preserve"> method. The research tool was</w:t>
      </w:r>
      <w:r w:rsidR="002A3B31" w:rsidRPr="00D30D82">
        <w:rPr>
          <w:rFonts w:asciiTheme="majorBidi" w:hAnsiTheme="majorBidi" w:cstheme="majorBidi"/>
          <w:sz w:val="24"/>
          <w:szCs w:val="24"/>
          <w:lang w:val="en-AU"/>
        </w:rPr>
        <w:t xml:space="preserve"> </w:t>
      </w:r>
      <w:r w:rsidR="007A79B7" w:rsidRPr="00D30D82">
        <w:rPr>
          <w:rFonts w:asciiTheme="majorBidi" w:hAnsiTheme="majorBidi" w:cstheme="majorBidi"/>
          <w:sz w:val="24"/>
          <w:szCs w:val="24"/>
          <w:lang w:val="en-AU"/>
        </w:rPr>
        <w:t>self-constructed. A</w:t>
      </w:r>
      <w:r w:rsidR="00481F2B" w:rsidRPr="00D30D82">
        <w:rPr>
          <w:rFonts w:asciiTheme="majorBidi" w:hAnsiTheme="majorBidi" w:cstheme="majorBidi"/>
          <w:sz w:val="24"/>
          <w:szCs w:val="24"/>
          <w:lang w:val="en-AU"/>
        </w:rPr>
        <w:t xml:space="preserve"> virtual social networking questionnaire</w:t>
      </w:r>
      <w:r w:rsidR="00864BE9" w:rsidRPr="00D30D82">
        <w:rPr>
          <w:rFonts w:asciiTheme="majorBidi" w:hAnsiTheme="majorBidi" w:cstheme="majorBidi"/>
          <w:sz w:val="24"/>
          <w:szCs w:val="24"/>
          <w:lang w:val="en-AU"/>
        </w:rPr>
        <w:t xml:space="preserve"> which </w:t>
      </w:r>
      <w:r w:rsidR="00481F2B" w:rsidRPr="00D30D82">
        <w:rPr>
          <w:rFonts w:asciiTheme="majorBidi" w:hAnsiTheme="majorBidi" w:cstheme="majorBidi"/>
          <w:sz w:val="24"/>
          <w:szCs w:val="24"/>
          <w:lang w:val="en-AU"/>
        </w:rPr>
        <w:t>was developed by</w:t>
      </w:r>
      <w:r w:rsidR="007A79B7" w:rsidRPr="00D30D82">
        <w:rPr>
          <w:rFonts w:asciiTheme="majorBidi" w:hAnsiTheme="majorBidi" w:cstheme="majorBidi"/>
          <w:sz w:val="24"/>
          <w:szCs w:val="24"/>
          <w:lang w:val="en-AU"/>
        </w:rPr>
        <w:t xml:space="preserve"> the</w:t>
      </w:r>
      <w:r w:rsidR="00481F2B" w:rsidRPr="00D30D82">
        <w:rPr>
          <w:rFonts w:asciiTheme="majorBidi" w:hAnsiTheme="majorBidi" w:cstheme="majorBidi"/>
          <w:sz w:val="24"/>
          <w:szCs w:val="24"/>
          <w:lang w:val="en-AU"/>
        </w:rPr>
        <w:t xml:space="preserve"> researchers</w:t>
      </w:r>
      <w:r w:rsidR="00864BE9" w:rsidRPr="00D30D82">
        <w:rPr>
          <w:rFonts w:asciiTheme="majorBidi" w:hAnsiTheme="majorBidi" w:cstheme="majorBidi"/>
          <w:sz w:val="24"/>
          <w:szCs w:val="24"/>
          <w:lang w:val="en-AU"/>
        </w:rPr>
        <w:t xml:space="preserve"> by</w:t>
      </w:r>
      <w:r w:rsidR="00481F2B" w:rsidRPr="00D30D82">
        <w:rPr>
          <w:rFonts w:asciiTheme="majorBidi" w:hAnsiTheme="majorBidi" w:cstheme="majorBidi"/>
          <w:sz w:val="24"/>
          <w:szCs w:val="24"/>
          <w:lang w:val="en-AU"/>
        </w:rPr>
        <w:t xml:space="preserve"> referring to valid d</w:t>
      </w:r>
      <w:r w:rsidR="00D14AFC" w:rsidRPr="00D30D82">
        <w:rPr>
          <w:rFonts w:asciiTheme="majorBidi" w:hAnsiTheme="majorBidi" w:cstheme="majorBidi"/>
          <w:sz w:val="24"/>
          <w:szCs w:val="24"/>
          <w:lang w:val="en-AU"/>
        </w:rPr>
        <w:t>ocuments and previous research</w:t>
      </w:r>
      <w:r w:rsidR="007A79B7" w:rsidRPr="00D30D82">
        <w:rPr>
          <w:rFonts w:asciiTheme="majorBidi" w:hAnsiTheme="majorBidi" w:cstheme="majorBidi"/>
          <w:sz w:val="24"/>
          <w:szCs w:val="24"/>
          <w:lang w:val="en-AU"/>
        </w:rPr>
        <w:t>es</w:t>
      </w:r>
      <w:r w:rsidR="001974F9" w:rsidRPr="00D30D82">
        <w:rPr>
          <w:rFonts w:asciiTheme="majorBidi" w:hAnsiTheme="majorBidi" w:cstheme="majorBidi"/>
          <w:sz w:val="24"/>
          <w:szCs w:val="24"/>
          <w:lang w:val="en-AU"/>
        </w:rPr>
        <w:t>. The</w:t>
      </w:r>
      <w:r w:rsidR="002A3B31" w:rsidRPr="00D30D82">
        <w:rPr>
          <w:rFonts w:asciiTheme="majorBidi" w:hAnsiTheme="majorBidi" w:cstheme="majorBidi"/>
          <w:sz w:val="24"/>
          <w:szCs w:val="24"/>
          <w:lang w:val="en-AU"/>
        </w:rPr>
        <w:t xml:space="preserve"> </w:t>
      </w:r>
      <w:r w:rsidR="00664204" w:rsidRPr="00D30D82">
        <w:rPr>
          <w:rFonts w:asciiTheme="majorBidi" w:hAnsiTheme="majorBidi" w:cstheme="majorBidi"/>
          <w:sz w:val="24"/>
          <w:szCs w:val="24"/>
          <w:lang w:val="en-AU"/>
        </w:rPr>
        <w:t xml:space="preserve">content </w:t>
      </w:r>
      <w:r w:rsidR="00481F2B" w:rsidRPr="00D30D82">
        <w:rPr>
          <w:rFonts w:asciiTheme="majorBidi" w:hAnsiTheme="majorBidi" w:cstheme="majorBidi"/>
          <w:sz w:val="24"/>
          <w:szCs w:val="24"/>
          <w:lang w:val="en-AU"/>
        </w:rPr>
        <w:t>validity</w:t>
      </w:r>
      <w:r w:rsidR="001974F9" w:rsidRPr="00D30D82">
        <w:rPr>
          <w:rFonts w:asciiTheme="majorBidi" w:hAnsiTheme="majorBidi" w:cstheme="majorBidi"/>
          <w:sz w:val="24"/>
          <w:szCs w:val="24"/>
          <w:lang w:val="en-AU"/>
        </w:rPr>
        <w:t xml:space="preserve"> of the tool</w:t>
      </w:r>
      <w:r w:rsidR="00481F2B" w:rsidRPr="00D30D82">
        <w:rPr>
          <w:rFonts w:asciiTheme="majorBidi" w:hAnsiTheme="majorBidi" w:cstheme="majorBidi"/>
          <w:sz w:val="24"/>
          <w:szCs w:val="24"/>
          <w:lang w:val="en-AU"/>
        </w:rPr>
        <w:t xml:space="preserve"> was approved by the experts in the field of information and communication technology </w:t>
      </w:r>
      <w:r w:rsidR="007A79B7" w:rsidRPr="00D30D82">
        <w:rPr>
          <w:rFonts w:asciiTheme="majorBidi" w:hAnsiTheme="majorBidi" w:cstheme="majorBidi"/>
          <w:sz w:val="24"/>
          <w:szCs w:val="24"/>
          <w:lang w:val="en-AU"/>
        </w:rPr>
        <w:t xml:space="preserve">and educational technology. </w:t>
      </w:r>
      <w:r w:rsidR="002A3B31" w:rsidRPr="00D30D82">
        <w:rPr>
          <w:rFonts w:asciiTheme="majorBidi" w:hAnsiTheme="majorBidi" w:cstheme="majorBidi"/>
          <w:sz w:val="24"/>
          <w:szCs w:val="24"/>
          <w:lang w:val="en-AU"/>
        </w:rPr>
        <w:t xml:space="preserve">Their </w:t>
      </w:r>
      <w:r w:rsidR="00481F2B" w:rsidRPr="00D30D82">
        <w:rPr>
          <w:rFonts w:asciiTheme="majorBidi" w:hAnsiTheme="majorBidi" w:cstheme="majorBidi"/>
          <w:sz w:val="24"/>
          <w:szCs w:val="24"/>
          <w:lang w:val="en-AU"/>
        </w:rPr>
        <w:t>liability</w:t>
      </w:r>
      <w:r w:rsidR="007A79B7" w:rsidRPr="00D30D82">
        <w:rPr>
          <w:rFonts w:asciiTheme="majorBidi" w:hAnsiTheme="majorBidi" w:cstheme="majorBidi"/>
          <w:sz w:val="24"/>
          <w:szCs w:val="24"/>
          <w:lang w:val="en-AU"/>
        </w:rPr>
        <w:t xml:space="preserve"> of the tool</w:t>
      </w:r>
      <w:r w:rsidR="001974F9" w:rsidRPr="00D30D82">
        <w:rPr>
          <w:rFonts w:asciiTheme="majorBidi" w:hAnsiTheme="majorBidi" w:cstheme="majorBidi"/>
          <w:sz w:val="24"/>
          <w:szCs w:val="24"/>
          <w:lang w:val="en-AU"/>
        </w:rPr>
        <w:t xml:space="preserve"> was established</w:t>
      </w:r>
      <w:r w:rsidR="00481F2B" w:rsidRPr="00D30D82">
        <w:rPr>
          <w:rFonts w:asciiTheme="majorBidi" w:hAnsiTheme="majorBidi" w:cstheme="majorBidi"/>
          <w:sz w:val="24"/>
          <w:szCs w:val="24"/>
          <w:lang w:val="en-AU"/>
        </w:rPr>
        <w:t xml:space="preserve"> by using Cronbach's alpha </w:t>
      </w:r>
      <w:r w:rsidR="00664204" w:rsidRPr="00D30D82">
        <w:rPr>
          <w:rFonts w:asciiTheme="majorBidi" w:hAnsiTheme="majorBidi" w:cstheme="majorBidi"/>
          <w:sz w:val="24"/>
          <w:szCs w:val="24"/>
          <w:lang w:val="en-AU"/>
        </w:rPr>
        <w:t>as</w:t>
      </w:r>
      <w:r w:rsidR="002A3B31" w:rsidRPr="00D30D82">
        <w:rPr>
          <w:rFonts w:asciiTheme="majorBidi" w:hAnsiTheme="majorBidi" w:cstheme="majorBidi"/>
          <w:sz w:val="24"/>
          <w:szCs w:val="24"/>
          <w:lang w:val="en-AU"/>
        </w:rPr>
        <w:t xml:space="preserve"> </w:t>
      </w:r>
      <w:r w:rsidR="001974F9" w:rsidRPr="00D30D82">
        <w:rPr>
          <w:rFonts w:asciiTheme="majorBidi" w:hAnsiTheme="majorBidi" w:cstheme="majorBidi"/>
          <w:sz w:val="24"/>
          <w:szCs w:val="24"/>
          <w:lang w:val="en-AU"/>
        </w:rPr>
        <w:t>0.89</w:t>
      </w:r>
      <w:r w:rsidR="00481F2B" w:rsidRPr="00D30D82">
        <w:rPr>
          <w:rFonts w:asciiTheme="majorBidi" w:hAnsiTheme="majorBidi" w:cstheme="majorBidi"/>
          <w:sz w:val="24"/>
          <w:szCs w:val="24"/>
          <w:lang w:val="en-AU"/>
        </w:rPr>
        <w:t>.</w:t>
      </w:r>
    </w:p>
    <w:p w14:paraId="39BF7AFA" w14:textId="77777777" w:rsidR="002A3B31" w:rsidRPr="00D30D82" w:rsidRDefault="002A3B31" w:rsidP="002A3B31">
      <w:pPr>
        <w:spacing w:after="0" w:line="240" w:lineRule="auto"/>
        <w:jc w:val="both"/>
        <w:rPr>
          <w:rFonts w:asciiTheme="majorBidi" w:hAnsiTheme="majorBidi" w:cstheme="majorBidi"/>
          <w:sz w:val="24"/>
          <w:szCs w:val="24"/>
          <w:lang w:val="en-AU"/>
        </w:rPr>
      </w:pPr>
    </w:p>
    <w:p w14:paraId="01DDA2BD" w14:textId="77777777" w:rsidR="002A3B31" w:rsidRPr="00D30D82" w:rsidRDefault="00481F2B" w:rsidP="00567CC9">
      <w:pPr>
        <w:spacing w:after="0" w:line="240" w:lineRule="auto"/>
        <w:jc w:val="both"/>
        <w:rPr>
          <w:rFonts w:asciiTheme="majorBidi" w:hAnsiTheme="majorBidi" w:cstheme="majorBidi"/>
          <w:sz w:val="24"/>
          <w:szCs w:val="24"/>
          <w:lang w:val="en-AU"/>
        </w:rPr>
      </w:pPr>
      <w:r w:rsidRPr="00D30D82">
        <w:rPr>
          <w:rFonts w:asciiTheme="majorBidi" w:hAnsiTheme="majorBidi" w:cstheme="majorBidi"/>
          <w:sz w:val="24"/>
          <w:szCs w:val="24"/>
          <w:lang w:val="en-AU"/>
        </w:rPr>
        <w:t>The standard</w:t>
      </w:r>
      <w:r w:rsidR="001974F9" w:rsidRPr="00D30D82">
        <w:rPr>
          <w:rFonts w:asciiTheme="majorBidi" w:hAnsiTheme="majorBidi" w:cstheme="majorBidi"/>
          <w:sz w:val="24"/>
          <w:szCs w:val="24"/>
          <w:lang w:val="en-AU"/>
        </w:rPr>
        <w:t>ized</w:t>
      </w:r>
      <w:r w:rsidRPr="00D30D82">
        <w:rPr>
          <w:rFonts w:asciiTheme="majorBidi" w:hAnsiTheme="majorBidi" w:cstheme="majorBidi"/>
          <w:sz w:val="24"/>
          <w:szCs w:val="24"/>
          <w:lang w:val="en-AU"/>
        </w:rPr>
        <w:t xml:space="preserve"> self-directed</w:t>
      </w:r>
      <w:r w:rsidR="00921576" w:rsidRPr="00D30D82">
        <w:rPr>
          <w:rFonts w:asciiTheme="majorBidi" w:hAnsiTheme="majorBidi" w:cstheme="majorBidi"/>
          <w:sz w:val="24"/>
          <w:szCs w:val="24"/>
          <w:lang w:val="en-AU"/>
        </w:rPr>
        <w:t>ness</w:t>
      </w:r>
      <w:r w:rsidRPr="00D30D82">
        <w:rPr>
          <w:rFonts w:asciiTheme="majorBidi" w:hAnsiTheme="majorBidi" w:cstheme="majorBidi"/>
          <w:sz w:val="24"/>
          <w:szCs w:val="24"/>
          <w:lang w:val="en-AU"/>
        </w:rPr>
        <w:t xml:space="preserve"> questionnaire </w:t>
      </w:r>
      <w:r w:rsidR="00921576" w:rsidRPr="00D30D82">
        <w:rPr>
          <w:rFonts w:asciiTheme="majorBidi" w:hAnsiTheme="majorBidi" w:cstheme="majorBidi"/>
          <w:sz w:val="24"/>
          <w:szCs w:val="24"/>
          <w:lang w:val="en-AU"/>
        </w:rPr>
        <w:t xml:space="preserve">that was </w:t>
      </w:r>
      <w:r w:rsidRPr="00D30D82">
        <w:rPr>
          <w:rFonts w:asciiTheme="majorBidi" w:hAnsiTheme="majorBidi" w:cstheme="majorBidi"/>
          <w:sz w:val="24"/>
          <w:szCs w:val="24"/>
          <w:lang w:val="en-AU"/>
        </w:rPr>
        <w:t xml:space="preserve">developed by </w:t>
      </w:r>
      <w:r w:rsidR="00921576" w:rsidRPr="00D30D82">
        <w:rPr>
          <w:rFonts w:asciiTheme="majorBidi" w:hAnsiTheme="majorBidi" w:cstheme="majorBidi"/>
          <w:sz w:val="24"/>
          <w:szCs w:val="24"/>
          <w:lang w:val="en-AU"/>
        </w:rPr>
        <w:t>F</w:t>
      </w:r>
      <w:r w:rsidRPr="00D30D82">
        <w:rPr>
          <w:rFonts w:asciiTheme="majorBidi" w:hAnsiTheme="majorBidi" w:cstheme="majorBidi"/>
          <w:sz w:val="24"/>
          <w:szCs w:val="24"/>
          <w:lang w:val="en-AU"/>
        </w:rPr>
        <w:t xml:space="preserve">isher, </w:t>
      </w:r>
      <w:r w:rsidR="00921576" w:rsidRPr="00D30D82">
        <w:rPr>
          <w:rFonts w:asciiTheme="majorBidi" w:hAnsiTheme="majorBidi" w:cstheme="majorBidi"/>
          <w:sz w:val="24"/>
          <w:szCs w:val="24"/>
          <w:lang w:val="en-AU"/>
        </w:rPr>
        <w:t>K</w:t>
      </w:r>
      <w:r w:rsidRPr="00D30D82">
        <w:rPr>
          <w:rFonts w:asciiTheme="majorBidi" w:hAnsiTheme="majorBidi" w:cstheme="majorBidi"/>
          <w:sz w:val="24"/>
          <w:szCs w:val="24"/>
          <w:lang w:val="en-AU"/>
        </w:rPr>
        <w:t>ing &amp;</w:t>
      </w:r>
      <w:r w:rsidR="00921576" w:rsidRPr="00D30D82">
        <w:rPr>
          <w:rFonts w:asciiTheme="majorBidi" w:hAnsiTheme="majorBidi" w:cstheme="majorBidi"/>
          <w:sz w:val="24"/>
          <w:szCs w:val="24"/>
          <w:lang w:val="en-AU"/>
        </w:rPr>
        <w:t>T</w:t>
      </w:r>
      <w:r w:rsidRPr="00D30D82">
        <w:rPr>
          <w:rFonts w:asciiTheme="majorBidi" w:hAnsiTheme="majorBidi" w:cstheme="majorBidi"/>
          <w:sz w:val="24"/>
          <w:szCs w:val="24"/>
          <w:lang w:val="en-AU"/>
        </w:rPr>
        <w:t xml:space="preserve">ague in 2001 </w:t>
      </w:r>
      <w:r w:rsidR="00921576" w:rsidRPr="00D30D82">
        <w:rPr>
          <w:rFonts w:asciiTheme="majorBidi" w:hAnsiTheme="majorBidi" w:cstheme="majorBidi"/>
          <w:sz w:val="24"/>
          <w:szCs w:val="24"/>
          <w:lang w:val="en-AU"/>
        </w:rPr>
        <w:t>consisted</w:t>
      </w:r>
      <w:r w:rsidR="007A79B7" w:rsidRPr="00D30D82">
        <w:rPr>
          <w:rFonts w:asciiTheme="majorBidi" w:hAnsiTheme="majorBidi" w:cstheme="majorBidi"/>
          <w:sz w:val="24"/>
          <w:szCs w:val="24"/>
          <w:lang w:val="en-AU"/>
        </w:rPr>
        <w:t xml:space="preserve"> of 42 questions grouped under</w:t>
      </w:r>
      <w:r w:rsidR="002A3B31" w:rsidRPr="00D30D82">
        <w:rPr>
          <w:rFonts w:asciiTheme="majorBidi" w:hAnsiTheme="majorBidi" w:cstheme="majorBidi"/>
          <w:sz w:val="24"/>
          <w:szCs w:val="24"/>
          <w:lang w:val="en-AU"/>
        </w:rPr>
        <w:t xml:space="preserve"> </w:t>
      </w:r>
      <w:r w:rsidRPr="00D30D82">
        <w:rPr>
          <w:rFonts w:asciiTheme="majorBidi" w:hAnsiTheme="majorBidi" w:cstheme="majorBidi"/>
          <w:sz w:val="24"/>
          <w:szCs w:val="24"/>
          <w:lang w:val="en-AU"/>
        </w:rPr>
        <w:t>three</w:t>
      </w:r>
      <w:r w:rsidR="00921576" w:rsidRPr="00D30D82">
        <w:rPr>
          <w:rFonts w:asciiTheme="majorBidi" w:hAnsiTheme="majorBidi" w:cstheme="majorBidi"/>
          <w:sz w:val="24"/>
          <w:szCs w:val="24"/>
          <w:lang w:val="en-AU"/>
        </w:rPr>
        <w:t xml:space="preserve"> components of</w:t>
      </w:r>
      <w:r w:rsidRPr="00D30D82">
        <w:rPr>
          <w:rFonts w:asciiTheme="majorBidi" w:hAnsiTheme="majorBidi" w:cstheme="majorBidi"/>
          <w:sz w:val="24"/>
          <w:szCs w:val="24"/>
          <w:lang w:val="en-AU"/>
        </w:rPr>
        <w:t xml:space="preserve"> self-management</w:t>
      </w:r>
      <w:r w:rsidR="00921576" w:rsidRPr="00D30D82">
        <w:rPr>
          <w:rFonts w:asciiTheme="majorBidi" w:hAnsiTheme="majorBidi" w:cstheme="majorBidi"/>
          <w:sz w:val="24"/>
          <w:szCs w:val="24"/>
          <w:lang w:val="en-AU"/>
        </w:rPr>
        <w:t>,</w:t>
      </w:r>
      <w:r w:rsidRPr="00D30D82">
        <w:rPr>
          <w:rFonts w:asciiTheme="majorBidi" w:hAnsiTheme="majorBidi" w:cstheme="majorBidi"/>
          <w:sz w:val="24"/>
          <w:szCs w:val="24"/>
          <w:lang w:val="en-AU"/>
        </w:rPr>
        <w:t xml:space="preserve"> inter</w:t>
      </w:r>
      <w:r w:rsidR="00F15B1E" w:rsidRPr="00D30D82">
        <w:rPr>
          <w:rFonts w:asciiTheme="majorBidi" w:hAnsiTheme="majorBidi" w:cstheme="majorBidi"/>
          <w:sz w:val="24"/>
          <w:szCs w:val="24"/>
          <w:lang w:val="en-AU"/>
        </w:rPr>
        <w:t xml:space="preserve">est in learning and self-control. The respondents were judged on </w:t>
      </w:r>
      <w:r w:rsidRPr="00D30D82">
        <w:rPr>
          <w:rFonts w:asciiTheme="majorBidi" w:hAnsiTheme="majorBidi" w:cstheme="majorBidi"/>
          <w:sz w:val="24"/>
          <w:szCs w:val="24"/>
          <w:lang w:val="en-AU"/>
        </w:rPr>
        <w:t>a 5-degree Likert scale of 1</w:t>
      </w:r>
      <w:r w:rsidR="003B167C" w:rsidRPr="00D30D82">
        <w:rPr>
          <w:rFonts w:asciiTheme="majorBidi" w:hAnsiTheme="majorBidi" w:cstheme="majorBidi"/>
          <w:sz w:val="24"/>
          <w:szCs w:val="24"/>
          <w:lang w:val="en-AU"/>
        </w:rPr>
        <w:t>:</w:t>
      </w:r>
      <w:r w:rsidR="002A3B31" w:rsidRPr="00D30D82">
        <w:rPr>
          <w:rFonts w:asciiTheme="majorBidi" w:hAnsiTheme="majorBidi" w:cstheme="majorBidi"/>
          <w:sz w:val="24"/>
          <w:szCs w:val="24"/>
          <w:lang w:val="en-AU"/>
        </w:rPr>
        <w:t xml:space="preserve"> </w:t>
      </w:r>
      <w:r w:rsidR="00D14AFC" w:rsidRPr="00D30D82">
        <w:rPr>
          <w:rFonts w:asciiTheme="majorBidi" w:hAnsiTheme="majorBidi" w:cstheme="majorBidi"/>
          <w:sz w:val="24"/>
          <w:szCs w:val="24"/>
          <w:lang w:val="en-AU"/>
        </w:rPr>
        <w:t>completely</w:t>
      </w:r>
      <w:r w:rsidRPr="00D30D82">
        <w:rPr>
          <w:rFonts w:asciiTheme="majorBidi" w:hAnsiTheme="majorBidi" w:cstheme="majorBidi"/>
          <w:sz w:val="24"/>
          <w:szCs w:val="24"/>
          <w:lang w:val="en-AU"/>
        </w:rPr>
        <w:t xml:space="preserve"> agree </w:t>
      </w:r>
      <w:r w:rsidR="003B167C" w:rsidRPr="00D30D82">
        <w:rPr>
          <w:rFonts w:asciiTheme="majorBidi" w:hAnsiTheme="majorBidi" w:cstheme="majorBidi"/>
          <w:sz w:val="24"/>
          <w:szCs w:val="24"/>
          <w:lang w:val="en-AU"/>
        </w:rPr>
        <w:t>to</w:t>
      </w:r>
      <w:r w:rsidRPr="00D30D82">
        <w:rPr>
          <w:rFonts w:asciiTheme="majorBidi" w:hAnsiTheme="majorBidi" w:cstheme="majorBidi"/>
          <w:sz w:val="24"/>
          <w:szCs w:val="24"/>
          <w:lang w:val="en-AU"/>
        </w:rPr>
        <w:t xml:space="preserve"> 5</w:t>
      </w:r>
      <w:r w:rsidR="003B167C" w:rsidRPr="00D30D82">
        <w:rPr>
          <w:rFonts w:asciiTheme="majorBidi" w:hAnsiTheme="majorBidi" w:cstheme="majorBidi"/>
          <w:sz w:val="24"/>
          <w:szCs w:val="24"/>
          <w:lang w:val="en-AU"/>
        </w:rPr>
        <w:t>: completely disagree</w:t>
      </w:r>
      <w:r w:rsidRPr="00D30D82">
        <w:rPr>
          <w:rFonts w:asciiTheme="majorBidi" w:hAnsiTheme="majorBidi" w:cstheme="majorBidi"/>
          <w:sz w:val="24"/>
          <w:szCs w:val="24"/>
          <w:lang w:val="en-AU"/>
        </w:rPr>
        <w:t xml:space="preserve">. Findings of Fisher </w:t>
      </w:r>
      <w:r w:rsidR="004D7D4B" w:rsidRPr="00D30D82">
        <w:rPr>
          <w:rFonts w:asciiTheme="majorBidi" w:hAnsiTheme="majorBidi" w:cstheme="majorBidi"/>
          <w:sz w:val="24"/>
          <w:szCs w:val="24"/>
          <w:lang w:val="en-AU"/>
        </w:rPr>
        <w:t>et al (</w:t>
      </w:r>
      <w:r w:rsidRPr="00D30D82">
        <w:rPr>
          <w:rFonts w:asciiTheme="majorBidi" w:hAnsiTheme="majorBidi" w:cstheme="majorBidi"/>
          <w:sz w:val="24"/>
          <w:szCs w:val="24"/>
          <w:lang w:val="en-AU"/>
        </w:rPr>
        <w:t>2001</w:t>
      </w:r>
      <w:r w:rsidR="004D7D4B" w:rsidRPr="00D30D82">
        <w:rPr>
          <w:rFonts w:asciiTheme="majorBidi" w:hAnsiTheme="majorBidi" w:cstheme="majorBidi"/>
          <w:sz w:val="24"/>
          <w:szCs w:val="24"/>
          <w:lang w:val="en-AU"/>
        </w:rPr>
        <w:t>) in Australia</w:t>
      </w:r>
      <w:r w:rsidRPr="00D30D82">
        <w:rPr>
          <w:rFonts w:asciiTheme="majorBidi" w:hAnsiTheme="majorBidi" w:cstheme="majorBidi"/>
          <w:sz w:val="24"/>
          <w:szCs w:val="24"/>
          <w:lang w:val="en-AU"/>
        </w:rPr>
        <w:t xml:space="preserve"> showed that the </w:t>
      </w:r>
      <w:r w:rsidR="00A71EE7" w:rsidRPr="00D30D82">
        <w:rPr>
          <w:rFonts w:asciiTheme="majorBidi" w:hAnsiTheme="majorBidi" w:cstheme="majorBidi"/>
          <w:sz w:val="24"/>
          <w:szCs w:val="24"/>
          <w:lang w:val="en-AU"/>
        </w:rPr>
        <w:t xml:space="preserve">total </w:t>
      </w:r>
      <w:r w:rsidRPr="00D30D82">
        <w:rPr>
          <w:rFonts w:asciiTheme="majorBidi" w:hAnsiTheme="majorBidi" w:cstheme="majorBidi"/>
          <w:sz w:val="24"/>
          <w:szCs w:val="24"/>
          <w:lang w:val="en-AU"/>
        </w:rPr>
        <w:t>reliability of this scale was 0.83</w:t>
      </w:r>
      <w:r w:rsidR="002A3B31" w:rsidRPr="00D30D82">
        <w:rPr>
          <w:rFonts w:asciiTheme="majorBidi" w:hAnsiTheme="majorBidi" w:cstheme="majorBidi"/>
          <w:b/>
          <w:bCs/>
          <w:sz w:val="24"/>
          <w:szCs w:val="24"/>
          <w:lang w:val="en-AU"/>
        </w:rPr>
        <w:t xml:space="preserve"> </w:t>
      </w:r>
      <w:r w:rsidR="00A71EE7" w:rsidRPr="00D30D82">
        <w:rPr>
          <w:rFonts w:asciiTheme="majorBidi" w:hAnsiTheme="majorBidi" w:cstheme="majorBidi"/>
          <w:sz w:val="24"/>
          <w:szCs w:val="24"/>
          <w:lang w:val="en-AU"/>
        </w:rPr>
        <w:t>using</w:t>
      </w:r>
      <w:r w:rsidR="002A3B31" w:rsidRPr="00D30D82">
        <w:rPr>
          <w:rFonts w:asciiTheme="majorBidi" w:hAnsiTheme="majorBidi" w:cstheme="majorBidi"/>
          <w:sz w:val="24"/>
          <w:szCs w:val="24"/>
          <w:lang w:val="en-AU"/>
        </w:rPr>
        <w:t xml:space="preserve"> </w:t>
      </w:r>
      <w:r w:rsidRPr="00D30D82">
        <w:rPr>
          <w:rFonts w:asciiTheme="majorBidi" w:hAnsiTheme="majorBidi" w:cstheme="majorBidi"/>
          <w:sz w:val="24"/>
          <w:szCs w:val="24"/>
          <w:lang w:val="en-AU"/>
        </w:rPr>
        <w:t xml:space="preserve">Cronbach's alpha </w:t>
      </w:r>
      <w:r w:rsidR="00A71EE7" w:rsidRPr="00D30D82">
        <w:rPr>
          <w:rFonts w:asciiTheme="majorBidi" w:hAnsiTheme="majorBidi" w:cstheme="majorBidi"/>
          <w:sz w:val="24"/>
          <w:szCs w:val="24"/>
          <w:lang w:val="en-AU"/>
        </w:rPr>
        <w:t xml:space="preserve">method </w:t>
      </w:r>
      <w:r w:rsidRPr="00D30D82">
        <w:rPr>
          <w:rFonts w:asciiTheme="majorBidi" w:hAnsiTheme="majorBidi" w:cstheme="majorBidi"/>
          <w:sz w:val="24"/>
          <w:szCs w:val="24"/>
          <w:lang w:val="en-AU"/>
        </w:rPr>
        <w:t xml:space="preserve">and </w:t>
      </w:r>
      <w:r w:rsidR="00F15B1E" w:rsidRPr="00D30D82">
        <w:rPr>
          <w:rFonts w:asciiTheme="majorBidi" w:hAnsiTheme="majorBidi" w:cstheme="majorBidi"/>
          <w:sz w:val="24"/>
          <w:szCs w:val="24"/>
          <w:lang w:val="en-AU"/>
        </w:rPr>
        <w:t>for different components it</w:t>
      </w:r>
      <w:r w:rsidR="00A71EE7" w:rsidRPr="00D30D82">
        <w:rPr>
          <w:rFonts w:asciiTheme="majorBidi" w:hAnsiTheme="majorBidi" w:cstheme="majorBidi"/>
          <w:sz w:val="24"/>
          <w:szCs w:val="24"/>
          <w:lang w:val="en-AU"/>
        </w:rPr>
        <w:t xml:space="preserve"> was </w:t>
      </w:r>
      <w:r w:rsidRPr="00D30D82">
        <w:rPr>
          <w:rFonts w:asciiTheme="majorBidi" w:hAnsiTheme="majorBidi" w:cstheme="majorBidi"/>
          <w:sz w:val="24"/>
          <w:szCs w:val="24"/>
          <w:lang w:val="en-AU"/>
        </w:rPr>
        <w:t>0.87 for self-management subscale</w:t>
      </w:r>
      <w:r w:rsidR="00A71EE7" w:rsidRPr="00D30D82">
        <w:rPr>
          <w:rFonts w:asciiTheme="majorBidi" w:hAnsiTheme="majorBidi" w:cstheme="majorBidi"/>
          <w:sz w:val="24"/>
          <w:szCs w:val="24"/>
          <w:lang w:val="en-AU"/>
        </w:rPr>
        <w:t>,</w:t>
      </w:r>
      <w:r w:rsidRPr="00D30D82">
        <w:rPr>
          <w:rFonts w:asciiTheme="majorBidi" w:hAnsiTheme="majorBidi" w:cstheme="majorBidi"/>
          <w:sz w:val="24"/>
          <w:szCs w:val="24"/>
          <w:lang w:val="en-AU"/>
        </w:rPr>
        <w:t xml:space="preserve"> 0.8</w:t>
      </w:r>
      <w:r w:rsidR="00A71EE7" w:rsidRPr="00D30D82">
        <w:rPr>
          <w:rFonts w:asciiTheme="majorBidi" w:hAnsiTheme="majorBidi" w:cstheme="majorBidi"/>
          <w:sz w:val="24"/>
          <w:szCs w:val="24"/>
          <w:lang w:val="en-AU"/>
        </w:rPr>
        <w:t>5</w:t>
      </w:r>
      <w:r w:rsidRPr="00D30D82">
        <w:rPr>
          <w:rFonts w:asciiTheme="majorBidi" w:hAnsiTheme="majorBidi" w:cstheme="majorBidi"/>
          <w:sz w:val="24"/>
          <w:szCs w:val="24"/>
          <w:lang w:val="en-AU"/>
        </w:rPr>
        <w:t xml:space="preserve"> for </w:t>
      </w:r>
      <w:r w:rsidR="00A71EE7" w:rsidRPr="00D30D82">
        <w:rPr>
          <w:rFonts w:asciiTheme="majorBidi" w:hAnsiTheme="majorBidi" w:cstheme="majorBidi"/>
          <w:sz w:val="24"/>
          <w:szCs w:val="24"/>
          <w:lang w:val="en-AU"/>
        </w:rPr>
        <w:t xml:space="preserve">interests in </w:t>
      </w:r>
      <w:r w:rsidRPr="00D30D82">
        <w:rPr>
          <w:rFonts w:asciiTheme="majorBidi" w:hAnsiTheme="majorBidi" w:cstheme="majorBidi"/>
          <w:sz w:val="24"/>
          <w:szCs w:val="24"/>
          <w:lang w:val="en-AU"/>
        </w:rPr>
        <w:t>learning</w:t>
      </w:r>
      <w:r w:rsidR="00A71EE7" w:rsidRPr="00D30D82">
        <w:rPr>
          <w:rFonts w:asciiTheme="majorBidi" w:hAnsiTheme="majorBidi" w:cstheme="majorBidi"/>
          <w:sz w:val="24"/>
          <w:szCs w:val="24"/>
          <w:lang w:val="en-AU"/>
        </w:rPr>
        <w:t>,</w:t>
      </w:r>
      <w:r w:rsidRPr="00D30D82">
        <w:rPr>
          <w:rFonts w:asciiTheme="majorBidi" w:hAnsiTheme="majorBidi" w:cstheme="majorBidi"/>
          <w:sz w:val="24"/>
          <w:szCs w:val="24"/>
          <w:lang w:val="en-AU"/>
        </w:rPr>
        <w:t xml:space="preserve"> and 0.8</w:t>
      </w:r>
      <w:r w:rsidR="00A71EE7" w:rsidRPr="00D30D82">
        <w:rPr>
          <w:rFonts w:asciiTheme="majorBidi" w:hAnsiTheme="majorBidi" w:cstheme="majorBidi"/>
          <w:sz w:val="24"/>
          <w:szCs w:val="24"/>
          <w:lang w:val="en-AU"/>
        </w:rPr>
        <w:t>0</w:t>
      </w:r>
      <w:r w:rsidR="00F15B1E" w:rsidRPr="00D30D82">
        <w:rPr>
          <w:rFonts w:asciiTheme="majorBidi" w:hAnsiTheme="majorBidi" w:cstheme="majorBidi"/>
          <w:sz w:val="24"/>
          <w:szCs w:val="24"/>
          <w:lang w:val="en-AU"/>
        </w:rPr>
        <w:t xml:space="preserve"> for self-control. Moreover</w:t>
      </w:r>
      <w:r w:rsidRPr="00D30D82">
        <w:rPr>
          <w:rFonts w:asciiTheme="majorBidi" w:hAnsiTheme="majorBidi" w:cstheme="majorBidi"/>
          <w:sz w:val="24"/>
          <w:szCs w:val="24"/>
          <w:lang w:val="en-AU"/>
        </w:rPr>
        <w:t xml:space="preserve">, the </w:t>
      </w:r>
      <w:r w:rsidR="001E1134" w:rsidRPr="00D30D82">
        <w:rPr>
          <w:rFonts w:asciiTheme="majorBidi" w:hAnsiTheme="majorBidi" w:cstheme="majorBidi"/>
          <w:sz w:val="24"/>
          <w:szCs w:val="24"/>
          <w:lang w:val="en-AU"/>
        </w:rPr>
        <w:t xml:space="preserve">construct </w:t>
      </w:r>
      <w:r w:rsidRPr="00D30D82">
        <w:rPr>
          <w:rFonts w:asciiTheme="majorBidi" w:hAnsiTheme="majorBidi" w:cstheme="majorBidi"/>
          <w:sz w:val="24"/>
          <w:szCs w:val="24"/>
          <w:lang w:val="en-AU"/>
        </w:rPr>
        <w:t xml:space="preserve">validity of this scale has been reported </w:t>
      </w:r>
      <w:r w:rsidR="001E1134" w:rsidRPr="00D30D82">
        <w:rPr>
          <w:rFonts w:asciiTheme="majorBidi" w:hAnsiTheme="majorBidi" w:cstheme="majorBidi"/>
          <w:sz w:val="24"/>
          <w:szCs w:val="24"/>
          <w:lang w:val="en-AU"/>
        </w:rPr>
        <w:t xml:space="preserve">as acceptable </w:t>
      </w:r>
      <w:r w:rsidRPr="00D30D82">
        <w:rPr>
          <w:rFonts w:asciiTheme="majorBidi" w:hAnsiTheme="majorBidi" w:cstheme="majorBidi"/>
          <w:sz w:val="24"/>
          <w:szCs w:val="24"/>
          <w:lang w:val="en-AU"/>
        </w:rPr>
        <w:t xml:space="preserve">using </w:t>
      </w:r>
      <w:r w:rsidR="001E1134" w:rsidRPr="00D30D82">
        <w:rPr>
          <w:rFonts w:asciiTheme="majorBidi" w:hAnsiTheme="majorBidi" w:cstheme="majorBidi"/>
          <w:sz w:val="24"/>
          <w:szCs w:val="24"/>
          <w:lang w:val="en-AU"/>
        </w:rPr>
        <w:t xml:space="preserve">confirmatory factor </w:t>
      </w:r>
      <w:r w:rsidRPr="00D30D82">
        <w:rPr>
          <w:rFonts w:asciiTheme="majorBidi" w:hAnsiTheme="majorBidi" w:cstheme="majorBidi"/>
          <w:sz w:val="24"/>
          <w:szCs w:val="24"/>
          <w:lang w:val="en-AU"/>
        </w:rPr>
        <w:t xml:space="preserve">analysis method. California </w:t>
      </w:r>
      <w:r w:rsidR="002B21A4" w:rsidRPr="00D30D82">
        <w:rPr>
          <w:rFonts w:asciiTheme="majorBidi" w:hAnsiTheme="majorBidi" w:cstheme="majorBidi"/>
          <w:sz w:val="24"/>
          <w:szCs w:val="24"/>
          <w:lang w:val="en-AU"/>
        </w:rPr>
        <w:t>C</w:t>
      </w:r>
      <w:r w:rsidRPr="00D30D82">
        <w:rPr>
          <w:rFonts w:asciiTheme="majorBidi" w:hAnsiTheme="majorBidi" w:cstheme="majorBidi"/>
          <w:sz w:val="24"/>
          <w:szCs w:val="24"/>
          <w:lang w:val="en-AU"/>
        </w:rPr>
        <w:t>ritical Thinking Skill Test (C</w:t>
      </w:r>
      <w:r w:rsidR="002B21A4" w:rsidRPr="00D30D82">
        <w:rPr>
          <w:rFonts w:asciiTheme="majorBidi" w:hAnsiTheme="majorBidi" w:cstheme="majorBidi"/>
          <w:sz w:val="24"/>
          <w:szCs w:val="24"/>
          <w:lang w:val="en-AU"/>
        </w:rPr>
        <w:t>C</w:t>
      </w:r>
      <w:r w:rsidRPr="00D30D82">
        <w:rPr>
          <w:rFonts w:asciiTheme="majorBidi" w:hAnsiTheme="majorBidi" w:cstheme="majorBidi"/>
          <w:sz w:val="24"/>
          <w:szCs w:val="24"/>
          <w:lang w:val="en-AU"/>
        </w:rPr>
        <w:t>T</w:t>
      </w:r>
      <w:r w:rsidR="002B21A4" w:rsidRPr="00D30D82">
        <w:rPr>
          <w:rFonts w:asciiTheme="majorBidi" w:hAnsiTheme="majorBidi" w:cstheme="majorBidi"/>
          <w:sz w:val="24"/>
          <w:szCs w:val="24"/>
          <w:lang w:val="en-AU"/>
        </w:rPr>
        <w:t>S</w:t>
      </w:r>
      <w:r w:rsidRPr="00D30D82">
        <w:rPr>
          <w:rFonts w:asciiTheme="majorBidi" w:hAnsiTheme="majorBidi" w:cstheme="majorBidi"/>
          <w:sz w:val="24"/>
          <w:szCs w:val="24"/>
          <w:lang w:val="en-AU"/>
        </w:rPr>
        <w:t xml:space="preserve">T) standard questionnaire </w:t>
      </w:r>
      <w:r w:rsidR="002B21A4" w:rsidRPr="00D30D82">
        <w:rPr>
          <w:rFonts w:asciiTheme="majorBidi" w:hAnsiTheme="majorBidi" w:cstheme="majorBidi"/>
          <w:sz w:val="24"/>
          <w:szCs w:val="24"/>
          <w:lang w:val="en-AU"/>
        </w:rPr>
        <w:t xml:space="preserve">(form B) </w:t>
      </w:r>
      <w:r w:rsidRPr="00D30D82">
        <w:rPr>
          <w:rFonts w:asciiTheme="majorBidi" w:hAnsiTheme="majorBidi" w:cstheme="majorBidi"/>
          <w:sz w:val="24"/>
          <w:szCs w:val="24"/>
          <w:lang w:val="en-AU"/>
        </w:rPr>
        <w:t xml:space="preserve">was used </w:t>
      </w:r>
      <w:r w:rsidR="002B21A4" w:rsidRPr="00D30D82">
        <w:rPr>
          <w:rFonts w:asciiTheme="majorBidi" w:hAnsiTheme="majorBidi" w:cstheme="majorBidi"/>
          <w:sz w:val="24"/>
          <w:szCs w:val="24"/>
          <w:lang w:val="en-AU"/>
        </w:rPr>
        <w:t xml:space="preserve">to measure critical thinking, </w:t>
      </w:r>
      <w:r w:rsidRPr="00D30D82">
        <w:rPr>
          <w:rFonts w:asciiTheme="majorBidi" w:hAnsiTheme="majorBidi" w:cstheme="majorBidi"/>
          <w:sz w:val="24"/>
          <w:szCs w:val="24"/>
          <w:lang w:val="en-AU"/>
        </w:rPr>
        <w:t xml:space="preserve">which is </w:t>
      </w:r>
      <w:r w:rsidR="00541927" w:rsidRPr="00D30D82">
        <w:rPr>
          <w:rFonts w:asciiTheme="majorBidi" w:hAnsiTheme="majorBidi" w:cstheme="majorBidi"/>
          <w:sz w:val="24"/>
          <w:szCs w:val="24"/>
          <w:lang w:val="en-AU"/>
        </w:rPr>
        <w:t>measured</w:t>
      </w:r>
      <w:r w:rsidRPr="00D30D82">
        <w:rPr>
          <w:rFonts w:asciiTheme="majorBidi" w:hAnsiTheme="majorBidi" w:cstheme="majorBidi"/>
          <w:sz w:val="24"/>
          <w:szCs w:val="24"/>
          <w:lang w:val="en-AU"/>
        </w:rPr>
        <w:t xml:space="preserve"> in three cognitive skills including analysis, evaluation, and inference, </w:t>
      </w:r>
      <w:r w:rsidR="00541927" w:rsidRPr="00D30D82">
        <w:rPr>
          <w:rFonts w:asciiTheme="majorBidi" w:hAnsiTheme="majorBidi" w:cstheme="majorBidi"/>
          <w:sz w:val="24"/>
          <w:szCs w:val="24"/>
          <w:lang w:val="en-AU"/>
        </w:rPr>
        <w:t>and its reliability</w:t>
      </w:r>
      <w:r w:rsidR="002A3B31" w:rsidRPr="00D30D82">
        <w:rPr>
          <w:rFonts w:asciiTheme="majorBidi" w:hAnsiTheme="majorBidi" w:cstheme="majorBidi"/>
          <w:sz w:val="24"/>
          <w:szCs w:val="24"/>
          <w:lang w:val="en-AU"/>
        </w:rPr>
        <w:t xml:space="preserve"> </w:t>
      </w:r>
      <w:r w:rsidR="00541927" w:rsidRPr="00D30D82">
        <w:rPr>
          <w:rFonts w:asciiTheme="majorBidi" w:hAnsiTheme="majorBidi" w:cstheme="majorBidi"/>
          <w:sz w:val="24"/>
          <w:szCs w:val="24"/>
          <w:lang w:val="en-AU"/>
        </w:rPr>
        <w:t>has been confirmed in various studies (</w:t>
      </w:r>
      <w:proofErr w:type="spellStart"/>
      <w:r w:rsidRPr="00D30D82">
        <w:rPr>
          <w:rFonts w:asciiTheme="majorBidi" w:hAnsiTheme="majorBidi" w:cstheme="majorBidi"/>
          <w:sz w:val="24"/>
          <w:szCs w:val="24"/>
          <w:lang w:val="en-AU"/>
        </w:rPr>
        <w:t>Facion</w:t>
      </w:r>
      <w:proofErr w:type="spellEnd"/>
      <w:r w:rsidR="002A3B31" w:rsidRPr="00D30D82">
        <w:rPr>
          <w:rFonts w:asciiTheme="majorBidi" w:hAnsiTheme="majorBidi" w:cstheme="majorBidi"/>
          <w:sz w:val="24"/>
          <w:szCs w:val="24"/>
          <w:lang w:val="en-AU"/>
        </w:rPr>
        <w:t xml:space="preserve"> </w:t>
      </w:r>
      <w:r w:rsidR="00541927" w:rsidRPr="00D30D82">
        <w:rPr>
          <w:rFonts w:asciiTheme="majorBidi" w:hAnsiTheme="majorBidi" w:cstheme="majorBidi"/>
          <w:sz w:val="24"/>
          <w:szCs w:val="24"/>
          <w:lang w:val="en-AU"/>
        </w:rPr>
        <w:t>&amp;</w:t>
      </w:r>
      <w:r w:rsidR="002A3B31" w:rsidRPr="00D30D82">
        <w:rPr>
          <w:rFonts w:asciiTheme="majorBidi" w:hAnsiTheme="majorBidi" w:cstheme="majorBidi"/>
          <w:sz w:val="24"/>
          <w:szCs w:val="24"/>
          <w:lang w:val="en-AU"/>
        </w:rPr>
        <w:t xml:space="preserve"> </w:t>
      </w:r>
      <w:proofErr w:type="spellStart"/>
      <w:r w:rsidR="00D01E51" w:rsidRPr="00D30D82">
        <w:rPr>
          <w:rFonts w:asciiTheme="majorBidi" w:hAnsiTheme="majorBidi" w:cstheme="majorBidi"/>
          <w:sz w:val="24"/>
          <w:szCs w:val="24"/>
          <w:lang w:val="en-AU"/>
        </w:rPr>
        <w:t>Facion</w:t>
      </w:r>
      <w:proofErr w:type="spellEnd"/>
      <w:r w:rsidR="00D01E51" w:rsidRPr="00D30D82">
        <w:rPr>
          <w:rFonts w:asciiTheme="majorBidi" w:hAnsiTheme="majorBidi" w:cstheme="majorBidi"/>
          <w:sz w:val="24"/>
          <w:szCs w:val="24"/>
          <w:lang w:val="en-AU"/>
        </w:rPr>
        <w:t>,</w:t>
      </w:r>
      <w:r w:rsidR="00541927" w:rsidRPr="00D30D82">
        <w:rPr>
          <w:rFonts w:asciiTheme="majorBidi" w:hAnsiTheme="majorBidi" w:cstheme="majorBidi"/>
          <w:sz w:val="24"/>
          <w:szCs w:val="24"/>
          <w:lang w:val="en-AU"/>
        </w:rPr>
        <w:t xml:space="preserve"> 1993)</w:t>
      </w:r>
      <w:r w:rsidR="00D01E51" w:rsidRPr="00D30D82">
        <w:rPr>
          <w:rFonts w:asciiTheme="majorBidi" w:hAnsiTheme="majorBidi" w:cstheme="majorBidi"/>
          <w:sz w:val="24"/>
          <w:szCs w:val="24"/>
          <w:lang w:val="en-AU"/>
        </w:rPr>
        <w:t xml:space="preserve">. </w:t>
      </w:r>
    </w:p>
    <w:p w14:paraId="2EB8DEF0" w14:textId="77777777" w:rsidR="00546B53" w:rsidRDefault="00546B53" w:rsidP="002A3B31">
      <w:pPr>
        <w:spacing w:after="0" w:line="240" w:lineRule="auto"/>
        <w:rPr>
          <w:rFonts w:asciiTheme="majorBidi" w:hAnsiTheme="majorBidi" w:cstheme="majorBidi"/>
          <w:b/>
          <w:bCs/>
          <w:sz w:val="24"/>
          <w:szCs w:val="24"/>
          <w:lang w:val="en-AU"/>
        </w:rPr>
      </w:pPr>
    </w:p>
    <w:p w14:paraId="054D7276" w14:textId="77777777" w:rsidR="00546B53" w:rsidRDefault="00546B53" w:rsidP="002A3B31">
      <w:pPr>
        <w:spacing w:after="0" w:line="240" w:lineRule="auto"/>
        <w:rPr>
          <w:rFonts w:asciiTheme="majorBidi" w:hAnsiTheme="majorBidi" w:cstheme="majorBidi"/>
          <w:b/>
          <w:bCs/>
          <w:sz w:val="24"/>
          <w:szCs w:val="24"/>
          <w:lang w:val="en-AU"/>
        </w:rPr>
      </w:pPr>
    </w:p>
    <w:p w14:paraId="072CD81C" w14:textId="77777777" w:rsidR="00546B53" w:rsidRDefault="00546B53" w:rsidP="002A3B31">
      <w:pPr>
        <w:spacing w:after="0" w:line="240" w:lineRule="auto"/>
        <w:rPr>
          <w:rFonts w:asciiTheme="majorBidi" w:hAnsiTheme="majorBidi" w:cstheme="majorBidi"/>
          <w:b/>
          <w:bCs/>
          <w:sz w:val="24"/>
          <w:szCs w:val="24"/>
          <w:lang w:val="en-AU"/>
        </w:rPr>
      </w:pPr>
    </w:p>
    <w:p w14:paraId="5E6B6956" w14:textId="77777777" w:rsidR="00481F2B" w:rsidRPr="00D30D82" w:rsidRDefault="00A65404" w:rsidP="002A3B31">
      <w:pPr>
        <w:spacing w:after="0" w:line="240" w:lineRule="auto"/>
        <w:rPr>
          <w:rFonts w:asciiTheme="majorBidi" w:hAnsiTheme="majorBidi" w:cstheme="majorBidi"/>
          <w:b/>
          <w:bCs/>
          <w:sz w:val="24"/>
          <w:szCs w:val="24"/>
          <w:lang w:val="en-AU"/>
        </w:rPr>
      </w:pPr>
      <w:r w:rsidRPr="00D30D82">
        <w:rPr>
          <w:rFonts w:asciiTheme="majorBidi" w:hAnsiTheme="majorBidi" w:cstheme="majorBidi"/>
          <w:b/>
          <w:bCs/>
          <w:sz w:val="24"/>
          <w:szCs w:val="24"/>
          <w:lang w:val="en-AU"/>
        </w:rPr>
        <w:lastRenderedPageBreak/>
        <w:t>D</w:t>
      </w:r>
      <w:r w:rsidR="00481F2B" w:rsidRPr="00D30D82">
        <w:rPr>
          <w:rFonts w:asciiTheme="majorBidi" w:hAnsiTheme="majorBidi" w:cstheme="majorBidi"/>
          <w:b/>
          <w:bCs/>
          <w:sz w:val="24"/>
          <w:szCs w:val="24"/>
          <w:lang w:val="en-AU"/>
        </w:rPr>
        <w:t>ata analysis</w:t>
      </w:r>
    </w:p>
    <w:p w14:paraId="59B4E6CD" w14:textId="77777777" w:rsidR="002A3B31" w:rsidRPr="00D30D82" w:rsidRDefault="002A3B31" w:rsidP="002A3B31">
      <w:pPr>
        <w:spacing w:after="0" w:line="240" w:lineRule="auto"/>
        <w:jc w:val="both"/>
        <w:rPr>
          <w:rFonts w:asciiTheme="majorBidi" w:hAnsiTheme="majorBidi" w:cstheme="majorBidi"/>
          <w:sz w:val="24"/>
          <w:szCs w:val="24"/>
          <w:lang w:val="en-AU"/>
        </w:rPr>
      </w:pPr>
    </w:p>
    <w:p w14:paraId="0C072928" w14:textId="77777777" w:rsidR="00C632BD" w:rsidRPr="00D30D82" w:rsidRDefault="00C632BD" w:rsidP="002A3B31">
      <w:pPr>
        <w:spacing w:after="0" w:line="240" w:lineRule="auto"/>
        <w:jc w:val="both"/>
        <w:rPr>
          <w:rFonts w:asciiTheme="majorBidi" w:hAnsiTheme="majorBidi" w:cstheme="majorBidi"/>
          <w:b/>
          <w:bCs/>
          <w:sz w:val="24"/>
          <w:szCs w:val="24"/>
          <w:lang w:val="en-AU"/>
        </w:rPr>
      </w:pPr>
      <w:r w:rsidRPr="00D30D82">
        <w:rPr>
          <w:rFonts w:asciiTheme="majorBidi" w:hAnsiTheme="majorBidi" w:cstheme="majorBidi"/>
          <w:sz w:val="24"/>
          <w:szCs w:val="24"/>
          <w:lang w:val="en-AU"/>
        </w:rPr>
        <w:t>According to descriptive analysis of questionnaires estimated results, it was found that 59.6</w:t>
      </w:r>
      <w:r w:rsidR="001974F9" w:rsidRPr="00D30D82">
        <w:rPr>
          <w:rFonts w:asciiTheme="majorBidi" w:hAnsiTheme="majorBidi" w:cstheme="majorBidi"/>
          <w:sz w:val="24"/>
          <w:szCs w:val="24"/>
          <w:lang w:val="en-AU"/>
        </w:rPr>
        <w:t>%</w:t>
      </w:r>
      <w:r w:rsidRPr="00D30D82">
        <w:rPr>
          <w:rFonts w:asciiTheme="majorBidi" w:hAnsiTheme="majorBidi" w:cstheme="majorBidi"/>
          <w:sz w:val="24"/>
          <w:szCs w:val="24"/>
          <w:lang w:val="en-AU"/>
        </w:rPr>
        <w:t xml:space="preserve"> of respondent </w:t>
      </w:r>
      <w:r w:rsidR="00327715" w:rsidRPr="00D30D82">
        <w:rPr>
          <w:rFonts w:asciiTheme="majorBidi" w:hAnsiTheme="majorBidi" w:cstheme="majorBidi"/>
          <w:sz w:val="24"/>
          <w:szCs w:val="24"/>
          <w:lang w:val="en-AU"/>
        </w:rPr>
        <w:t>were</w:t>
      </w:r>
      <w:r w:rsidRPr="00D30D82">
        <w:rPr>
          <w:rFonts w:asciiTheme="majorBidi" w:hAnsiTheme="majorBidi" w:cstheme="majorBidi"/>
          <w:sz w:val="24"/>
          <w:szCs w:val="24"/>
          <w:lang w:val="en-AU"/>
        </w:rPr>
        <w:t xml:space="preserve"> female and </w:t>
      </w:r>
      <w:r w:rsidR="00327715" w:rsidRPr="00D30D82">
        <w:rPr>
          <w:rFonts w:asciiTheme="majorBidi" w:hAnsiTheme="majorBidi" w:cstheme="majorBidi"/>
          <w:sz w:val="24"/>
          <w:szCs w:val="24"/>
          <w:lang w:val="en-AU"/>
        </w:rPr>
        <w:t>40.4</w:t>
      </w:r>
      <w:r w:rsidR="001974F9" w:rsidRPr="00D30D82">
        <w:rPr>
          <w:rFonts w:asciiTheme="majorBidi" w:hAnsiTheme="majorBidi" w:cstheme="majorBidi"/>
          <w:sz w:val="24"/>
          <w:szCs w:val="24"/>
          <w:lang w:val="en-AU"/>
        </w:rPr>
        <w:t>%</w:t>
      </w:r>
      <w:r w:rsidRPr="00D30D82">
        <w:rPr>
          <w:rFonts w:asciiTheme="majorBidi" w:hAnsiTheme="majorBidi" w:cstheme="majorBidi"/>
          <w:sz w:val="24"/>
          <w:szCs w:val="24"/>
          <w:lang w:val="en-AU"/>
        </w:rPr>
        <w:t xml:space="preserve"> of them were male</w:t>
      </w:r>
      <w:r w:rsidR="00327715" w:rsidRPr="00D30D82">
        <w:rPr>
          <w:rFonts w:asciiTheme="majorBidi" w:hAnsiTheme="majorBidi" w:cstheme="majorBidi"/>
          <w:sz w:val="24"/>
          <w:szCs w:val="24"/>
          <w:lang w:val="en-AU"/>
        </w:rPr>
        <w:t xml:space="preserve"> from India and 88.6</w:t>
      </w:r>
      <w:r w:rsidR="001974F9" w:rsidRPr="00D30D82">
        <w:rPr>
          <w:rFonts w:asciiTheme="majorBidi" w:hAnsiTheme="majorBidi" w:cstheme="majorBidi"/>
          <w:sz w:val="24"/>
          <w:szCs w:val="24"/>
          <w:lang w:val="en-AU"/>
        </w:rPr>
        <w:t>%</w:t>
      </w:r>
      <w:r w:rsidR="00327715" w:rsidRPr="00D30D82">
        <w:rPr>
          <w:rFonts w:asciiTheme="majorBidi" w:hAnsiTheme="majorBidi" w:cstheme="majorBidi"/>
          <w:sz w:val="24"/>
          <w:szCs w:val="24"/>
          <w:lang w:val="en-AU"/>
        </w:rPr>
        <w:t xml:space="preserve"> of respondent were female and 11.4</w:t>
      </w:r>
      <w:r w:rsidR="001974F9" w:rsidRPr="00D30D82">
        <w:rPr>
          <w:rFonts w:asciiTheme="majorBidi" w:hAnsiTheme="majorBidi" w:cstheme="majorBidi"/>
          <w:sz w:val="24"/>
          <w:szCs w:val="24"/>
          <w:lang w:val="en-AU"/>
        </w:rPr>
        <w:t>%</w:t>
      </w:r>
      <w:r w:rsidR="00F15B1E" w:rsidRPr="00D30D82">
        <w:rPr>
          <w:rFonts w:asciiTheme="majorBidi" w:hAnsiTheme="majorBidi" w:cstheme="majorBidi"/>
          <w:sz w:val="24"/>
          <w:szCs w:val="24"/>
          <w:lang w:val="en-AU"/>
        </w:rPr>
        <w:t xml:space="preserve"> of them</w:t>
      </w:r>
      <w:r w:rsidR="00327715" w:rsidRPr="00D30D82">
        <w:rPr>
          <w:rFonts w:asciiTheme="majorBidi" w:hAnsiTheme="majorBidi" w:cstheme="majorBidi"/>
          <w:sz w:val="24"/>
          <w:szCs w:val="24"/>
          <w:lang w:val="en-AU"/>
        </w:rPr>
        <w:t xml:space="preserve"> were male from Iran. </w:t>
      </w:r>
      <w:r w:rsidRPr="00D30D82">
        <w:rPr>
          <w:rFonts w:asciiTheme="majorBidi" w:hAnsiTheme="majorBidi" w:cstheme="majorBidi"/>
          <w:sz w:val="24"/>
          <w:szCs w:val="24"/>
          <w:lang w:val="en-AU"/>
        </w:rPr>
        <w:t xml:space="preserve">According to the results of processing the questions of </w:t>
      </w:r>
      <w:r w:rsidR="00F15B1E" w:rsidRPr="00D30D82">
        <w:rPr>
          <w:rFonts w:asciiTheme="majorBidi" w:hAnsiTheme="majorBidi" w:cstheme="majorBidi"/>
          <w:sz w:val="24"/>
          <w:szCs w:val="24"/>
          <w:lang w:val="en-AU"/>
        </w:rPr>
        <w:t xml:space="preserve">the </w:t>
      </w:r>
      <w:r w:rsidRPr="00D30D82">
        <w:rPr>
          <w:rFonts w:asciiTheme="majorBidi" w:hAnsiTheme="majorBidi" w:cstheme="majorBidi"/>
          <w:sz w:val="24"/>
          <w:szCs w:val="24"/>
          <w:lang w:val="en-AU"/>
        </w:rPr>
        <w:t xml:space="preserve">questionnaire, </w:t>
      </w:r>
      <w:r w:rsidR="00327715" w:rsidRPr="00D30D82">
        <w:rPr>
          <w:rFonts w:asciiTheme="majorBidi" w:hAnsiTheme="majorBidi" w:cstheme="majorBidi"/>
          <w:sz w:val="24"/>
          <w:szCs w:val="24"/>
          <w:lang w:val="en-AU"/>
        </w:rPr>
        <w:t>56.5</w:t>
      </w:r>
      <w:r w:rsidR="001974F9" w:rsidRPr="00D30D82">
        <w:rPr>
          <w:rFonts w:asciiTheme="majorBidi" w:hAnsiTheme="majorBidi" w:cstheme="majorBidi"/>
          <w:sz w:val="24"/>
          <w:szCs w:val="24"/>
          <w:lang w:val="en-AU"/>
        </w:rPr>
        <w:t>%</w:t>
      </w:r>
      <w:r w:rsidRPr="00D30D82">
        <w:rPr>
          <w:rFonts w:asciiTheme="majorBidi" w:hAnsiTheme="majorBidi" w:cstheme="majorBidi"/>
          <w:sz w:val="24"/>
          <w:szCs w:val="24"/>
          <w:lang w:val="en-AU"/>
        </w:rPr>
        <w:t xml:space="preserve">of the </w:t>
      </w:r>
      <w:r w:rsidR="00327715" w:rsidRPr="00D30D82">
        <w:rPr>
          <w:rFonts w:asciiTheme="majorBidi" w:hAnsiTheme="majorBidi" w:cstheme="majorBidi"/>
          <w:sz w:val="24"/>
          <w:szCs w:val="24"/>
          <w:lang w:val="en-AU"/>
        </w:rPr>
        <w:t>respon</w:t>
      </w:r>
      <w:r w:rsidR="00327715" w:rsidRPr="00D30D82">
        <w:rPr>
          <w:rFonts w:asciiTheme="majorBidi" w:hAnsiTheme="majorBidi" w:cstheme="majorBidi"/>
          <w:sz w:val="24"/>
          <w:szCs w:val="24"/>
          <w:lang w:val="en-AU"/>
        </w:rPr>
        <w:softHyphen/>
        <w:t>dents from India and 40.75</w:t>
      </w:r>
      <w:r w:rsidR="001974F9" w:rsidRPr="00D30D82">
        <w:rPr>
          <w:rFonts w:asciiTheme="majorBidi" w:hAnsiTheme="majorBidi" w:cstheme="majorBidi"/>
          <w:sz w:val="24"/>
          <w:szCs w:val="24"/>
          <w:lang w:val="en-AU"/>
        </w:rPr>
        <w:t>%</w:t>
      </w:r>
      <w:r w:rsidR="00D30D82">
        <w:rPr>
          <w:rFonts w:asciiTheme="majorBidi" w:hAnsiTheme="majorBidi" w:cstheme="majorBidi"/>
          <w:sz w:val="24"/>
          <w:szCs w:val="24"/>
          <w:lang w:val="en-AU"/>
        </w:rPr>
        <w:t xml:space="preserve"> </w:t>
      </w:r>
      <w:r w:rsidR="00327715" w:rsidRPr="00D30D82">
        <w:rPr>
          <w:rFonts w:asciiTheme="majorBidi" w:hAnsiTheme="majorBidi" w:cstheme="majorBidi"/>
          <w:sz w:val="24"/>
          <w:szCs w:val="24"/>
          <w:lang w:val="en-AU"/>
        </w:rPr>
        <w:t>of the respon</w:t>
      </w:r>
      <w:r w:rsidR="00327715" w:rsidRPr="00D30D82">
        <w:rPr>
          <w:rFonts w:asciiTheme="majorBidi" w:hAnsiTheme="majorBidi" w:cstheme="majorBidi"/>
          <w:sz w:val="24"/>
          <w:szCs w:val="24"/>
          <w:lang w:val="en-AU"/>
        </w:rPr>
        <w:softHyphen/>
        <w:t xml:space="preserve">dents from Iran </w:t>
      </w:r>
      <w:r w:rsidRPr="00D30D82">
        <w:rPr>
          <w:rFonts w:asciiTheme="majorBidi" w:hAnsiTheme="majorBidi" w:cstheme="majorBidi"/>
          <w:sz w:val="24"/>
          <w:szCs w:val="24"/>
          <w:lang w:val="en-AU"/>
        </w:rPr>
        <w:t xml:space="preserve">are in the age range of </w:t>
      </w:r>
      <w:r w:rsidR="00327715" w:rsidRPr="00D30D82">
        <w:rPr>
          <w:rFonts w:asciiTheme="majorBidi" w:hAnsiTheme="majorBidi" w:cstheme="majorBidi"/>
          <w:sz w:val="24"/>
          <w:szCs w:val="24"/>
          <w:lang w:val="en-AU"/>
        </w:rPr>
        <w:t>21-23</w:t>
      </w:r>
      <w:r w:rsidRPr="00D30D82">
        <w:rPr>
          <w:rFonts w:asciiTheme="majorBidi" w:hAnsiTheme="majorBidi" w:cstheme="majorBidi"/>
          <w:sz w:val="24"/>
          <w:szCs w:val="24"/>
          <w:lang w:val="en-AU"/>
        </w:rPr>
        <w:t xml:space="preserve"> years and </w:t>
      </w:r>
      <w:r w:rsidR="006D5A79" w:rsidRPr="00D30D82">
        <w:rPr>
          <w:rFonts w:asciiTheme="majorBidi" w:hAnsiTheme="majorBidi" w:cstheme="majorBidi"/>
          <w:sz w:val="24"/>
          <w:szCs w:val="24"/>
          <w:lang w:val="en-AU"/>
        </w:rPr>
        <w:t>other</w:t>
      </w:r>
      <w:r w:rsidR="00F15B1E" w:rsidRPr="00D30D82">
        <w:rPr>
          <w:rFonts w:asciiTheme="majorBidi" w:hAnsiTheme="majorBidi" w:cstheme="majorBidi"/>
          <w:sz w:val="24"/>
          <w:szCs w:val="24"/>
          <w:lang w:val="en-AU"/>
        </w:rPr>
        <w:t xml:space="preserve"> respondents were of</w:t>
      </w:r>
      <w:r w:rsidRPr="00D30D82">
        <w:rPr>
          <w:rFonts w:asciiTheme="majorBidi" w:hAnsiTheme="majorBidi" w:cstheme="majorBidi"/>
          <w:sz w:val="24"/>
          <w:szCs w:val="24"/>
          <w:lang w:val="en-AU"/>
        </w:rPr>
        <w:t xml:space="preserve"> the age range of </w:t>
      </w:r>
      <w:r w:rsidR="00327715" w:rsidRPr="00D30D82">
        <w:rPr>
          <w:rFonts w:asciiTheme="majorBidi" w:hAnsiTheme="majorBidi" w:cstheme="majorBidi"/>
          <w:sz w:val="24"/>
          <w:szCs w:val="24"/>
          <w:lang w:val="en-AU"/>
        </w:rPr>
        <w:t>24</w:t>
      </w:r>
      <w:r w:rsidRPr="00D30D82">
        <w:rPr>
          <w:rFonts w:asciiTheme="majorBidi" w:hAnsiTheme="majorBidi" w:cstheme="majorBidi"/>
          <w:sz w:val="24"/>
          <w:szCs w:val="24"/>
          <w:lang w:val="en-AU"/>
        </w:rPr>
        <w:t>-</w:t>
      </w:r>
      <w:r w:rsidR="00327715" w:rsidRPr="00D30D82">
        <w:rPr>
          <w:rFonts w:asciiTheme="majorBidi" w:hAnsiTheme="majorBidi" w:cstheme="majorBidi"/>
          <w:sz w:val="24"/>
          <w:szCs w:val="24"/>
          <w:lang w:val="en-AU"/>
        </w:rPr>
        <w:t>26</w:t>
      </w:r>
      <w:r w:rsidR="004E4B7F" w:rsidRPr="00D30D82">
        <w:rPr>
          <w:rFonts w:asciiTheme="majorBidi" w:hAnsiTheme="majorBidi" w:cstheme="majorBidi"/>
          <w:sz w:val="24"/>
          <w:szCs w:val="24"/>
          <w:lang w:val="en-AU"/>
        </w:rPr>
        <w:t>years.</w:t>
      </w:r>
    </w:p>
    <w:p w14:paraId="09C29F7A" w14:textId="77777777" w:rsidR="00B04B6B" w:rsidRPr="00D30D82" w:rsidRDefault="00B04B6B" w:rsidP="007B2C2D">
      <w:pPr>
        <w:spacing w:after="0" w:line="240" w:lineRule="auto"/>
        <w:jc w:val="both"/>
        <w:rPr>
          <w:rFonts w:asciiTheme="majorBidi" w:hAnsiTheme="majorBidi" w:cstheme="majorBidi"/>
          <w:sz w:val="24"/>
          <w:szCs w:val="24"/>
          <w:lang w:val="en-AU"/>
        </w:rPr>
      </w:pPr>
    </w:p>
    <w:p w14:paraId="0A6CCACA" w14:textId="77777777" w:rsidR="00567CC9" w:rsidRDefault="00567CC9" w:rsidP="006D5A79">
      <w:pPr>
        <w:spacing w:after="0" w:line="240" w:lineRule="auto"/>
        <w:rPr>
          <w:rFonts w:asciiTheme="majorBidi" w:hAnsiTheme="majorBidi" w:cstheme="majorBidi"/>
          <w:b/>
          <w:bCs/>
          <w:sz w:val="24"/>
          <w:szCs w:val="24"/>
          <w:lang w:val="en-AU"/>
        </w:rPr>
      </w:pPr>
    </w:p>
    <w:p w14:paraId="0AAC5518" w14:textId="77777777" w:rsidR="006D5A79" w:rsidRPr="00D30D82" w:rsidRDefault="006D5A79" w:rsidP="006D5A79">
      <w:pPr>
        <w:spacing w:after="0" w:line="240" w:lineRule="auto"/>
        <w:rPr>
          <w:rFonts w:asciiTheme="majorBidi" w:hAnsiTheme="majorBidi" w:cstheme="majorBidi"/>
          <w:b/>
          <w:bCs/>
          <w:sz w:val="24"/>
          <w:szCs w:val="24"/>
          <w:lang w:val="en-AU"/>
        </w:rPr>
      </w:pPr>
      <w:r w:rsidRPr="00D30D82">
        <w:rPr>
          <w:rFonts w:asciiTheme="majorBidi" w:hAnsiTheme="majorBidi" w:cstheme="majorBidi"/>
          <w:b/>
          <w:bCs/>
          <w:sz w:val="24"/>
          <w:szCs w:val="24"/>
          <w:lang w:val="en-AU"/>
        </w:rPr>
        <w:t>Table 1</w:t>
      </w:r>
    </w:p>
    <w:p w14:paraId="1049258E" w14:textId="77777777" w:rsidR="006D5A79" w:rsidRPr="00D30D82" w:rsidRDefault="006D5A79" w:rsidP="006D5A79">
      <w:pPr>
        <w:spacing w:after="0" w:line="240" w:lineRule="auto"/>
        <w:rPr>
          <w:rFonts w:asciiTheme="majorBidi" w:hAnsiTheme="majorBidi" w:cstheme="majorBidi"/>
          <w:sz w:val="24"/>
          <w:szCs w:val="24"/>
          <w:lang w:val="en-AU"/>
        </w:rPr>
      </w:pPr>
      <w:r w:rsidRPr="00D30D82">
        <w:rPr>
          <w:rFonts w:asciiTheme="majorBidi" w:hAnsiTheme="majorBidi" w:cstheme="majorBidi"/>
          <w:b/>
          <w:bCs/>
          <w:sz w:val="24"/>
          <w:szCs w:val="24"/>
          <w:lang w:val="en-AU"/>
        </w:rPr>
        <w:t>The rate of using various types of virtual social networks among Iranian and Indian students</w:t>
      </w:r>
    </w:p>
    <w:p w14:paraId="61327607" w14:textId="77777777" w:rsidR="006D5A79" w:rsidRPr="00D30D82" w:rsidRDefault="006D5A79" w:rsidP="007B2C2D">
      <w:pPr>
        <w:spacing w:after="0" w:line="240" w:lineRule="auto"/>
        <w:jc w:val="both"/>
        <w:rPr>
          <w:rFonts w:asciiTheme="majorBidi" w:hAnsiTheme="majorBidi" w:cstheme="majorBidi"/>
          <w:sz w:val="24"/>
          <w:szCs w:val="24"/>
          <w:lang w:val="en-AU"/>
        </w:rPr>
      </w:pPr>
    </w:p>
    <w:tbl>
      <w:tblPr>
        <w:tblStyle w:val="TableGrid"/>
        <w:tblW w:w="0" w:type="auto"/>
        <w:tblLook w:val="04A0" w:firstRow="1" w:lastRow="0" w:firstColumn="1" w:lastColumn="0" w:noHBand="0" w:noVBand="1"/>
      </w:tblPr>
      <w:tblGrid>
        <w:gridCol w:w="1158"/>
        <w:gridCol w:w="1187"/>
        <w:gridCol w:w="1140"/>
        <w:gridCol w:w="1173"/>
        <w:gridCol w:w="1184"/>
        <w:gridCol w:w="1193"/>
        <w:gridCol w:w="1193"/>
        <w:gridCol w:w="1122"/>
      </w:tblGrid>
      <w:tr w:rsidR="00133D2B" w:rsidRPr="00D30D82" w14:paraId="77F29AD4" w14:textId="77777777" w:rsidTr="00D85F18">
        <w:tc>
          <w:tcPr>
            <w:tcW w:w="1197" w:type="dxa"/>
          </w:tcPr>
          <w:p w14:paraId="67E6C248" w14:textId="77777777" w:rsidR="00D85F18" w:rsidRPr="00D30D82" w:rsidRDefault="00D85F18" w:rsidP="007B2C2D">
            <w:pPr>
              <w:jc w:val="both"/>
              <w:rPr>
                <w:rFonts w:asciiTheme="majorBidi" w:hAnsiTheme="majorBidi" w:cstheme="majorBidi"/>
                <w:sz w:val="24"/>
                <w:szCs w:val="24"/>
                <w:lang w:val="en-AU"/>
              </w:rPr>
            </w:pPr>
            <w:r w:rsidRPr="00D30D82">
              <w:rPr>
                <w:rFonts w:asciiTheme="majorBidi" w:hAnsiTheme="majorBidi" w:cstheme="majorBidi"/>
                <w:sz w:val="24"/>
                <w:szCs w:val="24"/>
                <w:lang w:val="en-AU"/>
              </w:rPr>
              <w:t>Country</w:t>
            </w:r>
          </w:p>
        </w:tc>
        <w:tc>
          <w:tcPr>
            <w:tcW w:w="1197" w:type="dxa"/>
          </w:tcPr>
          <w:p w14:paraId="1AB838E6" w14:textId="77777777" w:rsidR="00D85F18" w:rsidRPr="00D30D82" w:rsidRDefault="00D85F18" w:rsidP="007B2C2D">
            <w:pPr>
              <w:jc w:val="both"/>
              <w:rPr>
                <w:rFonts w:asciiTheme="majorBidi" w:hAnsiTheme="majorBidi" w:cstheme="majorBidi"/>
                <w:sz w:val="24"/>
                <w:szCs w:val="24"/>
                <w:lang w:val="en-AU"/>
              </w:rPr>
            </w:pPr>
            <w:r w:rsidRPr="00D30D82">
              <w:rPr>
                <w:rFonts w:asciiTheme="majorBidi" w:hAnsiTheme="majorBidi" w:cstheme="majorBidi"/>
                <w:sz w:val="24"/>
                <w:szCs w:val="24"/>
                <w:lang w:val="en-AU"/>
              </w:rPr>
              <w:t>Face</w:t>
            </w:r>
            <w:r w:rsidR="00567CC9">
              <w:rPr>
                <w:rFonts w:asciiTheme="majorBidi" w:hAnsiTheme="majorBidi" w:cstheme="majorBidi"/>
                <w:sz w:val="24"/>
                <w:szCs w:val="24"/>
                <w:lang w:val="en-AU"/>
              </w:rPr>
              <w:t>b</w:t>
            </w:r>
            <w:r w:rsidRPr="00D30D82">
              <w:rPr>
                <w:rFonts w:asciiTheme="majorBidi" w:hAnsiTheme="majorBidi" w:cstheme="majorBidi"/>
                <w:sz w:val="24"/>
                <w:szCs w:val="24"/>
                <w:lang w:val="en-AU"/>
              </w:rPr>
              <w:t>ook</w:t>
            </w:r>
          </w:p>
        </w:tc>
        <w:tc>
          <w:tcPr>
            <w:tcW w:w="1197" w:type="dxa"/>
          </w:tcPr>
          <w:p w14:paraId="286B82E2" w14:textId="77777777" w:rsidR="00D85F18" w:rsidRPr="00D30D82" w:rsidRDefault="00D85F18" w:rsidP="007B2C2D">
            <w:pPr>
              <w:jc w:val="both"/>
              <w:rPr>
                <w:rFonts w:asciiTheme="majorBidi" w:hAnsiTheme="majorBidi" w:cstheme="majorBidi"/>
                <w:sz w:val="24"/>
                <w:szCs w:val="24"/>
                <w:lang w:val="en-AU"/>
              </w:rPr>
            </w:pPr>
            <w:r w:rsidRPr="00D30D82">
              <w:rPr>
                <w:rFonts w:asciiTheme="majorBidi" w:hAnsiTheme="majorBidi" w:cstheme="majorBidi"/>
                <w:sz w:val="24"/>
                <w:szCs w:val="24"/>
                <w:lang w:val="en-AU"/>
              </w:rPr>
              <w:t>Twitter</w:t>
            </w:r>
          </w:p>
        </w:tc>
        <w:tc>
          <w:tcPr>
            <w:tcW w:w="1197" w:type="dxa"/>
          </w:tcPr>
          <w:p w14:paraId="3F88DBD6" w14:textId="77777777" w:rsidR="00D85F18" w:rsidRPr="00D30D82" w:rsidRDefault="00D85F18" w:rsidP="007B2C2D">
            <w:pPr>
              <w:jc w:val="both"/>
              <w:rPr>
                <w:rFonts w:asciiTheme="majorBidi" w:hAnsiTheme="majorBidi" w:cstheme="majorBidi"/>
                <w:sz w:val="24"/>
                <w:szCs w:val="24"/>
                <w:lang w:val="en-AU"/>
              </w:rPr>
            </w:pPr>
            <w:proofErr w:type="spellStart"/>
            <w:r w:rsidRPr="00D30D82">
              <w:rPr>
                <w:rFonts w:asciiTheme="majorBidi" w:hAnsiTheme="majorBidi" w:cstheme="majorBidi"/>
                <w:sz w:val="24"/>
                <w:szCs w:val="24"/>
                <w:lang w:val="en-AU"/>
              </w:rPr>
              <w:t>Link</w:t>
            </w:r>
            <w:r w:rsidR="00D30D82">
              <w:rPr>
                <w:rFonts w:asciiTheme="majorBidi" w:hAnsiTheme="majorBidi" w:cstheme="majorBidi"/>
                <w:sz w:val="24"/>
                <w:szCs w:val="24"/>
                <w:lang w:val="en-AU"/>
              </w:rPr>
              <w:t>e</w:t>
            </w:r>
            <w:r w:rsidRPr="00D30D82">
              <w:rPr>
                <w:rFonts w:asciiTheme="majorBidi" w:hAnsiTheme="majorBidi" w:cstheme="majorBidi"/>
                <w:sz w:val="24"/>
                <w:szCs w:val="24"/>
                <w:lang w:val="en-AU"/>
              </w:rPr>
              <w:t>din</w:t>
            </w:r>
            <w:proofErr w:type="spellEnd"/>
          </w:p>
        </w:tc>
        <w:tc>
          <w:tcPr>
            <w:tcW w:w="1197" w:type="dxa"/>
          </w:tcPr>
          <w:p w14:paraId="00668261" w14:textId="77777777" w:rsidR="00D85F18" w:rsidRPr="00D30D82" w:rsidRDefault="00D85F18" w:rsidP="007B2C2D">
            <w:pPr>
              <w:jc w:val="both"/>
              <w:rPr>
                <w:rFonts w:asciiTheme="majorBidi" w:hAnsiTheme="majorBidi" w:cstheme="majorBidi"/>
                <w:sz w:val="24"/>
                <w:szCs w:val="24"/>
                <w:lang w:val="en-AU"/>
              </w:rPr>
            </w:pPr>
            <w:r w:rsidRPr="00D30D82">
              <w:rPr>
                <w:rFonts w:asciiTheme="majorBidi" w:hAnsiTheme="majorBidi" w:cstheme="majorBidi"/>
                <w:sz w:val="24"/>
                <w:szCs w:val="24"/>
                <w:lang w:val="en-AU"/>
              </w:rPr>
              <w:t>Telegram</w:t>
            </w:r>
          </w:p>
        </w:tc>
        <w:tc>
          <w:tcPr>
            <w:tcW w:w="1197" w:type="dxa"/>
          </w:tcPr>
          <w:p w14:paraId="77A46A59" w14:textId="77777777" w:rsidR="00D85F18" w:rsidRPr="00D30D82" w:rsidRDefault="00D85F18" w:rsidP="007B2C2D">
            <w:pPr>
              <w:jc w:val="both"/>
              <w:rPr>
                <w:rFonts w:asciiTheme="majorBidi" w:hAnsiTheme="majorBidi" w:cstheme="majorBidi"/>
                <w:sz w:val="24"/>
                <w:szCs w:val="24"/>
                <w:lang w:val="en-AU"/>
              </w:rPr>
            </w:pPr>
            <w:r w:rsidRPr="00D30D82">
              <w:rPr>
                <w:rFonts w:asciiTheme="majorBidi" w:hAnsiTheme="majorBidi" w:cstheme="majorBidi"/>
                <w:sz w:val="24"/>
                <w:szCs w:val="24"/>
                <w:lang w:val="en-AU"/>
              </w:rPr>
              <w:t>Instagram</w:t>
            </w:r>
          </w:p>
        </w:tc>
        <w:tc>
          <w:tcPr>
            <w:tcW w:w="1197" w:type="dxa"/>
          </w:tcPr>
          <w:p w14:paraId="7990D17D" w14:textId="77777777" w:rsidR="00D85F18" w:rsidRPr="00D30D82" w:rsidRDefault="00D85F18" w:rsidP="007B2C2D">
            <w:pPr>
              <w:jc w:val="both"/>
              <w:rPr>
                <w:rFonts w:asciiTheme="majorBidi" w:hAnsiTheme="majorBidi" w:cstheme="majorBidi"/>
                <w:sz w:val="24"/>
                <w:szCs w:val="24"/>
                <w:lang w:val="en-AU"/>
              </w:rPr>
            </w:pPr>
            <w:proofErr w:type="spellStart"/>
            <w:r w:rsidRPr="00D30D82">
              <w:rPr>
                <w:rFonts w:asciiTheme="majorBidi" w:hAnsiTheme="majorBidi" w:cstheme="majorBidi"/>
                <w:sz w:val="24"/>
                <w:szCs w:val="24"/>
                <w:lang w:val="en-AU"/>
              </w:rPr>
              <w:t>W</w:t>
            </w:r>
            <w:r w:rsidR="00D30D82">
              <w:rPr>
                <w:rFonts w:asciiTheme="majorBidi" w:hAnsiTheme="majorBidi" w:cstheme="majorBidi"/>
                <w:sz w:val="24"/>
                <w:szCs w:val="24"/>
                <w:lang w:val="en-AU"/>
              </w:rPr>
              <w:t>h</w:t>
            </w:r>
            <w:r w:rsidRPr="00D30D82">
              <w:rPr>
                <w:rFonts w:asciiTheme="majorBidi" w:hAnsiTheme="majorBidi" w:cstheme="majorBidi"/>
                <w:sz w:val="24"/>
                <w:szCs w:val="24"/>
                <w:lang w:val="en-AU"/>
              </w:rPr>
              <w:t>atsapp</w:t>
            </w:r>
            <w:proofErr w:type="spellEnd"/>
          </w:p>
        </w:tc>
        <w:tc>
          <w:tcPr>
            <w:tcW w:w="1197" w:type="dxa"/>
          </w:tcPr>
          <w:p w14:paraId="43C1AC0F" w14:textId="77777777" w:rsidR="00D85F18" w:rsidRPr="00D30D82" w:rsidRDefault="00D85F18" w:rsidP="007B2C2D">
            <w:pPr>
              <w:jc w:val="both"/>
              <w:rPr>
                <w:rFonts w:asciiTheme="majorBidi" w:hAnsiTheme="majorBidi" w:cstheme="majorBidi"/>
                <w:sz w:val="24"/>
                <w:szCs w:val="24"/>
                <w:lang w:val="en-AU"/>
              </w:rPr>
            </w:pPr>
            <w:r w:rsidRPr="00D30D82">
              <w:rPr>
                <w:rFonts w:asciiTheme="majorBidi" w:hAnsiTheme="majorBidi" w:cstheme="majorBidi"/>
                <w:sz w:val="24"/>
                <w:szCs w:val="24"/>
                <w:lang w:val="en-AU"/>
              </w:rPr>
              <w:t>Viber</w:t>
            </w:r>
          </w:p>
        </w:tc>
      </w:tr>
      <w:tr w:rsidR="00133D2B" w:rsidRPr="00D30D82" w14:paraId="016C44FE" w14:textId="77777777" w:rsidTr="00D85F18">
        <w:tc>
          <w:tcPr>
            <w:tcW w:w="1197" w:type="dxa"/>
          </w:tcPr>
          <w:p w14:paraId="312ABFFC" w14:textId="77777777" w:rsidR="00D85F18" w:rsidRPr="00D30D82" w:rsidRDefault="00D85F18" w:rsidP="007B2C2D">
            <w:pPr>
              <w:jc w:val="both"/>
              <w:rPr>
                <w:rFonts w:asciiTheme="majorBidi" w:hAnsiTheme="majorBidi" w:cstheme="majorBidi"/>
                <w:sz w:val="24"/>
                <w:szCs w:val="24"/>
                <w:lang w:val="en-AU"/>
              </w:rPr>
            </w:pPr>
            <w:r w:rsidRPr="00D30D82">
              <w:rPr>
                <w:rFonts w:asciiTheme="majorBidi" w:hAnsiTheme="majorBidi" w:cstheme="majorBidi"/>
                <w:sz w:val="24"/>
                <w:szCs w:val="24"/>
                <w:lang w:val="en-AU"/>
              </w:rPr>
              <w:t>Iran</w:t>
            </w:r>
          </w:p>
        </w:tc>
        <w:tc>
          <w:tcPr>
            <w:tcW w:w="1197" w:type="dxa"/>
          </w:tcPr>
          <w:p w14:paraId="501401E2" w14:textId="77777777" w:rsidR="00D85F18" w:rsidRPr="00D30D82" w:rsidRDefault="00DA5469" w:rsidP="007B2C2D">
            <w:pPr>
              <w:jc w:val="both"/>
              <w:rPr>
                <w:rFonts w:asciiTheme="majorBidi" w:hAnsiTheme="majorBidi" w:cstheme="majorBidi"/>
                <w:sz w:val="24"/>
                <w:szCs w:val="24"/>
                <w:lang w:val="en-AU"/>
              </w:rPr>
            </w:pPr>
            <w:r w:rsidRPr="00D30D82">
              <w:rPr>
                <w:rFonts w:asciiTheme="majorBidi" w:hAnsiTheme="majorBidi" w:cstheme="majorBidi"/>
                <w:sz w:val="24"/>
                <w:szCs w:val="24"/>
                <w:lang w:val="en-AU"/>
              </w:rPr>
              <w:t>14.4%</w:t>
            </w:r>
          </w:p>
        </w:tc>
        <w:tc>
          <w:tcPr>
            <w:tcW w:w="1197" w:type="dxa"/>
          </w:tcPr>
          <w:p w14:paraId="2A99250D" w14:textId="77777777" w:rsidR="00D85F18" w:rsidRPr="00D30D82" w:rsidRDefault="00DA5469" w:rsidP="007B2C2D">
            <w:pPr>
              <w:jc w:val="both"/>
              <w:rPr>
                <w:rFonts w:asciiTheme="majorBidi" w:hAnsiTheme="majorBidi" w:cstheme="majorBidi"/>
                <w:sz w:val="24"/>
                <w:szCs w:val="24"/>
                <w:lang w:val="en-AU"/>
              </w:rPr>
            </w:pPr>
            <w:r w:rsidRPr="00D30D82">
              <w:rPr>
                <w:rFonts w:asciiTheme="majorBidi" w:hAnsiTheme="majorBidi" w:cstheme="majorBidi"/>
                <w:sz w:val="24"/>
                <w:szCs w:val="24"/>
                <w:lang w:val="en-AU"/>
              </w:rPr>
              <w:t>15.8%</w:t>
            </w:r>
          </w:p>
        </w:tc>
        <w:tc>
          <w:tcPr>
            <w:tcW w:w="1197" w:type="dxa"/>
          </w:tcPr>
          <w:p w14:paraId="502F376B" w14:textId="77777777" w:rsidR="00D85F18" w:rsidRPr="00D30D82" w:rsidRDefault="00DA5469" w:rsidP="007B2C2D">
            <w:pPr>
              <w:jc w:val="both"/>
              <w:rPr>
                <w:rFonts w:asciiTheme="majorBidi" w:hAnsiTheme="majorBidi" w:cstheme="majorBidi"/>
                <w:sz w:val="24"/>
                <w:szCs w:val="24"/>
                <w:lang w:val="en-AU"/>
              </w:rPr>
            </w:pPr>
            <w:r w:rsidRPr="00D30D82">
              <w:rPr>
                <w:rFonts w:asciiTheme="majorBidi" w:hAnsiTheme="majorBidi" w:cstheme="majorBidi"/>
                <w:sz w:val="24"/>
                <w:szCs w:val="24"/>
                <w:lang w:val="en-AU"/>
              </w:rPr>
              <w:t>5%</w:t>
            </w:r>
          </w:p>
        </w:tc>
        <w:tc>
          <w:tcPr>
            <w:tcW w:w="1197" w:type="dxa"/>
          </w:tcPr>
          <w:p w14:paraId="3E6DD997" w14:textId="77777777" w:rsidR="00D85F18" w:rsidRPr="00D30D82" w:rsidRDefault="00DA5469" w:rsidP="007B2C2D">
            <w:pPr>
              <w:jc w:val="both"/>
              <w:rPr>
                <w:rFonts w:asciiTheme="majorBidi" w:hAnsiTheme="majorBidi" w:cstheme="majorBidi"/>
                <w:sz w:val="24"/>
                <w:szCs w:val="24"/>
                <w:lang w:val="en-AU"/>
              </w:rPr>
            </w:pPr>
            <w:r w:rsidRPr="00D30D82">
              <w:rPr>
                <w:rFonts w:asciiTheme="majorBidi" w:hAnsiTheme="majorBidi" w:cstheme="majorBidi"/>
                <w:sz w:val="24"/>
                <w:szCs w:val="24"/>
                <w:lang w:val="en-AU"/>
              </w:rPr>
              <w:t>100%</w:t>
            </w:r>
          </w:p>
        </w:tc>
        <w:tc>
          <w:tcPr>
            <w:tcW w:w="1197" w:type="dxa"/>
          </w:tcPr>
          <w:p w14:paraId="174147E8" w14:textId="77777777" w:rsidR="00D85F18" w:rsidRPr="00D30D82" w:rsidRDefault="00DA5469" w:rsidP="007B2C2D">
            <w:pPr>
              <w:jc w:val="both"/>
              <w:rPr>
                <w:rFonts w:asciiTheme="majorBidi" w:hAnsiTheme="majorBidi" w:cstheme="majorBidi"/>
                <w:sz w:val="24"/>
                <w:szCs w:val="24"/>
                <w:lang w:val="en-AU"/>
              </w:rPr>
            </w:pPr>
            <w:r w:rsidRPr="00D30D82">
              <w:rPr>
                <w:rFonts w:asciiTheme="majorBidi" w:hAnsiTheme="majorBidi" w:cstheme="majorBidi"/>
                <w:sz w:val="24"/>
                <w:szCs w:val="24"/>
                <w:lang w:val="en-AU"/>
              </w:rPr>
              <w:t>57.6%</w:t>
            </w:r>
          </w:p>
        </w:tc>
        <w:tc>
          <w:tcPr>
            <w:tcW w:w="1197" w:type="dxa"/>
          </w:tcPr>
          <w:p w14:paraId="3E703EC9" w14:textId="77777777" w:rsidR="00D85F18" w:rsidRPr="00D30D82" w:rsidRDefault="001E1257" w:rsidP="007B2C2D">
            <w:pPr>
              <w:jc w:val="both"/>
              <w:rPr>
                <w:rFonts w:asciiTheme="majorBidi" w:hAnsiTheme="majorBidi" w:cstheme="majorBidi"/>
                <w:sz w:val="24"/>
                <w:szCs w:val="24"/>
                <w:lang w:val="en-AU"/>
              </w:rPr>
            </w:pPr>
            <w:r w:rsidRPr="00D30D82">
              <w:rPr>
                <w:rFonts w:asciiTheme="majorBidi" w:hAnsiTheme="majorBidi" w:cstheme="majorBidi"/>
                <w:sz w:val="24"/>
                <w:szCs w:val="24"/>
                <w:lang w:val="en-AU"/>
              </w:rPr>
              <w:t>61.9%</w:t>
            </w:r>
          </w:p>
        </w:tc>
        <w:tc>
          <w:tcPr>
            <w:tcW w:w="1197" w:type="dxa"/>
          </w:tcPr>
          <w:p w14:paraId="73258500" w14:textId="77777777" w:rsidR="00D85F18" w:rsidRPr="00D30D82" w:rsidRDefault="001E1257" w:rsidP="007B2C2D">
            <w:pPr>
              <w:jc w:val="both"/>
              <w:rPr>
                <w:rFonts w:asciiTheme="majorBidi" w:hAnsiTheme="majorBidi" w:cstheme="majorBidi"/>
                <w:sz w:val="24"/>
                <w:szCs w:val="24"/>
                <w:lang w:val="en-AU"/>
              </w:rPr>
            </w:pPr>
            <w:r w:rsidRPr="00D30D82">
              <w:rPr>
                <w:rFonts w:asciiTheme="majorBidi" w:hAnsiTheme="majorBidi" w:cstheme="majorBidi"/>
                <w:sz w:val="24"/>
                <w:szCs w:val="24"/>
                <w:lang w:val="en-AU"/>
              </w:rPr>
              <w:t>28.8%</w:t>
            </w:r>
          </w:p>
        </w:tc>
      </w:tr>
      <w:tr w:rsidR="00D85F18" w:rsidRPr="00D30D82" w14:paraId="44A602BD" w14:textId="77777777" w:rsidTr="00D85F18">
        <w:tc>
          <w:tcPr>
            <w:tcW w:w="1197" w:type="dxa"/>
          </w:tcPr>
          <w:p w14:paraId="319F7EA5" w14:textId="77777777" w:rsidR="00D85F18" w:rsidRPr="00D30D82" w:rsidRDefault="00D85F18" w:rsidP="007B2C2D">
            <w:pPr>
              <w:jc w:val="both"/>
              <w:rPr>
                <w:rFonts w:asciiTheme="majorBidi" w:hAnsiTheme="majorBidi" w:cstheme="majorBidi"/>
                <w:sz w:val="24"/>
                <w:szCs w:val="24"/>
                <w:lang w:val="en-AU"/>
              </w:rPr>
            </w:pPr>
            <w:r w:rsidRPr="00D30D82">
              <w:rPr>
                <w:rFonts w:asciiTheme="majorBidi" w:hAnsiTheme="majorBidi" w:cstheme="majorBidi"/>
                <w:sz w:val="24"/>
                <w:szCs w:val="24"/>
                <w:lang w:val="en-AU"/>
              </w:rPr>
              <w:t>India</w:t>
            </w:r>
          </w:p>
        </w:tc>
        <w:tc>
          <w:tcPr>
            <w:tcW w:w="1197" w:type="dxa"/>
          </w:tcPr>
          <w:p w14:paraId="4ECA4686" w14:textId="77777777" w:rsidR="00D85F18" w:rsidRPr="00D30D82" w:rsidRDefault="00DA5469" w:rsidP="007B2C2D">
            <w:pPr>
              <w:jc w:val="both"/>
              <w:rPr>
                <w:rFonts w:asciiTheme="majorBidi" w:hAnsiTheme="majorBidi" w:cstheme="majorBidi"/>
                <w:sz w:val="24"/>
                <w:szCs w:val="24"/>
                <w:lang w:val="en-AU"/>
              </w:rPr>
            </w:pPr>
            <w:r w:rsidRPr="00D30D82">
              <w:rPr>
                <w:rFonts w:asciiTheme="majorBidi" w:hAnsiTheme="majorBidi" w:cstheme="majorBidi"/>
                <w:sz w:val="24"/>
                <w:szCs w:val="24"/>
                <w:lang w:val="en-AU"/>
              </w:rPr>
              <w:t>35%</w:t>
            </w:r>
          </w:p>
        </w:tc>
        <w:tc>
          <w:tcPr>
            <w:tcW w:w="1197" w:type="dxa"/>
          </w:tcPr>
          <w:p w14:paraId="41006C11" w14:textId="77777777" w:rsidR="00D85F18" w:rsidRPr="00D30D82" w:rsidRDefault="00DA5469" w:rsidP="007B2C2D">
            <w:pPr>
              <w:jc w:val="both"/>
              <w:rPr>
                <w:rFonts w:asciiTheme="majorBidi" w:hAnsiTheme="majorBidi" w:cstheme="majorBidi"/>
                <w:sz w:val="24"/>
                <w:szCs w:val="24"/>
                <w:lang w:val="en-AU"/>
              </w:rPr>
            </w:pPr>
            <w:r w:rsidRPr="00D30D82">
              <w:rPr>
                <w:rFonts w:asciiTheme="majorBidi" w:hAnsiTheme="majorBidi" w:cstheme="majorBidi"/>
                <w:sz w:val="24"/>
                <w:szCs w:val="24"/>
                <w:lang w:val="en-AU"/>
              </w:rPr>
              <w:t>12.3%</w:t>
            </w:r>
          </w:p>
        </w:tc>
        <w:tc>
          <w:tcPr>
            <w:tcW w:w="1197" w:type="dxa"/>
          </w:tcPr>
          <w:p w14:paraId="483EA131" w14:textId="77777777" w:rsidR="00D85F18" w:rsidRPr="00D30D82" w:rsidRDefault="00DA5469" w:rsidP="007B2C2D">
            <w:pPr>
              <w:jc w:val="both"/>
              <w:rPr>
                <w:rFonts w:asciiTheme="majorBidi" w:hAnsiTheme="majorBidi" w:cstheme="majorBidi"/>
                <w:sz w:val="24"/>
                <w:szCs w:val="24"/>
                <w:lang w:val="en-AU"/>
              </w:rPr>
            </w:pPr>
            <w:r w:rsidRPr="00D30D82">
              <w:rPr>
                <w:rFonts w:asciiTheme="majorBidi" w:hAnsiTheme="majorBidi" w:cstheme="majorBidi"/>
                <w:sz w:val="24"/>
                <w:szCs w:val="24"/>
                <w:lang w:val="en-AU"/>
              </w:rPr>
              <w:t>6.5%</w:t>
            </w:r>
          </w:p>
        </w:tc>
        <w:tc>
          <w:tcPr>
            <w:tcW w:w="1197" w:type="dxa"/>
          </w:tcPr>
          <w:p w14:paraId="25BAA68D" w14:textId="77777777" w:rsidR="00D85F18" w:rsidRPr="00D30D82" w:rsidRDefault="00DA5469" w:rsidP="007B2C2D">
            <w:pPr>
              <w:jc w:val="both"/>
              <w:rPr>
                <w:rFonts w:asciiTheme="majorBidi" w:hAnsiTheme="majorBidi" w:cstheme="majorBidi"/>
                <w:sz w:val="24"/>
                <w:szCs w:val="24"/>
                <w:lang w:val="en-AU"/>
              </w:rPr>
            </w:pPr>
            <w:r w:rsidRPr="00D30D82">
              <w:rPr>
                <w:rFonts w:asciiTheme="majorBidi" w:hAnsiTheme="majorBidi" w:cstheme="majorBidi"/>
                <w:sz w:val="24"/>
                <w:szCs w:val="24"/>
                <w:lang w:val="en-AU"/>
              </w:rPr>
              <w:t>2.7%</w:t>
            </w:r>
          </w:p>
        </w:tc>
        <w:tc>
          <w:tcPr>
            <w:tcW w:w="1197" w:type="dxa"/>
          </w:tcPr>
          <w:p w14:paraId="04942939" w14:textId="77777777" w:rsidR="00D85F18" w:rsidRPr="00D30D82" w:rsidRDefault="00DA5469" w:rsidP="007B2C2D">
            <w:pPr>
              <w:jc w:val="both"/>
              <w:rPr>
                <w:rFonts w:asciiTheme="majorBidi" w:hAnsiTheme="majorBidi" w:cstheme="majorBidi"/>
                <w:sz w:val="24"/>
                <w:szCs w:val="24"/>
                <w:lang w:val="en-AU"/>
              </w:rPr>
            </w:pPr>
            <w:r w:rsidRPr="00D30D82">
              <w:rPr>
                <w:rFonts w:asciiTheme="majorBidi" w:hAnsiTheme="majorBidi" w:cstheme="majorBidi"/>
                <w:sz w:val="24"/>
                <w:szCs w:val="24"/>
                <w:lang w:val="en-AU"/>
              </w:rPr>
              <w:t>2.7%</w:t>
            </w:r>
          </w:p>
        </w:tc>
        <w:tc>
          <w:tcPr>
            <w:tcW w:w="1197" w:type="dxa"/>
          </w:tcPr>
          <w:p w14:paraId="42FE1373" w14:textId="77777777" w:rsidR="00D85F18" w:rsidRPr="00D30D82" w:rsidRDefault="001E1257" w:rsidP="007B2C2D">
            <w:pPr>
              <w:jc w:val="both"/>
              <w:rPr>
                <w:rFonts w:asciiTheme="majorBidi" w:hAnsiTheme="majorBidi" w:cstheme="majorBidi"/>
                <w:sz w:val="24"/>
                <w:szCs w:val="24"/>
                <w:lang w:val="en-AU"/>
              </w:rPr>
            </w:pPr>
            <w:r w:rsidRPr="00D30D82">
              <w:rPr>
                <w:rFonts w:asciiTheme="majorBidi" w:hAnsiTheme="majorBidi" w:cstheme="majorBidi"/>
                <w:sz w:val="24"/>
                <w:szCs w:val="24"/>
                <w:lang w:val="en-AU"/>
              </w:rPr>
              <w:t>38.8%</w:t>
            </w:r>
          </w:p>
        </w:tc>
        <w:tc>
          <w:tcPr>
            <w:tcW w:w="1197" w:type="dxa"/>
          </w:tcPr>
          <w:p w14:paraId="283CEEE8" w14:textId="77777777" w:rsidR="00D85F18" w:rsidRPr="00D30D82" w:rsidRDefault="001E1257" w:rsidP="007B2C2D">
            <w:pPr>
              <w:jc w:val="both"/>
              <w:rPr>
                <w:rFonts w:asciiTheme="majorBidi" w:hAnsiTheme="majorBidi" w:cstheme="majorBidi"/>
                <w:sz w:val="24"/>
                <w:szCs w:val="24"/>
                <w:lang w:val="en-AU"/>
              </w:rPr>
            </w:pPr>
            <w:r w:rsidRPr="00D30D82">
              <w:rPr>
                <w:rFonts w:asciiTheme="majorBidi" w:hAnsiTheme="majorBidi" w:cstheme="majorBidi"/>
                <w:sz w:val="24"/>
                <w:szCs w:val="24"/>
                <w:lang w:val="en-AU"/>
              </w:rPr>
              <w:t>1.5%</w:t>
            </w:r>
          </w:p>
        </w:tc>
      </w:tr>
    </w:tbl>
    <w:p w14:paraId="2FC3D8F0" w14:textId="77777777" w:rsidR="002A3B31" w:rsidRPr="00D30D82" w:rsidRDefault="002A3B31" w:rsidP="002A3B31">
      <w:pPr>
        <w:spacing w:after="0" w:line="240" w:lineRule="auto"/>
        <w:jc w:val="both"/>
        <w:rPr>
          <w:rFonts w:asciiTheme="majorBidi" w:hAnsiTheme="majorBidi" w:cstheme="majorBidi"/>
          <w:sz w:val="24"/>
          <w:szCs w:val="24"/>
          <w:lang w:val="en-AU"/>
        </w:rPr>
      </w:pPr>
    </w:p>
    <w:p w14:paraId="07664595" w14:textId="77777777" w:rsidR="00481F2B" w:rsidRPr="00D30D82" w:rsidRDefault="00F15B1E" w:rsidP="002A3B31">
      <w:pPr>
        <w:spacing w:after="0" w:line="240" w:lineRule="auto"/>
        <w:jc w:val="both"/>
        <w:rPr>
          <w:rFonts w:asciiTheme="majorBidi" w:hAnsiTheme="majorBidi" w:cstheme="majorBidi"/>
          <w:sz w:val="24"/>
          <w:szCs w:val="24"/>
          <w:lang w:val="en-AU"/>
        </w:rPr>
      </w:pPr>
      <w:r w:rsidRPr="00D30D82">
        <w:rPr>
          <w:rFonts w:asciiTheme="majorBidi" w:hAnsiTheme="majorBidi" w:cstheme="majorBidi"/>
          <w:sz w:val="24"/>
          <w:szCs w:val="24"/>
          <w:lang w:val="en-AU"/>
        </w:rPr>
        <w:t>The results of Table 1 reveal</w:t>
      </w:r>
      <w:r w:rsidR="001974F9" w:rsidRPr="00D30D82">
        <w:rPr>
          <w:rFonts w:asciiTheme="majorBidi" w:hAnsiTheme="majorBidi" w:cstheme="majorBidi"/>
          <w:sz w:val="24"/>
          <w:szCs w:val="24"/>
          <w:lang w:val="en-AU"/>
        </w:rPr>
        <w:t>ed</w:t>
      </w:r>
      <w:r w:rsidR="00481F2B" w:rsidRPr="00D30D82">
        <w:rPr>
          <w:rFonts w:asciiTheme="majorBidi" w:hAnsiTheme="majorBidi" w:cstheme="majorBidi"/>
          <w:sz w:val="24"/>
          <w:szCs w:val="24"/>
          <w:lang w:val="en-AU"/>
        </w:rPr>
        <w:t xml:space="preserve"> that</w:t>
      </w:r>
      <w:r w:rsidR="002A3B31" w:rsidRPr="00D30D82">
        <w:rPr>
          <w:rFonts w:asciiTheme="majorBidi" w:hAnsiTheme="majorBidi" w:cstheme="majorBidi"/>
          <w:sz w:val="24"/>
          <w:szCs w:val="24"/>
          <w:lang w:val="en-AU"/>
        </w:rPr>
        <w:t xml:space="preserve"> </w:t>
      </w:r>
      <w:r w:rsidR="00481F2B" w:rsidRPr="00D30D82">
        <w:rPr>
          <w:rFonts w:asciiTheme="majorBidi" w:hAnsiTheme="majorBidi" w:cstheme="majorBidi"/>
          <w:sz w:val="24"/>
          <w:szCs w:val="24"/>
          <w:lang w:val="en-AU"/>
        </w:rPr>
        <w:t xml:space="preserve">the social network of telegrams is </w:t>
      </w:r>
      <w:r w:rsidR="0039615F" w:rsidRPr="00D30D82">
        <w:rPr>
          <w:rFonts w:asciiTheme="majorBidi" w:hAnsiTheme="majorBidi" w:cstheme="majorBidi"/>
          <w:sz w:val="24"/>
          <w:szCs w:val="24"/>
          <w:lang w:val="en-AU"/>
        </w:rPr>
        <w:t xml:space="preserve">the </w:t>
      </w:r>
      <w:r w:rsidR="00B93623" w:rsidRPr="00D30D82">
        <w:rPr>
          <w:rFonts w:asciiTheme="majorBidi" w:hAnsiTheme="majorBidi" w:cstheme="majorBidi"/>
          <w:sz w:val="24"/>
          <w:szCs w:val="24"/>
          <w:lang w:val="en-AU"/>
        </w:rPr>
        <w:t xml:space="preserve">most </w:t>
      </w:r>
      <w:r w:rsidR="0039615F" w:rsidRPr="00D30D82">
        <w:rPr>
          <w:rFonts w:asciiTheme="majorBidi" w:hAnsiTheme="majorBidi" w:cstheme="majorBidi"/>
          <w:sz w:val="24"/>
          <w:szCs w:val="24"/>
          <w:lang w:val="en-AU"/>
        </w:rPr>
        <w:t xml:space="preserve">commonly used </w:t>
      </w:r>
      <w:r w:rsidR="00481F2B" w:rsidRPr="00D30D82">
        <w:rPr>
          <w:rFonts w:asciiTheme="majorBidi" w:hAnsiTheme="majorBidi" w:cstheme="majorBidi"/>
          <w:sz w:val="24"/>
          <w:szCs w:val="24"/>
          <w:lang w:val="en-AU"/>
        </w:rPr>
        <w:t xml:space="preserve">and the </w:t>
      </w:r>
      <w:proofErr w:type="spellStart"/>
      <w:r w:rsidR="00481F2B" w:rsidRPr="00D30D82">
        <w:rPr>
          <w:rFonts w:asciiTheme="majorBidi" w:hAnsiTheme="majorBidi" w:cstheme="majorBidi"/>
          <w:sz w:val="24"/>
          <w:szCs w:val="24"/>
          <w:lang w:val="en-AU"/>
        </w:rPr>
        <w:t>link</w:t>
      </w:r>
      <w:r w:rsidR="00D30D82">
        <w:rPr>
          <w:rFonts w:asciiTheme="majorBidi" w:hAnsiTheme="majorBidi" w:cstheme="majorBidi"/>
          <w:sz w:val="24"/>
          <w:szCs w:val="24"/>
          <w:lang w:val="en-AU"/>
        </w:rPr>
        <w:t>e</w:t>
      </w:r>
      <w:r w:rsidR="00481F2B" w:rsidRPr="00D30D82">
        <w:rPr>
          <w:rFonts w:asciiTheme="majorBidi" w:hAnsiTheme="majorBidi" w:cstheme="majorBidi"/>
          <w:sz w:val="24"/>
          <w:szCs w:val="24"/>
          <w:lang w:val="en-AU"/>
        </w:rPr>
        <w:t>din</w:t>
      </w:r>
      <w:proofErr w:type="spellEnd"/>
      <w:r w:rsidR="00481F2B" w:rsidRPr="00D30D82">
        <w:rPr>
          <w:rFonts w:asciiTheme="majorBidi" w:hAnsiTheme="majorBidi" w:cstheme="majorBidi"/>
          <w:sz w:val="24"/>
          <w:szCs w:val="24"/>
          <w:lang w:val="en-AU"/>
        </w:rPr>
        <w:t xml:space="preserve"> network is</w:t>
      </w:r>
      <w:r w:rsidR="001974F9" w:rsidRPr="00D30D82">
        <w:rPr>
          <w:rFonts w:asciiTheme="majorBidi" w:hAnsiTheme="majorBidi" w:cstheme="majorBidi"/>
          <w:sz w:val="24"/>
          <w:szCs w:val="24"/>
          <w:lang w:val="en-AU"/>
        </w:rPr>
        <w:t xml:space="preserve"> the</w:t>
      </w:r>
      <w:r w:rsidR="002A3B31" w:rsidRPr="00D30D82">
        <w:rPr>
          <w:rFonts w:asciiTheme="majorBidi" w:hAnsiTheme="majorBidi" w:cstheme="majorBidi"/>
          <w:sz w:val="24"/>
          <w:szCs w:val="24"/>
          <w:lang w:val="en-AU"/>
        </w:rPr>
        <w:t xml:space="preserve"> </w:t>
      </w:r>
      <w:r w:rsidR="0039615F" w:rsidRPr="00D30D82">
        <w:rPr>
          <w:rFonts w:asciiTheme="majorBidi" w:hAnsiTheme="majorBidi" w:cstheme="majorBidi"/>
          <w:sz w:val="24"/>
          <w:szCs w:val="24"/>
          <w:lang w:val="en-AU"/>
        </w:rPr>
        <w:t xml:space="preserve">least </w:t>
      </w:r>
      <w:r w:rsidR="00481F2B" w:rsidRPr="00D30D82">
        <w:rPr>
          <w:rFonts w:asciiTheme="majorBidi" w:hAnsiTheme="majorBidi" w:cstheme="majorBidi"/>
          <w:sz w:val="24"/>
          <w:szCs w:val="24"/>
          <w:lang w:val="en-AU"/>
        </w:rPr>
        <w:t xml:space="preserve">used </w:t>
      </w:r>
      <w:r w:rsidR="00B72FDB" w:rsidRPr="00D30D82">
        <w:rPr>
          <w:rFonts w:asciiTheme="majorBidi" w:hAnsiTheme="majorBidi" w:cstheme="majorBidi"/>
          <w:sz w:val="24"/>
          <w:szCs w:val="24"/>
          <w:lang w:val="en-AU"/>
        </w:rPr>
        <w:t xml:space="preserve">network </w:t>
      </w:r>
      <w:r w:rsidR="0039615F" w:rsidRPr="00D30D82">
        <w:rPr>
          <w:rFonts w:asciiTheme="majorBidi" w:hAnsiTheme="majorBidi" w:cstheme="majorBidi"/>
          <w:sz w:val="24"/>
          <w:szCs w:val="24"/>
          <w:lang w:val="en-AU"/>
        </w:rPr>
        <w:t>by</w:t>
      </w:r>
      <w:r w:rsidR="00B93623" w:rsidRPr="00D30D82">
        <w:rPr>
          <w:rFonts w:asciiTheme="majorBidi" w:hAnsiTheme="majorBidi" w:cstheme="majorBidi"/>
          <w:sz w:val="24"/>
          <w:szCs w:val="24"/>
          <w:lang w:val="en-AU"/>
        </w:rPr>
        <w:t xml:space="preserve"> the Iranian students; but</w:t>
      </w:r>
      <w:r w:rsidR="002A3B31" w:rsidRPr="00D30D82">
        <w:rPr>
          <w:rFonts w:asciiTheme="majorBidi" w:hAnsiTheme="majorBidi" w:cstheme="majorBidi"/>
          <w:sz w:val="24"/>
          <w:szCs w:val="24"/>
          <w:lang w:val="en-AU"/>
        </w:rPr>
        <w:t xml:space="preserve"> </w:t>
      </w:r>
      <w:proofErr w:type="spellStart"/>
      <w:r w:rsidR="00481F2B" w:rsidRPr="00D30D82">
        <w:rPr>
          <w:rFonts w:asciiTheme="majorBidi" w:hAnsiTheme="majorBidi" w:cstheme="majorBidi"/>
          <w:sz w:val="24"/>
          <w:szCs w:val="24"/>
          <w:lang w:val="en-AU"/>
        </w:rPr>
        <w:t>W</w:t>
      </w:r>
      <w:r w:rsidR="00EC560A" w:rsidRPr="00D30D82">
        <w:rPr>
          <w:rFonts w:asciiTheme="majorBidi" w:hAnsiTheme="majorBidi" w:cstheme="majorBidi"/>
          <w:sz w:val="24"/>
          <w:szCs w:val="24"/>
          <w:lang w:val="en-AU"/>
        </w:rPr>
        <w:t>h</w:t>
      </w:r>
      <w:r w:rsidR="00481F2B" w:rsidRPr="00D30D82">
        <w:rPr>
          <w:rFonts w:asciiTheme="majorBidi" w:hAnsiTheme="majorBidi" w:cstheme="majorBidi"/>
          <w:sz w:val="24"/>
          <w:szCs w:val="24"/>
          <w:lang w:val="en-AU"/>
        </w:rPr>
        <w:t>atsapp</w:t>
      </w:r>
      <w:proofErr w:type="spellEnd"/>
      <w:r w:rsidR="00481F2B" w:rsidRPr="00D30D82">
        <w:rPr>
          <w:rFonts w:asciiTheme="majorBidi" w:hAnsiTheme="majorBidi" w:cstheme="majorBidi"/>
          <w:sz w:val="24"/>
          <w:szCs w:val="24"/>
          <w:lang w:val="en-AU"/>
        </w:rPr>
        <w:t xml:space="preserve"> and Face</w:t>
      </w:r>
      <w:r w:rsidR="00567CC9">
        <w:rPr>
          <w:rFonts w:asciiTheme="majorBidi" w:hAnsiTheme="majorBidi" w:cstheme="majorBidi"/>
          <w:sz w:val="24"/>
          <w:szCs w:val="24"/>
          <w:lang w:val="en-AU"/>
        </w:rPr>
        <w:t>b</w:t>
      </w:r>
      <w:r w:rsidR="00481F2B" w:rsidRPr="00D30D82">
        <w:rPr>
          <w:rFonts w:asciiTheme="majorBidi" w:hAnsiTheme="majorBidi" w:cstheme="majorBidi"/>
          <w:sz w:val="24"/>
          <w:szCs w:val="24"/>
          <w:lang w:val="en-AU"/>
        </w:rPr>
        <w:t>ook</w:t>
      </w:r>
      <w:r w:rsidR="00B93623" w:rsidRPr="00D30D82">
        <w:rPr>
          <w:rFonts w:asciiTheme="majorBidi" w:hAnsiTheme="majorBidi" w:cstheme="majorBidi"/>
          <w:sz w:val="24"/>
          <w:szCs w:val="24"/>
          <w:lang w:val="en-AU"/>
        </w:rPr>
        <w:t xml:space="preserve"> are the most </w:t>
      </w:r>
      <w:r w:rsidR="0039615F" w:rsidRPr="00D30D82">
        <w:rPr>
          <w:rFonts w:asciiTheme="majorBidi" w:hAnsiTheme="majorBidi" w:cstheme="majorBidi"/>
          <w:sz w:val="24"/>
          <w:szCs w:val="24"/>
          <w:lang w:val="en-AU"/>
        </w:rPr>
        <w:t xml:space="preserve">commonly used </w:t>
      </w:r>
      <w:r w:rsidR="00B93623" w:rsidRPr="00D30D82">
        <w:rPr>
          <w:rFonts w:asciiTheme="majorBidi" w:hAnsiTheme="majorBidi" w:cstheme="majorBidi"/>
          <w:sz w:val="24"/>
          <w:szCs w:val="24"/>
          <w:lang w:val="en-AU"/>
        </w:rPr>
        <w:t xml:space="preserve">and Viber is the least </w:t>
      </w:r>
      <w:r w:rsidR="00B72FDB" w:rsidRPr="00D30D82">
        <w:rPr>
          <w:rFonts w:asciiTheme="majorBidi" w:hAnsiTheme="majorBidi" w:cstheme="majorBidi"/>
          <w:sz w:val="24"/>
          <w:szCs w:val="24"/>
          <w:lang w:val="en-AU"/>
        </w:rPr>
        <w:t xml:space="preserve">used </w:t>
      </w:r>
      <w:r w:rsidR="001974F9" w:rsidRPr="00D30D82">
        <w:rPr>
          <w:rFonts w:asciiTheme="majorBidi" w:hAnsiTheme="majorBidi" w:cstheme="majorBidi"/>
          <w:sz w:val="24"/>
          <w:szCs w:val="24"/>
          <w:lang w:val="en-AU"/>
        </w:rPr>
        <w:t xml:space="preserve">virtual </w:t>
      </w:r>
      <w:r w:rsidRPr="00D30D82">
        <w:rPr>
          <w:rFonts w:asciiTheme="majorBidi" w:hAnsiTheme="majorBidi" w:cstheme="majorBidi"/>
          <w:sz w:val="24"/>
          <w:szCs w:val="24"/>
          <w:lang w:val="en-AU"/>
        </w:rPr>
        <w:t xml:space="preserve">social network </w:t>
      </w:r>
      <w:r w:rsidR="00B72FDB" w:rsidRPr="00D30D82">
        <w:rPr>
          <w:rFonts w:asciiTheme="majorBidi" w:hAnsiTheme="majorBidi" w:cstheme="majorBidi"/>
          <w:sz w:val="24"/>
          <w:szCs w:val="24"/>
          <w:lang w:val="en-AU"/>
        </w:rPr>
        <w:t>by</w:t>
      </w:r>
      <w:r w:rsidR="002A3B31" w:rsidRPr="00D30D82">
        <w:rPr>
          <w:rFonts w:asciiTheme="majorBidi" w:hAnsiTheme="majorBidi" w:cstheme="majorBidi"/>
          <w:sz w:val="24"/>
          <w:szCs w:val="24"/>
          <w:lang w:val="en-AU"/>
        </w:rPr>
        <w:t xml:space="preserve"> </w:t>
      </w:r>
      <w:r w:rsidR="0061333F" w:rsidRPr="00D30D82">
        <w:rPr>
          <w:rFonts w:asciiTheme="majorBidi" w:hAnsiTheme="majorBidi" w:cstheme="majorBidi"/>
          <w:sz w:val="24"/>
          <w:szCs w:val="24"/>
          <w:lang w:val="en-AU"/>
        </w:rPr>
        <w:t>I</w:t>
      </w:r>
      <w:r w:rsidR="00B93623" w:rsidRPr="00D30D82">
        <w:rPr>
          <w:rFonts w:asciiTheme="majorBidi" w:hAnsiTheme="majorBidi" w:cstheme="majorBidi"/>
          <w:sz w:val="24"/>
          <w:szCs w:val="24"/>
          <w:lang w:val="en-AU"/>
        </w:rPr>
        <w:t xml:space="preserve">ndian students. </w:t>
      </w:r>
    </w:p>
    <w:p w14:paraId="79882929" w14:textId="77777777" w:rsidR="00A65B67" w:rsidRPr="00D30D82" w:rsidRDefault="00A65B67" w:rsidP="001974F9">
      <w:pPr>
        <w:spacing w:after="0" w:line="240" w:lineRule="auto"/>
        <w:rPr>
          <w:rFonts w:asciiTheme="majorBidi" w:hAnsiTheme="majorBidi" w:cstheme="majorBidi"/>
          <w:b/>
          <w:bCs/>
          <w:sz w:val="24"/>
          <w:szCs w:val="24"/>
          <w:lang w:val="en-AU"/>
        </w:rPr>
      </w:pPr>
    </w:p>
    <w:p w14:paraId="77A00765" w14:textId="77777777" w:rsidR="00567CC9" w:rsidRDefault="00567CC9" w:rsidP="006D5A79">
      <w:pPr>
        <w:spacing w:after="0" w:line="240" w:lineRule="auto"/>
        <w:rPr>
          <w:rFonts w:asciiTheme="majorBidi" w:hAnsiTheme="majorBidi" w:cstheme="majorBidi"/>
          <w:b/>
          <w:bCs/>
          <w:sz w:val="24"/>
          <w:szCs w:val="24"/>
          <w:lang w:val="en-AU"/>
        </w:rPr>
      </w:pPr>
    </w:p>
    <w:p w14:paraId="5148B77C" w14:textId="77777777" w:rsidR="006D5A79" w:rsidRPr="00D30D82" w:rsidRDefault="006D5A79" w:rsidP="006D5A79">
      <w:pPr>
        <w:spacing w:after="0" w:line="240" w:lineRule="auto"/>
        <w:rPr>
          <w:rFonts w:asciiTheme="majorBidi" w:hAnsiTheme="majorBidi" w:cstheme="majorBidi"/>
          <w:b/>
          <w:bCs/>
          <w:sz w:val="24"/>
          <w:szCs w:val="24"/>
          <w:lang w:val="en-AU"/>
        </w:rPr>
      </w:pPr>
      <w:r w:rsidRPr="00D30D82">
        <w:rPr>
          <w:rFonts w:asciiTheme="majorBidi" w:hAnsiTheme="majorBidi" w:cstheme="majorBidi"/>
          <w:b/>
          <w:bCs/>
          <w:sz w:val="24"/>
          <w:szCs w:val="24"/>
          <w:lang w:val="en-AU"/>
        </w:rPr>
        <w:t>Table 2</w:t>
      </w:r>
    </w:p>
    <w:p w14:paraId="6DB3EB62" w14:textId="77777777" w:rsidR="006D5A79" w:rsidRPr="00D30D82" w:rsidRDefault="006D5A79" w:rsidP="006D5A79">
      <w:pPr>
        <w:spacing w:after="0" w:line="240" w:lineRule="auto"/>
        <w:rPr>
          <w:rFonts w:asciiTheme="majorBidi" w:hAnsiTheme="majorBidi" w:cstheme="majorBidi"/>
          <w:b/>
          <w:bCs/>
          <w:sz w:val="24"/>
          <w:szCs w:val="24"/>
          <w:lang w:val="en-AU"/>
        </w:rPr>
      </w:pPr>
      <w:r w:rsidRPr="00D30D82">
        <w:rPr>
          <w:rFonts w:asciiTheme="majorBidi" w:hAnsiTheme="majorBidi" w:cstheme="majorBidi"/>
          <w:b/>
          <w:bCs/>
          <w:sz w:val="24"/>
          <w:szCs w:val="24"/>
          <w:lang w:val="en-AU"/>
        </w:rPr>
        <w:t>Objectives behind using virtual social networks among Iranian and Indian students</w:t>
      </w:r>
    </w:p>
    <w:p w14:paraId="2A59F88D" w14:textId="77777777" w:rsidR="00E82AD9" w:rsidRPr="00D30D82" w:rsidRDefault="00E82AD9" w:rsidP="001974F9">
      <w:pPr>
        <w:spacing w:after="0" w:line="240" w:lineRule="auto"/>
        <w:rPr>
          <w:rFonts w:asciiTheme="majorBidi" w:hAnsiTheme="majorBidi" w:cstheme="majorBidi"/>
          <w:b/>
          <w:bCs/>
          <w:sz w:val="24"/>
          <w:szCs w:val="24"/>
          <w:lang w:val="en-AU"/>
        </w:rPr>
      </w:pPr>
    </w:p>
    <w:tbl>
      <w:tblPr>
        <w:tblStyle w:val="TableGrid"/>
        <w:tblW w:w="9590" w:type="dxa"/>
        <w:tblLook w:val="04A0" w:firstRow="1" w:lastRow="0" w:firstColumn="1" w:lastColumn="0" w:noHBand="0" w:noVBand="1"/>
      </w:tblPr>
      <w:tblGrid>
        <w:gridCol w:w="1042"/>
        <w:gridCol w:w="1126"/>
        <w:gridCol w:w="1407"/>
        <w:gridCol w:w="1308"/>
        <w:gridCol w:w="1709"/>
        <w:gridCol w:w="1422"/>
        <w:gridCol w:w="1576"/>
      </w:tblGrid>
      <w:tr w:rsidR="00133D2B" w:rsidRPr="00D30D82" w14:paraId="7722A3DE" w14:textId="77777777" w:rsidTr="00D54029">
        <w:tc>
          <w:tcPr>
            <w:tcW w:w="1042" w:type="dxa"/>
          </w:tcPr>
          <w:p w14:paraId="58A10D11" w14:textId="77777777" w:rsidR="00E148B0" w:rsidRPr="00D30D82" w:rsidRDefault="00E148B0" w:rsidP="007B2C2D">
            <w:pPr>
              <w:jc w:val="both"/>
              <w:rPr>
                <w:rFonts w:asciiTheme="majorBidi" w:hAnsiTheme="majorBidi" w:cstheme="majorBidi"/>
                <w:sz w:val="24"/>
                <w:szCs w:val="24"/>
                <w:lang w:val="en-AU"/>
              </w:rPr>
            </w:pPr>
            <w:r w:rsidRPr="00D30D82">
              <w:rPr>
                <w:rFonts w:asciiTheme="majorBidi" w:hAnsiTheme="majorBidi" w:cstheme="majorBidi"/>
                <w:sz w:val="24"/>
                <w:szCs w:val="24"/>
                <w:lang w:val="en-AU"/>
              </w:rPr>
              <w:t>Country</w:t>
            </w:r>
          </w:p>
        </w:tc>
        <w:tc>
          <w:tcPr>
            <w:tcW w:w="1126" w:type="dxa"/>
          </w:tcPr>
          <w:p w14:paraId="357F28D5" w14:textId="77777777" w:rsidR="00E148B0" w:rsidRPr="00D30D82" w:rsidRDefault="00E148B0" w:rsidP="007B2C2D">
            <w:pPr>
              <w:jc w:val="both"/>
              <w:rPr>
                <w:rFonts w:asciiTheme="majorBidi" w:hAnsiTheme="majorBidi" w:cstheme="majorBidi"/>
                <w:sz w:val="24"/>
                <w:szCs w:val="24"/>
                <w:lang w:val="en-AU"/>
              </w:rPr>
            </w:pPr>
            <w:r w:rsidRPr="00D30D82">
              <w:rPr>
                <w:rFonts w:asciiTheme="majorBidi" w:hAnsiTheme="majorBidi" w:cstheme="majorBidi"/>
                <w:sz w:val="24"/>
                <w:szCs w:val="24"/>
                <w:lang w:val="en-AU"/>
              </w:rPr>
              <w:t>Learning new things</w:t>
            </w:r>
          </w:p>
        </w:tc>
        <w:tc>
          <w:tcPr>
            <w:tcW w:w="1407" w:type="dxa"/>
          </w:tcPr>
          <w:p w14:paraId="6A4E3D2E" w14:textId="77777777" w:rsidR="00E148B0" w:rsidRPr="00D30D82" w:rsidRDefault="00E148B0" w:rsidP="007B2C2D">
            <w:pPr>
              <w:jc w:val="both"/>
              <w:rPr>
                <w:rFonts w:asciiTheme="majorBidi" w:hAnsiTheme="majorBidi" w:cstheme="majorBidi"/>
                <w:sz w:val="24"/>
                <w:szCs w:val="24"/>
                <w:lang w:val="en-AU"/>
              </w:rPr>
            </w:pPr>
            <w:r w:rsidRPr="00D30D82">
              <w:rPr>
                <w:rFonts w:asciiTheme="majorBidi" w:hAnsiTheme="majorBidi" w:cstheme="majorBidi"/>
                <w:sz w:val="24"/>
                <w:szCs w:val="24"/>
                <w:lang w:val="en-AU"/>
              </w:rPr>
              <w:t>Creating new information</w:t>
            </w:r>
          </w:p>
        </w:tc>
        <w:tc>
          <w:tcPr>
            <w:tcW w:w="1308" w:type="dxa"/>
          </w:tcPr>
          <w:p w14:paraId="568E0AB1" w14:textId="77777777" w:rsidR="00E148B0" w:rsidRPr="00D30D82" w:rsidRDefault="00E148B0" w:rsidP="007B2C2D">
            <w:pPr>
              <w:jc w:val="both"/>
              <w:rPr>
                <w:rFonts w:asciiTheme="majorBidi" w:hAnsiTheme="majorBidi" w:cstheme="majorBidi"/>
                <w:sz w:val="24"/>
                <w:szCs w:val="24"/>
                <w:lang w:val="en-AU"/>
              </w:rPr>
            </w:pPr>
            <w:r w:rsidRPr="00D30D82">
              <w:rPr>
                <w:rFonts w:asciiTheme="majorBidi" w:hAnsiTheme="majorBidi" w:cstheme="majorBidi"/>
                <w:sz w:val="24"/>
                <w:szCs w:val="24"/>
                <w:lang w:val="en-AU"/>
              </w:rPr>
              <w:t>Interaction with friends and family</w:t>
            </w:r>
          </w:p>
        </w:tc>
        <w:tc>
          <w:tcPr>
            <w:tcW w:w="1709" w:type="dxa"/>
          </w:tcPr>
          <w:p w14:paraId="223D013E" w14:textId="77777777" w:rsidR="00E148B0" w:rsidRPr="00D30D82" w:rsidRDefault="00D102DF" w:rsidP="007B2C2D">
            <w:pPr>
              <w:jc w:val="both"/>
              <w:rPr>
                <w:rFonts w:asciiTheme="majorBidi" w:hAnsiTheme="majorBidi" w:cstheme="majorBidi"/>
                <w:sz w:val="24"/>
                <w:szCs w:val="24"/>
                <w:lang w:val="en-AU"/>
              </w:rPr>
            </w:pPr>
            <w:r w:rsidRPr="00D30D82">
              <w:rPr>
                <w:rFonts w:asciiTheme="majorBidi" w:hAnsiTheme="majorBidi" w:cstheme="majorBidi"/>
                <w:sz w:val="24"/>
                <w:szCs w:val="24"/>
                <w:lang w:val="en-AU"/>
              </w:rPr>
              <w:t>Scientific communication</w:t>
            </w:r>
          </w:p>
        </w:tc>
        <w:tc>
          <w:tcPr>
            <w:tcW w:w="1422" w:type="dxa"/>
          </w:tcPr>
          <w:p w14:paraId="1965724E" w14:textId="77777777" w:rsidR="00E148B0" w:rsidRPr="00D30D82" w:rsidRDefault="00D102DF" w:rsidP="007B2C2D">
            <w:pPr>
              <w:jc w:val="both"/>
              <w:rPr>
                <w:rFonts w:asciiTheme="majorBidi" w:hAnsiTheme="majorBidi" w:cstheme="majorBidi"/>
                <w:sz w:val="24"/>
                <w:szCs w:val="24"/>
                <w:lang w:val="en-AU"/>
              </w:rPr>
            </w:pPr>
            <w:r w:rsidRPr="00D30D82">
              <w:rPr>
                <w:rFonts w:asciiTheme="majorBidi" w:hAnsiTheme="majorBidi" w:cstheme="majorBidi"/>
                <w:sz w:val="24"/>
                <w:szCs w:val="24"/>
                <w:lang w:val="en-AU"/>
              </w:rPr>
              <w:t>Sharing information</w:t>
            </w:r>
          </w:p>
        </w:tc>
        <w:tc>
          <w:tcPr>
            <w:tcW w:w="1576" w:type="dxa"/>
          </w:tcPr>
          <w:p w14:paraId="63DED873" w14:textId="77777777" w:rsidR="00E148B0" w:rsidRPr="00D30D82" w:rsidRDefault="00227226" w:rsidP="007B2C2D">
            <w:pPr>
              <w:jc w:val="both"/>
              <w:rPr>
                <w:rFonts w:asciiTheme="majorBidi" w:hAnsiTheme="majorBidi" w:cstheme="majorBidi"/>
                <w:sz w:val="24"/>
                <w:szCs w:val="24"/>
                <w:lang w:val="en-AU"/>
              </w:rPr>
            </w:pPr>
            <w:r w:rsidRPr="00D30D82">
              <w:rPr>
                <w:rFonts w:asciiTheme="majorBidi" w:hAnsiTheme="majorBidi" w:cstheme="majorBidi"/>
                <w:sz w:val="24"/>
                <w:szCs w:val="24"/>
                <w:lang w:val="en-AU"/>
              </w:rPr>
              <w:t>Entertainment</w:t>
            </w:r>
          </w:p>
        </w:tc>
      </w:tr>
      <w:tr w:rsidR="00133D2B" w:rsidRPr="00D30D82" w14:paraId="1F0C7EE7" w14:textId="77777777" w:rsidTr="00D54029">
        <w:tc>
          <w:tcPr>
            <w:tcW w:w="1042" w:type="dxa"/>
          </w:tcPr>
          <w:p w14:paraId="06F571AA" w14:textId="77777777" w:rsidR="00E148B0" w:rsidRPr="00D30D82" w:rsidRDefault="00E148B0" w:rsidP="007B2C2D">
            <w:pPr>
              <w:jc w:val="both"/>
              <w:rPr>
                <w:rFonts w:asciiTheme="majorBidi" w:hAnsiTheme="majorBidi" w:cstheme="majorBidi"/>
                <w:sz w:val="24"/>
                <w:szCs w:val="24"/>
                <w:lang w:val="en-AU"/>
              </w:rPr>
            </w:pPr>
            <w:r w:rsidRPr="00D30D82">
              <w:rPr>
                <w:rFonts w:asciiTheme="majorBidi" w:hAnsiTheme="majorBidi" w:cstheme="majorBidi"/>
                <w:sz w:val="24"/>
                <w:szCs w:val="24"/>
                <w:lang w:val="en-AU"/>
              </w:rPr>
              <w:t>Iran</w:t>
            </w:r>
          </w:p>
        </w:tc>
        <w:tc>
          <w:tcPr>
            <w:tcW w:w="1126" w:type="dxa"/>
          </w:tcPr>
          <w:p w14:paraId="11163D89" w14:textId="77777777" w:rsidR="00E148B0" w:rsidRPr="00D30D82" w:rsidRDefault="00815C98" w:rsidP="007B2C2D">
            <w:pPr>
              <w:jc w:val="both"/>
              <w:rPr>
                <w:rFonts w:asciiTheme="majorBidi" w:hAnsiTheme="majorBidi" w:cstheme="majorBidi"/>
                <w:sz w:val="24"/>
                <w:szCs w:val="24"/>
                <w:lang w:val="en-AU"/>
              </w:rPr>
            </w:pPr>
            <w:r w:rsidRPr="00D30D82">
              <w:rPr>
                <w:rFonts w:asciiTheme="majorBidi" w:hAnsiTheme="majorBidi" w:cstheme="majorBidi"/>
                <w:sz w:val="24"/>
                <w:szCs w:val="24"/>
                <w:lang w:val="en-AU"/>
              </w:rPr>
              <w:t>55.4%</w:t>
            </w:r>
          </w:p>
        </w:tc>
        <w:tc>
          <w:tcPr>
            <w:tcW w:w="1407" w:type="dxa"/>
          </w:tcPr>
          <w:p w14:paraId="1D435BC8" w14:textId="77777777" w:rsidR="00E148B0" w:rsidRPr="00D30D82" w:rsidRDefault="00815C98" w:rsidP="007B2C2D">
            <w:pPr>
              <w:jc w:val="both"/>
              <w:rPr>
                <w:rFonts w:asciiTheme="majorBidi" w:hAnsiTheme="majorBidi" w:cstheme="majorBidi"/>
                <w:sz w:val="24"/>
                <w:szCs w:val="24"/>
                <w:lang w:val="en-AU"/>
              </w:rPr>
            </w:pPr>
            <w:r w:rsidRPr="00D30D82">
              <w:rPr>
                <w:rFonts w:asciiTheme="majorBidi" w:hAnsiTheme="majorBidi" w:cstheme="majorBidi"/>
                <w:sz w:val="24"/>
                <w:szCs w:val="24"/>
                <w:lang w:val="en-AU"/>
              </w:rPr>
              <w:t>15.1%</w:t>
            </w:r>
          </w:p>
        </w:tc>
        <w:tc>
          <w:tcPr>
            <w:tcW w:w="1308" w:type="dxa"/>
          </w:tcPr>
          <w:p w14:paraId="3C24C52C" w14:textId="77777777" w:rsidR="00E148B0" w:rsidRPr="00D30D82" w:rsidRDefault="00815C98" w:rsidP="007B2C2D">
            <w:pPr>
              <w:jc w:val="both"/>
              <w:rPr>
                <w:rFonts w:asciiTheme="majorBidi" w:hAnsiTheme="majorBidi" w:cstheme="majorBidi"/>
                <w:sz w:val="24"/>
                <w:szCs w:val="24"/>
                <w:lang w:val="en-AU"/>
              </w:rPr>
            </w:pPr>
            <w:r w:rsidRPr="00D30D82">
              <w:rPr>
                <w:rFonts w:asciiTheme="majorBidi" w:hAnsiTheme="majorBidi" w:cstheme="majorBidi"/>
                <w:sz w:val="24"/>
                <w:szCs w:val="24"/>
                <w:lang w:val="en-AU"/>
              </w:rPr>
              <w:t>81.3%</w:t>
            </w:r>
          </w:p>
        </w:tc>
        <w:tc>
          <w:tcPr>
            <w:tcW w:w="1709" w:type="dxa"/>
          </w:tcPr>
          <w:p w14:paraId="69AD07B1" w14:textId="77777777" w:rsidR="00E148B0" w:rsidRPr="00D30D82" w:rsidRDefault="002405E3" w:rsidP="007B2C2D">
            <w:pPr>
              <w:jc w:val="both"/>
              <w:rPr>
                <w:rFonts w:asciiTheme="majorBidi" w:hAnsiTheme="majorBidi" w:cstheme="majorBidi"/>
                <w:sz w:val="24"/>
                <w:szCs w:val="24"/>
                <w:lang w:val="en-AU"/>
              </w:rPr>
            </w:pPr>
            <w:r w:rsidRPr="00D30D82">
              <w:rPr>
                <w:rFonts w:asciiTheme="majorBidi" w:hAnsiTheme="majorBidi" w:cstheme="majorBidi"/>
                <w:sz w:val="24"/>
                <w:szCs w:val="24"/>
                <w:lang w:val="en-AU"/>
              </w:rPr>
              <w:t>12.2%</w:t>
            </w:r>
          </w:p>
        </w:tc>
        <w:tc>
          <w:tcPr>
            <w:tcW w:w="1422" w:type="dxa"/>
          </w:tcPr>
          <w:p w14:paraId="2E0D01EB" w14:textId="77777777" w:rsidR="00E148B0" w:rsidRPr="00D30D82" w:rsidRDefault="002405E3" w:rsidP="007B2C2D">
            <w:pPr>
              <w:jc w:val="both"/>
              <w:rPr>
                <w:rFonts w:asciiTheme="majorBidi" w:hAnsiTheme="majorBidi" w:cstheme="majorBidi"/>
                <w:sz w:val="24"/>
                <w:szCs w:val="24"/>
                <w:lang w:val="en-AU"/>
              </w:rPr>
            </w:pPr>
            <w:r w:rsidRPr="00D30D82">
              <w:rPr>
                <w:rFonts w:asciiTheme="majorBidi" w:hAnsiTheme="majorBidi" w:cstheme="majorBidi"/>
                <w:sz w:val="24"/>
                <w:szCs w:val="24"/>
                <w:lang w:val="en-AU"/>
              </w:rPr>
              <w:t>43.8%</w:t>
            </w:r>
          </w:p>
        </w:tc>
        <w:tc>
          <w:tcPr>
            <w:tcW w:w="1576" w:type="dxa"/>
          </w:tcPr>
          <w:p w14:paraId="440F6E6F" w14:textId="77777777" w:rsidR="00E148B0" w:rsidRPr="00D30D82" w:rsidRDefault="002405E3" w:rsidP="007B2C2D">
            <w:pPr>
              <w:jc w:val="both"/>
              <w:rPr>
                <w:rFonts w:asciiTheme="majorBidi" w:hAnsiTheme="majorBidi" w:cstheme="majorBidi"/>
                <w:sz w:val="24"/>
                <w:szCs w:val="24"/>
                <w:lang w:val="en-AU"/>
              </w:rPr>
            </w:pPr>
            <w:r w:rsidRPr="00D30D82">
              <w:rPr>
                <w:rFonts w:asciiTheme="majorBidi" w:hAnsiTheme="majorBidi" w:cstheme="majorBidi"/>
                <w:sz w:val="24"/>
                <w:szCs w:val="24"/>
                <w:lang w:val="en-AU"/>
              </w:rPr>
              <w:t>64.7%</w:t>
            </w:r>
          </w:p>
        </w:tc>
      </w:tr>
      <w:tr w:rsidR="00D102DF" w:rsidRPr="00D30D82" w14:paraId="6CC8EAAB" w14:textId="77777777" w:rsidTr="00D54029">
        <w:tc>
          <w:tcPr>
            <w:tcW w:w="1042" w:type="dxa"/>
          </w:tcPr>
          <w:p w14:paraId="3D6D30F2" w14:textId="77777777" w:rsidR="00E148B0" w:rsidRPr="00D30D82" w:rsidRDefault="00E148B0" w:rsidP="007B2C2D">
            <w:pPr>
              <w:jc w:val="both"/>
              <w:rPr>
                <w:rFonts w:asciiTheme="majorBidi" w:hAnsiTheme="majorBidi" w:cstheme="majorBidi"/>
                <w:sz w:val="24"/>
                <w:szCs w:val="24"/>
                <w:lang w:val="en-AU"/>
              </w:rPr>
            </w:pPr>
            <w:r w:rsidRPr="00D30D82">
              <w:rPr>
                <w:rFonts w:asciiTheme="majorBidi" w:hAnsiTheme="majorBidi" w:cstheme="majorBidi"/>
                <w:sz w:val="24"/>
                <w:szCs w:val="24"/>
                <w:lang w:val="en-AU"/>
              </w:rPr>
              <w:t>India</w:t>
            </w:r>
          </w:p>
        </w:tc>
        <w:tc>
          <w:tcPr>
            <w:tcW w:w="1126" w:type="dxa"/>
          </w:tcPr>
          <w:p w14:paraId="20FB8344" w14:textId="77777777" w:rsidR="00E148B0" w:rsidRPr="00D30D82" w:rsidRDefault="00815C98" w:rsidP="007B2C2D">
            <w:pPr>
              <w:jc w:val="both"/>
              <w:rPr>
                <w:rFonts w:asciiTheme="majorBidi" w:hAnsiTheme="majorBidi" w:cstheme="majorBidi"/>
                <w:sz w:val="24"/>
                <w:szCs w:val="24"/>
                <w:lang w:val="en-AU"/>
              </w:rPr>
            </w:pPr>
            <w:r w:rsidRPr="00D30D82">
              <w:rPr>
                <w:rFonts w:asciiTheme="majorBidi" w:hAnsiTheme="majorBidi" w:cstheme="majorBidi"/>
                <w:sz w:val="24"/>
                <w:szCs w:val="24"/>
                <w:lang w:val="en-AU"/>
              </w:rPr>
              <w:t>32.7%</w:t>
            </w:r>
          </w:p>
        </w:tc>
        <w:tc>
          <w:tcPr>
            <w:tcW w:w="1407" w:type="dxa"/>
          </w:tcPr>
          <w:p w14:paraId="6BE788E3" w14:textId="77777777" w:rsidR="00E148B0" w:rsidRPr="00D30D82" w:rsidRDefault="00815C98" w:rsidP="007B2C2D">
            <w:pPr>
              <w:jc w:val="both"/>
              <w:rPr>
                <w:rFonts w:asciiTheme="majorBidi" w:hAnsiTheme="majorBidi" w:cstheme="majorBidi"/>
                <w:sz w:val="24"/>
                <w:szCs w:val="24"/>
                <w:lang w:val="en-AU"/>
              </w:rPr>
            </w:pPr>
            <w:r w:rsidRPr="00D30D82">
              <w:rPr>
                <w:rFonts w:asciiTheme="majorBidi" w:hAnsiTheme="majorBidi" w:cstheme="majorBidi"/>
                <w:sz w:val="24"/>
                <w:szCs w:val="24"/>
                <w:lang w:val="en-AU"/>
              </w:rPr>
              <w:t>20.8%</w:t>
            </w:r>
          </w:p>
        </w:tc>
        <w:tc>
          <w:tcPr>
            <w:tcW w:w="1308" w:type="dxa"/>
          </w:tcPr>
          <w:p w14:paraId="2C7B6DB8" w14:textId="77777777" w:rsidR="00E148B0" w:rsidRPr="00D30D82" w:rsidRDefault="00815C98" w:rsidP="007B2C2D">
            <w:pPr>
              <w:jc w:val="both"/>
              <w:rPr>
                <w:rFonts w:asciiTheme="majorBidi" w:hAnsiTheme="majorBidi" w:cstheme="majorBidi"/>
                <w:sz w:val="24"/>
                <w:szCs w:val="24"/>
                <w:lang w:val="en-AU"/>
              </w:rPr>
            </w:pPr>
            <w:r w:rsidRPr="00D30D82">
              <w:rPr>
                <w:rFonts w:asciiTheme="majorBidi" w:hAnsiTheme="majorBidi" w:cstheme="majorBidi"/>
                <w:sz w:val="24"/>
                <w:szCs w:val="24"/>
                <w:lang w:val="en-AU"/>
              </w:rPr>
              <w:t>24.2%</w:t>
            </w:r>
          </w:p>
        </w:tc>
        <w:tc>
          <w:tcPr>
            <w:tcW w:w="1709" w:type="dxa"/>
          </w:tcPr>
          <w:p w14:paraId="162CEC0F" w14:textId="77777777" w:rsidR="00E148B0" w:rsidRPr="00D30D82" w:rsidRDefault="002405E3" w:rsidP="007B2C2D">
            <w:pPr>
              <w:jc w:val="both"/>
              <w:rPr>
                <w:rFonts w:asciiTheme="majorBidi" w:hAnsiTheme="majorBidi" w:cstheme="majorBidi"/>
                <w:sz w:val="24"/>
                <w:szCs w:val="24"/>
                <w:lang w:val="en-AU"/>
              </w:rPr>
            </w:pPr>
            <w:r w:rsidRPr="00D30D82">
              <w:rPr>
                <w:rFonts w:asciiTheme="majorBidi" w:hAnsiTheme="majorBidi" w:cstheme="majorBidi"/>
                <w:sz w:val="24"/>
                <w:szCs w:val="24"/>
                <w:lang w:val="en-AU"/>
              </w:rPr>
              <w:t>9.5%</w:t>
            </w:r>
          </w:p>
        </w:tc>
        <w:tc>
          <w:tcPr>
            <w:tcW w:w="1422" w:type="dxa"/>
          </w:tcPr>
          <w:p w14:paraId="5468C879" w14:textId="77777777" w:rsidR="00E148B0" w:rsidRPr="00D30D82" w:rsidRDefault="002405E3" w:rsidP="007B2C2D">
            <w:pPr>
              <w:jc w:val="both"/>
              <w:rPr>
                <w:rFonts w:asciiTheme="majorBidi" w:hAnsiTheme="majorBidi" w:cstheme="majorBidi"/>
                <w:sz w:val="24"/>
                <w:szCs w:val="24"/>
                <w:lang w:val="en-AU"/>
              </w:rPr>
            </w:pPr>
            <w:r w:rsidRPr="00D30D82">
              <w:rPr>
                <w:rFonts w:asciiTheme="majorBidi" w:hAnsiTheme="majorBidi" w:cstheme="majorBidi"/>
                <w:sz w:val="24"/>
                <w:szCs w:val="24"/>
                <w:lang w:val="en-AU"/>
              </w:rPr>
              <w:t>8.8%</w:t>
            </w:r>
          </w:p>
        </w:tc>
        <w:tc>
          <w:tcPr>
            <w:tcW w:w="1576" w:type="dxa"/>
          </w:tcPr>
          <w:p w14:paraId="52DFBFAB" w14:textId="77777777" w:rsidR="00E148B0" w:rsidRPr="00D30D82" w:rsidRDefault="002405E3" w:rsidP="007B2C2D">
            <w:pPr>
              <w:jc w:val="both"/>
              <w:rPr>
                <w:rFonts w:asciiTheme="majorBidi" w:hAnsiTheme="majorBidi" w:cstheme="majorBidi"/>
                <w:sz w:val="24"/>
                <w:szCs w:val="24"/>
                <w:lang w:val="en-AU"/>
              </w:rPr>
            </w:pPr>
            <w:r w:rsidRPr="00D30D82">
              <w:rPr>
                <w:rFonts w:asciiTheme="majorBidi" w:hAnsiTheme="majorBidi" w:cstheme="majorBidi"/>
                <w:sz w:val="24"/>
                <w:szCs w:val="24"/>
                <w:lang w:val="en-AU"/>
              </w:rPr>
              <w:t>3.5%</w:t>
            </w:r>
          </w:p>
        </w:tc>
      </w:tr>
    </w:tbl>
    <w:p w14:paraId="72DFA35F" w14:textId="77777777" w:rsidR="00D54029" w:rsidRPr="00D30D82" w:rsidRDefault="00D54029" w:rsidP="00D54029">
      <w:pPr>
        <w:spacing w:after="0" w:line="240" w:lineRule="auto"/>
        <w:jc w:val="both"/>
        <w:rPr>
          <w:rFonts w:asciiTheme="majorBidi" w:hAnsiTheme="majorBidi" w:cstheme="majorBidi"/>
          <w:sz w:val="24"/>
          <w:szCs w:val="24"/>
          <w:lang w:val="en-AU"/>
        </w:rPr>
      </w:pPr>
    </w:p>
    <w:p w14:paraId="088B5A18" w14:textId="77777777" w:rsidR="00E82AD9" w:rsidRPr="00D30D82" w:rsidRDefault="00F15B1E" w:rsidP="002A3B31">
      <w:pPr>
        <w:spacing w:after="0" w:line="240" w:lineRule="auto"/>
        <w:jc w:val="both"/>
        <w:rPr>
          <w:rFonts w:asciiTheme="majorBidi" w:hAnsiTheme="majorBidi" w:cstheme="majorBidi"/>
          <w:sz w:val="24"/>
          <w:szCs w:val="24"/>
          <w:lang w:val="en-AU"/>
        </w:rPr>
      </w:pPr>
      <w:r w:rsidRPr="00D30D82">
        <w:rPr>
          <w:rFonts w:asciiTheme="majorBidi" w:hAnsiTheme="majorBidi" w:cstheme="majorBidi"/>
          <w:sz w:val="24"/>
          <w:szCs w:val="24"/>
          <w:lang w:val="en-AU"/>
        </w:rPr>
        <w:t>The results of Table 2 expounds</w:t>
      </w:r>
      <w:r w:rsidR="00E82AD9" w:rsidRPr="00D30D82">
        <w:rPr>
          <w:rFonts w:asciiTheme="majorBidi" w:hAnsiTheme="majorBidi" w:cstheme="majorBidi"/>
          <w:sz w:val="24"/>
          <w:szCs w:val="24"/>
          <w:lang w:val="en-AU"/>
        </w:rPr>
        <w:t xml:space="preserve"> that the </w:t>
      </w:r>
      <w:r w:rsidR="00227226" w:rsidRPr="00D30D82">
        <w:rPr>
          <w:rFonts w:asciiTheme="majorBidi" w:hAnsiTheme="majorBidi" w:cstheme="majorBidi"/>
          <w:sz w:val="24"/>
          <w:szCs w:val="24"/>
          <w:lang w:val="en-AU"/>
        </w:rPr>
        <w:t>most important</w:t>
      </w:r>
      <w:r w:rsidR="00E82AD9" w:rsidRPr="00D30D82">
        <w:rPr>
          <w:rFonts w:asciiTheme="majorBidi" w:hAnsiTheme="majorBidi" w:cstheme="majorBidi"/>
          <w:sz w:val="24"/>
          <w:szCs w:val="24"/>
          <w:lang w:val="en-AU"/>
        </w:rPr>
        <w:t xml:space="preserve"> goal</w:t>
      </w:r>
      <w:r w:rsidR="00A66D7E" w:rsidRPr="00D30D82">
        <w:rPr>
          <w:rFonts w:asciiTheme="majorBidi" w:hAnsiTheme="majorBidi" w:cstheme="majorBidi"/>
          <w:sz w:val="24"/>
          <w:szCs w:val="24"/>
          <w:lang w:val="en-AU"/>
        </w:rPr>
        <w:t>s</w:t>
      </w:r>
      <w:r w:rsidR="00E82AD9" w:rsidRPr="00D30D82">
        <w:rPr>
          <w:rFonts w:asciiTheme="majorBidi" w:hAnsiTheme="majorBidi" w:cstheme="majorBidi"/>
          <w:sz w:val="24"/>
          <w:szCs w:val="24"/>
          <w:lang w:val="en-AU"/>
        </w:rPr>
        <w:t xml:space="preserve"> of </w:t>
      </w:r>
      <w:r w:rsidR="00227226" w:rsidRPr="00D30D82">
        <w:rPr>
          <w:rFonts w:asciiTheme="majorBidi" w:hAnsiTheme="majorBidi" w:cstheme="majorBidi"/>
          <w:sz w:val="24"/>
          <w:szCs w:val="24"/>
          <w:lang w:val="en-AU"/>
        </w:rPr>
        <w:t>using</w:t>
      </w:r>
      <w:r w:rsidR="00E82AD9" w:rsidRPr="00D30D82">
        <w:rPr>
          <w:rFonts w:asciiTheme="majorBidi" w:hAnsiTheme="majorBidi" w:cstheme="majorBidi"/>
          <w:sz w:val="24"/>
          <w:szCs w:val="24"/>
          <w:lang w:val="en-AU"/>
        </w:rPr>
        <w:t xml:space="preserve"> virtual social networks among Iranian students w</w:t>
      </w:r>
      <w:r w:rsidR="00A66D7E" w:rsidRPr="00D30D82">
        <w:rPr>
          <w:rFonts w:asciiTheme="majorBidi" w:hAnsiTheme="majorBidi" w:cstheme="majorBidi"/>
          <w:sz w:val="24"/>
          <w:szCs w:val="24"/>
          <w:lang w:val="en-AU"/>
        </w:rPr>
        <w:t>ere</w:t>
      </w:r>
      <w:r w:rsidR="002A3B31" w:rsidRPr="00D30D82">
        <w:rPr>
          <w:rFonts w:asciiTheme="majorBidi" w:hAnsiTheme="majorBidi" w:cstheme="majorBidi"/>
          <w:sz w:val="24"/>
          <w:szCs w:val="24"/>
          <w:lang w:val="en-AU"/>
        </w:rPr>
        <w:t xml:space="preserve"> </w:t>
      </w:r>
      <w:r w:rsidR="008A70AE" w:rsidRPr="00D30D82">
        <w:rPr>
          <w:rFonts w:asciiTheme="majorBidi" w:hAnsiTheme="majorBidi" w:cstheme="majorBidi"/>
          <w:sz w:val="24"/>
          <w:szCs w:val="24"/>
          <w:lang w:val="en-AU"/>
        </w:rPr>
        <w:t xml:space="preserve">respectively </w:t>
      </w:r>
      <w:r w:rsidR="00E82AD9" w:rsidRPr="00D30D82">
        <w:rPr>
          <w:rFonts w:asciiTheme="majorBidi" w:hAnsiTheme="majorBidi" w:cstheme="majorBidi"/>
          <w:sz w:val="24"/>
          <w:szCs w:val="24"/>
          <w:lang w:val="en-AU"/>
        </w:rPr>
        <w:t>interaction with friends and family (81.3%)</w:t>
      </w:r>
      <w:r w:rsidR="00A66D7E" w:rsidRPr="00D30D82">
        <w:rPr>
          <w:rFonts w:asciiTheme="majorBidi" w:hAnsiTheme="majorBidi" w:cstheme="majorBidi"/>
          <w:sz w:val="24"/>
          <w:szCs w:val="24"/>
          <w:lang w:val="en-AU"/>
        </w:rPr>
        <w:t>,</w:t>
      </w:r>
      <w:r w:rsidR="00E82AD9" w:rsidRPr="00D30D82">
        <w:rPr>
          <w:rFonts w:asciiTheme="majorBidi" w:hAnsiTheme="majorBidi" w:cstheme="majorBidi"/>
          <w:sz w:val="24"/>
          <w:szCs w:val="24"/>
          <w:lang w:val="en-AU"/>
        </w:rPr>
        <w:t xml:space="preserve"> entertainment (64.7%)</w:t>
      </w:r>
      <w:r w:rsidR="00A66D7E" w:rsidRPr="00D30D82">
        <w:rPr>
          <w:rFonts w:asciiTheme="majorBidi" w:hAnsiTheme="majorBidi" w:cstheme="majorBidi"/>
          <w:sz w:val="24"/>
          <w:szCs w:val="24"/>
          <w:lang w:val="en-AU"/>
        </w:rPr>
        <w:t>,</w:t>
      </w:r>
      <w:r w:rsidR="00E82AD9" w:rsidRPr="00D30D82">
        <w:rPr>
          <w:rFonts w:asciiTheme="majorBidi" w:hAnsiTheme="majorBidi" w:cstheme="majorBidi"/>
          <w:sz w:val="24"/>
          <w:szCs w:val="24"/>
          <w:lang w:val="en-AU"/>
        </w:rPr>
        <w:t xml:space="preserve"> and learning new </w:t>
      </w:r>
      <w:r w:rsidR="00227226" w:rsidRPr="00D30D82">
        <w:rPr>
          <w:rFonts w:asciiTheme="majorBidi" w:hAnsiTheme="majorBidi" w:cstheme="majorBidi"/>
          <w:sz w:val="24"/>
          <w:szCs w:val="24"/>
          <w:lang w:val="en-AU"/>
        </w:rPr>
        <w:t>things</w:t>
      </w:r>
      <w:r w:rsidR="00D30D82">
        <w:rPr>
          <w:rFonts w:asciiTheme="majorBidi" w:hAnsiTheme="majorBidi" w:cstheme="majorBidi"/>
          <w:sz w:val="24"/>
          <w:szCs w:val="24"/>
          <w:lang w:val="en-AU"/>
        </w:rPr>
        <w:t xml:space="preserve"> </w:t>
      </w:r>
      <w:r w:rsidR="00A65B67" w:rsidRPr="00D30D82">
        <w:rPr>
          <w:rFonts w:asciiTheme="majorBidi" w:hAnsiTheme="majorBidi" w:cstheme="majorBidi"/>
          <w:sz w:val="24"/>
          <w:szCs w:val="24"/>
          <w:lang w:val="en-AU"/>
        </w:rPr>
        <w:t>(</w:t>
      </w:r>
      <w:r w:rsidR="00E82AD9" w:rsidRPr="00D30D82">
        <w:rPr>
          <w:rFonts w:asciiTheme="majorBidi" w:hAnsiTheme="majorBidi" w:cstheme="majorBidi"/>
          <w:sz w:val="24"/>
          <w:szCs w:val="24"/>
          <w:lang w:val="en-AU"/>
        </w:rPr>
        <w:t>55.5%</w:t>
      </w:r>
      <w:r w:rsidR="00A65B67" w:rsidRPr="00D30D82">
        <w:rPr>
          <w:rFonts w:asciiTheme="majorBidi" w:hAnsiTheme="majorBidi" w:cstheme="majorBidi"/>
          <w:sz w:val="24"/>
          <w:szCs w:val="24"/>
          <w:lang w:val="en-AU"/>
        </w:rPr>
        <w:t>)</w:t>
      </w:r>
      <w:r w:rsidR="008A70AE" w:rsidRPr="00D30D82">
        <w:rPr>
          <w:rFonts w:asciiTheme="majorBidi" w:hAnsiTheme="majorBidi" w:cstheme="majorBidi"/>
          <w:sz w:val="24"/>
          <w:szCs w:val="24"/>
          <w:lang w:val="en-AU"/>
        </w:rPr>
        <w:t>;</w:t>
      </w:r>
      <w:r w:rsidR="00227226" w:rsidRPr="00D30D82">
        <w:rPr>
          <w:rFonts w:asciiTheme="majorBidi" w:hAnsiTheme="majorBidi" w:cstheme="majorBidi"/>
          <w:sz w:val="24"/>
          <w:szCs w:val="24"/>
          <w:lang w:val="en-AU"/>
        </w:rPr>
        <w:t xml:space="preserve"> and </w:t>
      </w:r>
      <w:r w:rsidR="00E82AD9" w:rsidRPr="00D30D82">
        <w:rPr>
          <w:rFonts w:asciiTheme="majorBidi" w:hAnsiTheme="majorBidi" w:cstheme="majorBidi"/>
          <w:sz w:val="24"/>
          <w:szCs w:val="24"/>
          <w:lang w:val="en-AU"/>
        </w:rPr>
        <w:t xml:space="preserve">among Indian students </w:t>
      </w:r>
      <w:r w:rsidR="008A70AE" w:rsidRPr="00D30D82">
        <w:rPr>
          <w:rFonts w:asciiTheme="majorBidi" w:hAnsiTheme="majorBidi" w:cstheme="majorBidi"/>
          <w:sz w:val="24"/>
          <w:szCs w:val="24"/>
          <w:lang w:val="en-AU"/>
        </w:rPr>
        <w:t>l</w:t>
      </w:r>
      <w:r w:rsidR="00E82AD9" w:rsidRPr="00D30D82">
        <w:rPr>
          <w:rFonts w:asciiTheme="majorBidi" w:hAnsiTheme="majorBidi" w:cstheme="majorBidi"/>
          <w:sz w:val="24"/>
          <w:szCs w:val="24"/>
          <w:lang w:val="en-AU"/>
        </w:rPr>
        <w:t xml:space="preserve">earning new </w:t>
      </w:r>
      <w:r w:rsidR="008A70AE" w:rsidRPr="00D30D82">
        <w:rPr>
          <w:rFonts w:asciiTheme="majorBidi" w:hAnsiTheme="majorBidi" w:cstheme="majorBidi"/>
          <w:sz w:val="24"/>
          <w:szCs w:val="24"/>
          <w:lang w:val="en-AU"/>
        </w:rPr>
        <w:t>things</w:t>
      </w:r>
      <w:r w:rsidR="00E82AD9" w:rsidRPr="00D30D82">
        <w:rPr>
          <w:rFonts w:asciiTheme="majorBidi" w:hAnsiTheme="majorBidi" w:cstheme="majorBidi"/>
          <w:sz w:val="24"/>
          <w:szCs w:val="24"/>
          <w:lang w:val="en-AU"/>
        </w:rPr>
        <w:t xml:space="preserve"> (32.7%)</w:t>
      </w:r>
      <w:r w:rsidR="008A70AE" w:rsidRPr="00D30D82">
        <w:rPr>
          <w:rFonts w:asciiTheme="majorBidi" w:hAnsiTheme="majorBidi" w:cstheme="majorBidi"/>
          <w:sz w:val="24"/>
          <w:szCs w:val="24"/>
          <w:lang w:val="en-AU"/>
        </w:rPr>
        <w:t xml:space="preserve">, </w:t>
      </w:r>
      <w:r w:rsidR="00E82AD9" w:rsidRPr="00D30D82">
        <w:rPr>
          <w:rFonts w:asciiTheme="majorBidi" w:hAnsiTheme="majorBidi" w:cstheme="majorBidi"/>
          <w:sz w:val="24"/>
          <w:szCs w:val="24"/>
          <w:lang w:val="en-AU"/>
        </w:rPr>
        <w:t>interacti</w:t>
      </w:r>
      <w:r w:rsidR="008A70AE" w:rsidRPr="00D30D82">
        <w:rPr>
          <w:rFonts w:asciiTheme="majorBidi" w:hAnsiTheme="majorBidi" w:cstheme="majorBidi"/>
          <w:sz w:val="24"/>
          <w:szCs w:val="24"/>
          <w:lang w:val="en-AU"/>
        </w:rPr>
        <w:t>on</w:t>
      </w:r>
      <w:r w:rsidR="00E82AD9" w:rsidRPr="00D30D82">
        <w:rPr>
          <w:rFonts w:asciiTheme="majorBidi" w:hAnsiTheme="majorBidi" w:cstheme="majorBidi"/>
          <w:sz w:val="24"/>
          <w:szCs w:val="24"/>
          <w:lang w:val="en-AU"/>
        </w:rPr>
        <w:t xml:space="preserve"> with friends and family (24.2%) and creating new information (20.8%)</w:t>
      </w:r>
      <w:r w:rsidR="008A70AE" w:rsidRPr="00D30D82">
        <w:rPr>
          <w:rFonts w:asciiTheme="majorBidi" w:hAnsiTheme="majorBidi" w:cstheme="majorBidi"/>
          <w:sz w:val="24"/>
          <w:szCs w:val="24"/>
          <w:lang w:val="en-AU"/>
        </w:rPr>
        <w:t>.</w:t>
      </w:r>
      <w:r w:rsidR="00D30D82">
        <w:rPr>
          <w:rFonts w:asciiTheme="majorBidi" w:hAnsiTheme="majorBidi" w:cstheme="majorBidi"/>
          <w:sz w:val="24"/>
          <w:szCs w:val="24"/>
          <w:lang w:val="en-AU"/>
        </w:rPr>
        <w:t xml:space="preserve"> </w:t>
      </w:r>
      <w:r w:rsidR="00774AB7" w:rsidRPr="00D30D82">
        <w:rPr>
          <w:rFonts w:asciiTheme="majorBidi" w:hAnsiTheme="majorBidi" w:cstheme="majorBidi"/>
          <w:sz w:val="24"/>
          <w:szCs w:val="24"/>
          <w:lang w:val="en-AU"/>
        </w:rPr>
        <w:t>Besides</w:t>
      </w:r>
      <w:r w:rsidR="00C446F4" w:rsidRPr="00D30D82">
        <w:rPr>
          <w:rFonts w:asciiTheme="majorBidi" w:hAnsiTheme="majorBidi" w:cstheme="majorBidi"/>
          <w:sz w:val="24"/>
          <w:szCs w:val="24"/>
          <w:lang w:val="en-AU"/>
        </w:rPr>
        <w:t xml:space="preserve">, the comparison between the goals of using virtual social networks among Iranian and Indian students shows that </w:t>
      </w:r>
      <w:r w:rsidR="00A66D7E" w:rsidRPr="00D30D82">
        <w:rPr>
          <w:rFonts w:asciiTheme="majorBidi" w:hAnsiTheme="majorBidi" w:cstheme="majorBidi"/>
          <w:sz w:val="24"/>
          <w:szCs w:val="24"/>
          <w:lang w:val="en-AU"/>
        </w:rPr>
        <w:t>for</w:t>
      </w:r>
      <w:r w:rsidR="00C446F4" w:rsidRPr="00D30D82">
        <w:rPr>
          <w:rFonts w:asciiTheme="majorBidi" w:hAnsiTheme="majorBidi" w:cstheme="majorBidi"/>
          <w:sz w:val="24"/>
          <w:szCs w:val="24"/>
          <w:lang w:val="en-AU"/>
        </w:rPr>
        <w:t xml:space="preserve"> Iranian students, using </w:t>
      </w:r>
      <w:r w:rsidR="00A65B67" w:rsidRPr="00D30D82">
        <w:rPr>
          <w:rFonts w:asciiTheme="majorBidi" w:hAnsiTheme="majorBidi" w:cstheme="majorBidi"/>
          <w:sz w:val="24"/>
          <w:szCs w:val="24"/>
          <w:lang w:val="en-AU"/>
        </w:rPr>
        <w:t xml:space="preserve">virtual </w:t>
      </w:r>
      <w:r w:rsidR="00C446F4" w:rsidRPr="00D30D82">
        <w:rPr>
          <w:rFonts w:asciiTheme="majorBidi" w:hAnsiTheme="majorBidi" w:cstheme="majorBidi"/>
          <w:sz w:val="24"/>
          <w:szCs w:val="24"/>
          <w:lang w:val="en-AU"/>
        </w:rPr>
        <w:t>social networks is more fun than Indian students.</w:t>
      </w:r>
    </w:p>
    <w:p w14:paraId="650BF174" w14:textId="77777777" w:rsidR="00A65B67" w:rsidRPr="00D30D82" w:rsidRDefault="00A65B67" w:rsidP="007B2C2D">
      <w:pPr>
        <w:spacing w:after="0" w:line="240" w:lineRule="auto"/>
        <w:jc w:val="center"/>
        <w:rPr>
          <w:rFonts w:asciiTheme="majorBidi" w:hAnsiTheme="majorBidi" w:cstheme="majorBidi"/>
          <w:b/>
          <w:bCs/>
          <w:sz w:val="24"/>
          <w:szCs w:val="24"/>
          <w:lang w:val="en-AU"/>
        </w:rPr>
      </w:pPr>
    </w:p>
    <w:p w14:paraId="163AEBD3" w14:textId="77777777" w:rsidR="00567CC9" w:rsidRDefault="00567CC9" w:rsidP="006D5A79">
      <w:pPr>
        <w:spacing w:after="0" w:line="240" w:lineRule="auto"/>
        <w:rPr>
          <w:rFonts w:asciiTheme="majorBidi" w:hAnsiTheme="majorBidi" w:cstheme="majorBidi"/>
          <w:b/>
          <w:bCs/>
          <w:sz w:val="24"/>
          <w:szCs w:val="24"/>
          <w:lang w:val="en-AU"/>
        </w:rPr>
      </w:pPr>
    </w:p>
    <w:p w14:paraId="6D75BAB7" w14:textId="77777777" w:rsidR="00567CC9" w:rsidRDefault="00567CC9" w:rsidP="006D5A79">
      <w:pPr>
        <w:spacing w:after="0" w:line="240" w:lineRule="auto"/>
        <w:rPr>
          <w:rFonts w:asciiTheme="majorBidi" w:hAnsiTheme="majorBidi" w:cstheme="majorBidi"/>
          <w:b/>
          <w:bCs/>
          <w:sz w:val="24"/>
          <w:szCs w:val="24"/>
          <w:lang w:val="en-AU"/>
        </w:rPr>
      </w:pPr>
    </w:p>
    <w:p w14:paraId="5889001B" w14:textId="77777777" w:rsidR="00567CC9" w:rsidRDefault="00567CC9" w:rsidP="006D5A79">
      <w:pPr>
        <w:spacing w:after="0" w:line="240" w:lineRule="auto"/>
        <w:rPr>
          <w:rFonts w:asciiTheme="majorBidi" w:hAnsiTheme="majorBidi" w:cstheme="majorBidi"/>
          <w:b/>
          <w:bCs/>
          <w:sz w:val="24"/>
          <w:szCs w:val="24"/>
          <w:lang w:val="en-AU"/>
        </w:rPr>
      </w:pPr>
    </w:p>
    <w:p w14:paraId="1AD5EEF1" w14:textId="77777777" w:rsidR="00567CC9" w:rsidRDefault="00567CC9" w:rsidP="006D5A79">
      <w:pPr>
        <w:spacing w:after="0" w:line="240" w:lineRule="auto"/>
        <w:rPr>
          <w:rFonts w:asciiTheme="majorBidi" w:hAnsiTheme="majorBidi" w:cstheme="majorBidi"/>
          <w:b/>
          <w:bCs/>
          <w:sz w:val="24"/>
          <w:szCs w:val="24"/>
          <w:lang w:val="en-AU"/>
        </w:rPr>
      </w:pPr>
    </w:p>
    <w:p w14:paraId="1C3C52F1" w14:textId="77777777" w:rsidR="006D5A79" w:rsidRPr="00D30D82" w:rsidRDefault="006D5A79" w:rsidP="006D5A79">
      <w:pPr>
        <w:spacing w:after="0" w:line="240" w:lineRule="auto"/>
        <w:rPr>
          <w:rFonts w:asciiTheme="majorBidi" w:hAnsiTheme="majorBidi" w:cstheme="majorBidi"/>
          <w:b/>
          <w:bCs/>
          <w:sz w:val="24"/>
          <w:szCs w:val="24"/>
          <w:lang w:val="en-AU"/>
        </w:rPr>
      </w:pPr>
      <w:r w:rsidRPr="00D30D82">
        <w:rPr>
          <w:rFonts w:asciiTheme="majorBidi" w:hAnsiTheme="majorBidi" w:cstheme="majorBidi"/>
          <w:b/>
          <w:bCs/>
          <w:sz w:val="24"/>
          <w:szCs w:val="24"/>
          <w:lang w:val="en-AU"/>
        </w:rPr>
        <w:lastRenderedPageBreak/>
        <w:t>Table 3</w:t>
      </w:r>
    </w:p>
    <w:p w14:paraId="5146B4A7" w14:textId="77777777" w:rsidR="00C632BD" w:rsidRPr="00567CC9" w:rsidRDefault="006D5A79" w:rsidP="00A65B67">
      <w:pPr>
        <w:spacing w:after="0" w:line="240" w:lineRule="auto"/>
        <w:rPr>
          <w:rFonts w:asciiTheme="majorBidi" w:hAnsiTheme="majorBidi" w:cstheme="majorBidi"/>
          <w:sz w:val="24"/>
          <w:szCs w:val="24"/>
          <w:lang w:val="en-AU"/>
        </w:rPr>
      </w:pPr>
      <w:r w:rsidRPr="00D30D82">
        <w:rPr>
          <w:rFonts w:asciiTheme="majorBidi" w:hAnsiTheme="majorBidi" w:cstheme="majorBidi"/>
          <w:b/>
          <w:bCs/>
          <w:sz w:val="24"/>
          <w:szCs w:val="24"/>
          <w:lang w:val="en-AU"/>
        </w:rPr>
        <w:t>Summaries of the results of regression coefficients of students' critical thinking based on the amount of use of virtual networks</w:t>
      </w:r>
    </w:p>
    <w:tbl>
      <w:tblPr>
        <w:tblStyle w:val="TableGrid"/>
        <w:tblW w:w="9356" w:type="dxa"/>
        <w:tblInd w:w="18" w:type="dxa"/>
        <w:tblLook w:val="04A0" w:firstRow="1" w:lastRow="0" w:firstColumn="1" w:lastColumn="0" w:noHBand="0" w:noVBand="1"/>
      </w:tblPr>
      <w:tblGrid>
        <w:gridCol w:w="1785"/>
        <w:gridCol w:w="2098"/>
        <w:gridCol w:w="2078"/>
        <w:gridCol w:w="756"/>
        <w:gridCol w:w="756"/>
        <w:gridCol w:w="756"/>
        <w:gridCol w:w="1127"/>
      </w:tblGrid>
      <w:tr w:rsidR="0058692B" w:rsidRPr="00D30D82" w14:paraId="68CA2AAF" w14:textId="77777777" w:rsidTr="00A65B67">
        <w:tc>
          <w:tcPr>
            <w:tcW w:w="1785" w:type="dxa"/>
            <w:vMerge w:val="restart"/>
            <w:vAlign w:val="center"/>
          </w:tcPr>
          <w:p w14:paraId="208D40FD"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Iranian students</w:t>
            </w:r>
          </w:p>
        </w:tc>
        <w:tc>
          <w:tcPr>
            <w:tcW w:w="2098" w:type="dxa"/>
            <w:vAlign w:val="center"/>
          </w:tcPr>
          <w:p w14:paraId="6602E6FA"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Criterion variable</w:t>
            </w:r>
          </w:p>
        </w:tc>
        <w:tc>
          <w:tcPr>
            <w:tcW w:w="2078" w:type="dxa"/>
            <w:vAlign w:val="center"/>
          </w:tcPr>
          <w:p w14:paraId="1863E016" w14:textId="77777777" w:rsidR="0058692B" w:rsidRPr="00780464" w:rsidRDefault="0058692B" w:rsidP="007B2C2D">
            <w:pPr>
              <w:jc w:val="center"/>
              <w:rPr>
                <w:rFonts w:asciiTheme="majorBidi" w:hAnsiTheme="majorBidi" w:cstheme="majorBidi"/>
                <w:sz w:val="23"/>
                <w:szCs w:val="23"/>
                <w:lang w:val="en-AU"/>
              </w:rPr>
            </w:pPr>
            <w:r w:rsidRPr="00780464">
              <w:rPr>
                <w:rFonts w:asciiTheme="majorBidi" w:hAnsiTheme="majorBidi" w:cstheme="majorBidi"/>
                <w:sz w:val="23"/>
                <w:szCs w:val="23"/>
                <w:lang w:val="en-AU"/>
              </w:rPr>
              <w:t>Predictor Variable</w:t>
            </w:r>
          </w:p>
        </w:tc>
        <w:tc>
          <w:tcPr>
            <w:tcW w:w="756" w:type="dxa"/>
            <w:vAlign w:val="center"/>
          </w:tcPr>
          <w:p w14:paraId="4A98689C"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R</w:t>
            </w:r>
          </w:p>
        </w:tc>
        <w:tc>
          <w:tcPr>
            <w:tcW w:w="756" w:type="dxa"/>
            <w:vAlign w:val="center"/>
          </w:tcPr>
          <w:p w14:paraId="53F2007D" w14:textId="77777777" w:rsidR="0058692B" w:rsidRPr="00D30D82" w:rsidRDefault="0058692B" w:rsidP="007B2C2D">
            <w:pPr>
              <w:jc w:val="center"/>
              <w:rPr>
                <w:rFonts w:asciiTheme="majorBidi" w:hAnsiTheme="majorBidi" w:cstheme="majorBidi"/>
                <w:sz w:val="24"/>
                <w:szCs w:val="24"/>
                <w:vertAlign w:val="superscript"/>
                <w:lang w:val="en-AU"/>
              </w:rPr>
            </w:pPr>
            <w:r w:rsidRPr="00D30D82">
              <w:rPr>
                <w:rFonts w:asciiTheme="majorBidi" w:hAnsiTheme="majorBidi" w:cstheme="majorBidi"/>
                <w:sz w:val="24"/>
                <w:szCs w:val="24"/>
                <w:lang w:val="en-AU"/>
              </w:rPr>
              <w:t>R</w:t>
            </w:r>
            <w:r w:rsidRPr="00D30D82">
              <w:rPr>
                <w:rFonts w:asciiTheme="majorBidi" w:hAnsiTheme="majorBidi" w:cstheme="majorBidi"/>
                <w:sz w:val="24"/>
                <w:szCs w:val="24"/>
                <w:vertAlign w:val="superscript"/>
                <w:lang w:val="en-AU"/>
              </w:rPr>
              <w:t>2</w:t>
            </w:r>
          </w:p>
        </w:tc>
        <w:tc>
          <w:tcPr>
            <w:tcW w:w="756" w:type="dxa"/>
            <w:vAlign w:val="center"/>
          </w:tcPr>
          <w:p w14:paraId="060990C2"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t</w:t>
            </w:r>
          </w:p>
        </w:tc>
        <w:tc>
          <w:tcPr>
            <w:tcW w:w="1127" w:type="dxa"/>
            <w:vAlign w:val="center"/>
          </w:tcPr>
          <w:p w14:paraId="380311AF" w14:textId="77777777" w:rsidR="0058692B" w:rsidRPr="00D30D82" w:rsidRDefault="0058692B" w:rsidP="007B2C2D">
            <w:pPr>
              <w:jc w:val="center"/>
              <w:rPr>
                <w:rFonts w:asciiTheme="majorBidi" w:hAnsiTheme="majorBidi" w:cstheme="majorBidi"/>
                <w:sz w:val="24"/>
                <w:szCs w:val="24"/>
                <w:lang w:val="en-AU"/>
              </w:rPr>
            </w:pPr>
            <w:proofErr w:type="spellStart"/>
            <w:proofErr w:type="gramStart"/>
            <w:r w:rsidRPr="00D30D82">
              <w:rPr>
                <w:rFonts w:asciiTheme="majorBidi" w:hAnsiTheme="majorBidi" w:cstheme="majorBidi"/>
                <w:sz w:val="24"/>
                <w:szCs w:val="24"/>
                <w:lang w:val="en-AU"/>
              </w:rPr>
              <w:t>P.Value</w:t>
            </w:r>
            <w:proofErr w:type="spellEnd"/>
            <w:proofErr w:type="gramEnd"/>
          </w:p>
        </w:tc>
      </w:tr>
      <w:tr w:rsidR="0058692B" w:rsidRPr="00D30D82" w14:paraId="1D3465B8" w14:textId="77777777" w:rsidTr="00A65B67">
        <w:tc>
          <w:tcPr>
            <w:tcW w:w="1785" w:type="dxa"/>
            <w:vMerge/>
            <w:vAlign w:val="center"/>
          </w:tcPr>
          <w:p w14:paraId="2ED459AF" w14:textId="77777777" w:rsidR="0058692B" w:rsidRPr="00D30D82" w:rsidRDefault="0058692B" w:rsidP="007B2C2D">
            <w:pPr>
              <w:jc w:val="center"/>
              <w:rPr>
                <w:rFonts w:asciiTheme="majorBidi" w:hAnsiTheme="majorBidi" w:cstheme="majorBidi"/>
                <w:sz w:val="24"/>
                <w:szCs w:val="24"/>
                <w:lang w:val="en-AU"/>
              </w:rPr>
            </w:pPr>
          </w:p>
        </w:tc>
        <w:tc>
          <w:tcPr>
            <w:tcW w:w="2098" w:type="dxa"/>
            <w:vAlign w:val="center"/>
          </w:tcPr>
          <w:p w14:paraId="23816DCF"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Critical thinking</w:t>
            </w:r>
          </w:p>
        </w:tc>
        <w:tc>
          <w:tcPr>
            <w:tcW w:w="2078" w:type="dxa"/>
            <w:vAlign w:val="center"/>
          </w:tcPr>
          <w:p w14:paraId="375E72DE" w14:textId="77777777" w:rsidR="0058692B" w:rsidRPr="00780464" w:rsidRDefault="0058692B" w:rsidP="007B2C2D">
            <w:pPr>
              <w:jc w:val="center"/>
              <w:rPr>
                <w:rFonts w:asciiTheme="majorBidi" w:hAnsiTheme="majorBidi" w:cstheme="majorBidi"/>
                <w:sz w:val="23"/>
                <w:szCs w:val="23"/>
                <w:lang w:val="en-AU"/>
              </w:rPr>
            </w:pPr>
            <w:r w:rsidRPr="00780464">
              <w:rPr>
                <w:rFonts w:asciiTheme="majorBidi" w:hAnsiTheme="majorBidi" w:cstheme="majorBidi"/>
                <w:sz w:val="23"/>
                <w:szCs w:val="23"/>
                <w:lang w:val="en-AU"/>
              </w:rPr>
              <w:t>Usage of virtual social Network</w:t>
            </w:r>
          </w:p>
        </w:tc>
        <w:tc>
          <w:tcPr>
            <w:tcW w:w="756" w:type="dxa"/>
            <w:vAlign w:val="center"/>
          </w:tcPr>
          <w:p w14:paraId="3D69923B"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0.210</w:t>
            </w:r>
          </w:p>
        </w:tc>
        <w:tc>
          <w:tcPr>
            <w:tcW w:w="756" w:type="dxa"/>
            <w:vAlign w:val="center"/>
          </w:tcPr>
          <w:p w14:paraId="161BA446"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0.044</w:t>
            </w:r>
          </w:p>
        </w:tc>
        <w:tc>
          <w:tcPr>
            <w:tcW w:w="756" w:type="dxa"/>
            <w:vAlign w:val="center"/>
          </w:tcPr>
          <w:p w14:paraId="3D79C5CE"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2.513</w:t>
            </w:r>
          </w:p>
        </w:tc>
        <w:tc>
          <w:tcPr>
            <w:tcW w:w="1127" w:type="dxa"/>
            <w:vAlign w:val="center"/>
          </w:tcPr>
          <w:p w14:paraId="03A64868"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0.013</w:t>
            </w:r>
          </w:p>
        </w:tc>
      </w:tr>
      <w:tr w:rsidR="0058692B" w:rsidRPr="00D30D82" w14:paraId="10AC8C58" w14:textId="77777777" w:rsidTr="00A65B67">
        <w:tc>
          <w:tcPr>
            <w:tcW w:w="1785" w:type="dxa"/>
            <w:vMerge/>
            <w:vAlign w:val="center"/>
          </w:tcPr>
          <w:p w14:paraId="7E2F1690" w14:textId="77777777" w:rsidR="0058692B" w:rsidRPr="00D30D82" w:rsidRDefault="0058692B" w:rsidP="007B2C2D">
            <w:pPr>
              <w:jc w:val="center"/>
              <w:rPr>
                <w:rFonts w:asciiTheme="majorBidi" w:hAnsiTheme="majorBidi" w:cstheme="majorBidi"/>
                <w:sz w:val="24"/>
                <w:szCs w:val="24"/>
                <w:lang w:val="en-AU"/>
              </w:rPr>
            </w:pPr>
          </w:p>
        </w:tc>
        <w:tc>
          <w:tcPr>
            <w:tcW w:w="2098" w:type="dxa"/>
            <w:vAlign w:val="center"/>
          </w:tcPr>
          <w:p w14:paraId="6F818088"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Interpretation</w:t>
            </w:r>
          </w:p>
        </w:tc>
        <w:tc>
          <w:tcPr>
            <w:tcW w:w="2078" w:type="dxa"/>
            <w:vAlign w:val="center"/>
          </w:tcPr>
          <w:p w14:paraId="562CC2BD" w14:textId="77777777" w:rsidR="0058692B" w:rsidRPr="00780464" w:rsidRDefault="0058692B" w:rsidP="007B2C2D">
            <w:pPr>
              <w:jc w:val="center"/>
              <w:rPr>
                <w:rFonts w:asciiTheme="majorBidi" w:hAnsiTheme="majorBidi" w:cstheme="majorBidi"/>
                <w:sz w:val="23"/>
                <w:szCs w:val="23"/>
                <w:lang w:val="en-AU"/>
              </w:rPr>
            </w:pPr>
            <w:r w:rsidRPr="00780464">
              <w:rPr>
                <w:rFonts w:asciiTheme="majorBidi" w:hAnsiTheme="majorBidi" w:cstheme="majorBidi"/>
                <w:sz w:val="23"/>
                <w:szCs w:val="23"/>
                <w:lang w:val="en-AU"/>
              </w:rPr>
              <w:t>Usage of virtual social Network</w:t>
            </w:r>
          </w:p>
        </w:tc>
        <w:tc>
          <w:tcPr>
            <w:tcW w:w="756" w:type="dxa"/>
            <w:vAlign w:val="center"/>
          </w:tcPr>
          <w:p w14:paraId="0E37A4B4"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0.205</w:t>
            </w:r>
          </w:p>
        </w:tc>
        <w:tc>
          <w:tcPr>
            <w:tcW w:w="756" w:type="dxa"/>
            <w:vAlign w:val="center"/>
          </w:tcPr>
          <w:p w14:paraId="07B65148"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0.042</w:t>
            </w:r>
          </w:p>
        </w:tc>
        <w:tc>
          <w:tcPr>
            <w:tcW w:w="756" w:type="dxa"/>
            <w:vAlign w:val="center"/>
          </w:tcPr>
          <w:p w14:paraId="7858D9FF"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2.446</w:t>
            </w:r>
          </w:p>
        </w:tc>
        <w:tc>
          <w:tcPr>
            <w:tcW w:w="1127" w:type="dxa"/>
            <w:vAlign w:val="center"/>
          </w:tcPr>
          <w:p w14:paraId="03AFF73D"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0.016</w:t>
            </w:r>
          </w:p>
        </w:tc>
      </w:tr>
      <w:tr w:rsidR="0058692B" w:rsidRPr="00D30D82" w14:paraId="1C08F1B4" w14:textId="77777777" w:rsidTr="00A65B67">
        <w:trPr>
          <w:trHeight w:val="300"/>
        </w:trPr>
        <w:tc>
          <w:tcPr>
            <w:tcW w:w="1785" w:type="dxa"/>
            <w:vMerge/>
            <w:vAlign w:val="center"/>
          </w:tcPr>
          <w:p w14:paraId="4690D3C0" w14:textId="77777777" w:rsidR="0058692B" w:rsidRPr="00D30D82" w:rsidRDefault="0058692B" w:rsidP="007B2C2D">
            <w:pPr>
              <w:jc w:val="center"/>
              <w:rPr>
                <w:rFonts w:asciiTheme="majorBidi" w:hAnsiTheme="majorBidi" w:cstheme="majorBidi"/>
                <w:sz w:val="24"/>
                <w:szCs w:val="24"/>
                <w:lang w:val="en-AU"/>
              </w:rPr>
            </w:pPr>
          </w:p>
        </w:tc>
        <w:tc>
          <w:tcPr>
            <w:tcW w:w="2098" w:type="dxa"/>
            <w:vAlign w:val="center"/>
          </w:tcPr>
          <w:p w14:paraId="3D18470A"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Analysis</w:t>
            </w:r>
          </w:p>
        </w:tc>
        <w:tc>
          <w:tcPr>
            <w:tcW w:w="2078" w:type="dxa"/>
            <w:vAlign w:val="center"/>
          </w:tcPr>
          <w:p w14:paraId="676A1FC0" w14:textId="77777777" w:rsidR="0058692B" w:rsidRPr="00780464" w:rsidRDefault="0058692B" w:rsidP="007B2C2D">
            <w:pPr>
              <w:jc w:val="center"/>
              <w:rPr>
                <w:rFonts w:asciiTheme="majorBidi" w:hAnsiTheme="majorBidi" w:cstheme="majorBidi"/>
                <w:sz w:val="23"/>
                <w:szCs w:val="23"/>
                <w:lang w:val="en-AU"/>
              </w:rPr>
            </w:pPr>
            <w:r w:rsidRPr="00780464">
              <w:rPr>
                <w:rFonts w:asciiTheme="majorBidi" w:hAnsiTheme="majorBidi" w:cstheme="majorBidi"/>
                <w:sz w:val="23"/>
                <w:szCs w:val="23"/>
                <w:lang w:val="en-AU"/>
              </w:rPr>
              <w:t>Usage of virtual social Network</w:t>
            </w:r>
          </w:p>
        </w:tc>
        <w:tc>
          <w:tcPr>
            <w:tcW w:w="756" w:type="dxa"/>
            <w:vAlign w:val="center"/>
          </w:tcPr>
          <w:p w14:paraId="6D50EFC6"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0.267</w:t>
            </w:r>
          </w:p>
        </w:tc>
        <w:tc>
          <w:tcPr>
            <w:tcW w:w="756" w:type="dxa"/>
            <w:vAlign w:val="center"/>
          </w:tcPr>
          <w:p w14:paraId="550B75C4"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0.071</w:t>
            </w:r>
          </w:p>
        </w:tc>
        <w:tc>
          <w:tcPr>
            <w:tcW w:w="756" w:type="dxa"/>
            <w:vAlign w:val="center"/>
          </w:tcPr>
          <w:p w14:paraId="33B1BD57"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3.237</w:t>
            </w:r>
          </w:p>
        </w:tc>
        <w:tc>
          <w:tcPr>
            <w:tcW w:w="1127" w:type="dxa"/>
            <w:vAlign w:val="center"/>
          </w:tcPr>
          <w:p w14:paraId="44B983FA"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0.002</w:t>
            </w:r>
          </w:p>
        </w:tc>
      </w:tr>
      <w:tr w:rsidR="0058692B" w:rsidRPr="00D30D82" w14:paraId="57C8A6D2" w14:textId="77777777" w:rsidTr="00A65B67">
        <w:trPr>
          <w:trHeight w:val="240"/>
        </w:trPr>
        <w:tc>
          <w:tcPr>
            <w:tcW w:w="1785" w:type="dxa"/>
            <w:vMerge/>
            <w:vAlign w:val="center"/>
          </w:tcPr>
          <w:p w14:paraId="1E2D3EBD" w14:textId="77777777" w:rsidR="0058692B" w:rsidRPr="00D30D82" w:rsidRDefault="0058692B" w:rsidP="007B2C2D">
            <w:pPr>
              <w:jc w:val="center"/>
              <w:rPr>
                <w:rFonts w:asciiTheme="majorBidi" w:hAnsiTheme="majorBidi" w:cstheme="majorBidi"/>
                <w:sz w:val="24"/>
                <w:szCs w:val="24"/>
                <w:lang w:val="en-AU"/>
              </w:rPr>
            </w:pPr>
          </w:p>
        </w:tc>
        <w:tc>
          <w:tcPr>
            <w:tcW w:w="2098" w:type="dxa"/>
            <w:vAlign w:val="center"/>
          </w:tcPr>
          <w:p w14:paraId="48CCA2EA"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Inference</w:t>
            </w:r>
          </w:p>
        </w:tc>
        <w:tc>
          <w:tcPr>
            <w:tcW w:w="2078" w:type="dxa"/>
            <w:vAlign w:val="center"/>
          </w:tcPr>
          <w:p w14:paraId="6D92C512" w14:textId="77777777" w:rsidR="0058692B" w:rsidRPr="00780464" w:rsidRDefault="0058692B" w:rsidP="007B2C2D">
            <w:pPr>
              <w:jc w:val="center"/>
              <w:rPr>
                <w:rFonts w:asciiTheme="majorBidi" w:hAnsiTheme="majorBidi" w:cstheme="majorBidi"/>
                <w:sz w:val="23"/>
                <w:szCs w:val="23"/>
                <w:lang w:val="en-AU"/>
              </w:rPr>
            </w:pPr>
            <w:r w:rsidRPr="00780464">
              <w:rPr>
                <w:rFonts w:asciiTheme="majorBidi" w:hAnsiTheme="majorBidi" w:cstheme="majorBidi"/>
                <w:sz w:val="23"/>
                <w:szCs w:val="23"/>
                <w:lang w:val="en-AU"/>
              </w:rPr>
              <w:t>Usage of virtual social Network</w:t>
            </w:r>
          </w:p>
        </w:tc>
        <w:tc>
          <w:tcPr>
            <w:tcW w:w="756" w:type="dxa"/>
            <w:vAlign w:val="center"/>
          </w:tcPr>
          <w:p w14:paraId="329F2A1E"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0.117</w:t>
            </w:r>
          </w:p>
        </w:tc>
        <w:tc>
          <w:tcPr>
            <w:tcW w:w="756" w:type="dxa"/>
            <w:vAlign w:val="center"/>
          </w:tcPr>
          <w:p w14:paraId="1F1F8E01"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0.014</w:t>
            </w:r>
          </w:p>
        </w:tc>
        <w:tc>
          <w:tcPr>
            <w:tcW w:w="756" w:type="dxa"/>
            <w:vAlign w:val="center"/>
          </w:tcPr>
          <w:p w14:paraId="18976C52"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1.374</w:t>
            </w:r>
          </w:p>
        </w:tc>
        <w:tc>
          <w:tcPr>
            <w:tcW w:w="1127" w:type="dxa"/>
            <w:vAlign w:val="center"/>
          </w:tcPr>
          <w:p w14:paraId="042342DC"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0.172</w:t>
            </w:r>
          </w:p>
        </w:tc>
      </w:tr>
      <w:tr w:rsidR="0058692B" w:rsidRPr="00D30D82" w14:paraId="7B5192E1" w14:textId="77777777" w:rsidTr="00A65B67">
        <w:tc>
          <w:tcPr>
            <w:tcW w:w="1785" w:type="dxa"/>
            <w:vMerge/>
            <w:vAlign w:val="center"/>
          </w:tcPr>
          <w:p w14:paraId="47B4A945" w14:textId="77777777" w:rsidR="0058692B" w:rsidRPr="00D30D82" w:rsidRDefault="0058692B" w:rsidP="007B2C2D">
            <w:pPr>
              <w:jc w:val="center"/>
              <w:rPr>
                <w:rFonts w:asciiTheme="majorBidi" w:hAnsiTheme="majorBidi" w:cstheme="majorBidi"/>
                <w:sz w:val="24"/>
                <w:szCs w:val="24"/>
                <w:lang w:val="en-AU"/>
              </w:rPr>
            </w:pPr>
          </w:p>
        </w:tc>
        <w:tc>
          <w:tcPr>
            <w:tcW w:w="2098" w:type="dxa"/>
            <w:vAlign w:val="center"/>
          </w:tcPr>
          <w:p w14:paraId="78CE93E1" w14:textId="77777777" w:rsidR="0058692B" w:rsidRPr="00D30D82" w:rsidRDefault="00EB2DCF"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E</w:t>
            </w:r>
            <w:r w:rsidR="0058692B" w:rsidRPr="00D30D82">
              <w:rPr>
                <w:rFonts w:asciiTheme="majorBidi" w:hAnsiTheme="majorBidi" w:cstheme="majorBidi"/>
                <w:sz w:val="24"/>
                <w:szCs w:val="24"/>
                <w:lang w:val="en-AU"/>
              </w:rPr>
              <w:t>valuation</w:t>
            </w:r>
          </w:p>
        </w:tc>
        <w:tc>
          <w:tcPr>
            <w:tcW w:w="2078" w:type="dxa"/>
            <w:vAlign w:val="center"/>
          </w:tcPr>
          <w:p w14:paraId="280C1A72" w14:textId="77777777" w:rsidR="0058692B" w:rsidRPr="00780464" w:rsidRDefault="0058692B" w:rsidP="007B2C2D">
            <w:pPr>
              <w:jc w:val="center"/>
              <w:rPr>
                <w:rFonts w:asciiTheme="majorBidi" w:hAnsiTheme="majorBidi" w:cstheme="majorBidi"/>
                <w:sz w:val="23"/>
                <w:szCs w:val="23"/>
                <w:lang w:val="en-AU"/>
              </w:rPr>
            </w:pPr>
            <w:r w:rsidRPr="00780464">
              <w:rPr>
                <w:rFonts w:asciiTheme="majorBidi" w:hAnsiTheme="majorBidi" w:cstheme="majorBidi"/>
                <w:sz w:val="23"/>
                <w:szCs w:val="23"/>
                <w:lang w:val="en-AU"/>
              </w:rPr>
              <w:t>Usage of virtual social Network</w:t>
            </w:r>
          </w:p>
        </w:tc>
        <w:tc>
          <w:tcPr>
            <w:tcW w:w="756" w:type="dxa"/>
            <w:vAlign w:val="center"/>
          </w:tcPr>
          <w:p w14:paraId="735F5D0E"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0.092</w:t>
            </w:r>
          </w:p>
        </w:tc>
        <w:tc>
          <w:tcPr>
            <w:tcW w:w="756" w:type="dxa"/>
            <w:vAlign w:val="center"/>
          </w:tcPr>
          <w:p w14:paraId="2C81D387"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0.008</w:t>
            </w:r>
          </w:p>
        </w:tc>
        <w:tc>
          <w:tcPr>
            <w:tcW w:w="756" w:type="dxa"/>
            <w:vAlign w:val="center"/>
          </w:tcPr>
          <w:p w14:paraId="0B9CBC2F"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1.083</w:t>
            </w:r>
          </w:p>
        </w:tc>
        <w:tc>
          <w:tcPr>
            <w:tcW w:w="1127" w:type="dxa"/>
            <w:vAlign w:val="center"/>
          </w:tcPr>
          <w:p w14:paraId="16EC1E42"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0.281</w:t>
            </w:r>
          </w:p>
        </w:tc>
      </w:tr>
      <w:tr w:rsidR="0058692B" w:rsidRPr="00D30D82" w14:paraId="228D94C3" w14:textId="77777777" w:rsidTr="00A65B67">
        <w:tc>
          <w:tcPr>
            <w:tcW w:w="1785" w:type="dxa"/>
            <w:vMerge/>
            <w:vAlign w:val="center"/>
          </w:tcPr>
          <w:p w14:paraId="037CB7D4" w14:textId="77777777" w:rsidR="0058692B" w:rsidRPr="00D30D82" w:rsidRDefault="0058692B" w:rsidP="007B2C2D">
            <w:pPr>
              <w:jc w:val="center"/>
              <w:rPr>
                <w:rFonts w:asciiTheme="majorBidi" w:hAnsiTheme="majorBidi" w:cstheme="majorBidi"/>
                <w:sz w:val="24"/>
                <w:szCs w:val="24"/>
                <w:lang w:val="en-AU"/>
              </w:rPr>
            </w:pPr>
          </w:p>
        </w:tc>
        <w:tc>
          <w:tcPr>
            <w:tcW w:w="2098" w:type="dxa"/>
            <w:vAlign w:val="center"/>
          </w:tcPr>
          <w:p w14:paraId="62A4FDAE"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Explanation</w:t>
            </w:r>
          </w:p>
        </w:tc>
        <w:tc>
          <w:tcPr>
            <w:tcW w:w="2078" w:type="dxa"/>
            <w:vAlign w:val="center"/>
          </w:tcPr>
          <w:p w14:paraId="6EA4E8DB" w14:textId="77777777" w:rsidR="0058692B" w:rsidRPr="00780464" w:rsidRDefault="0058692B" w:rsidP="007B2C2D">
            <w:pPr>
              <w:jc w:val="center"/>
              <w:rPr>
                <w:rFonts w:asciiTheme="majorBidi" w:hAnsiTheme="majorBidi" w:cstheme="majorBidi"/>
                <w:sz w:val="23"/>
                <w:szCs w:val="23"/>
                <w:lang w:val="en-AU"/>
              </w:rPr>
            </w:pPr>
            <w:r w:rsidRPr="00780464">
              <w:rPr>
                <w:rFonts w:asciiTheme="majorBidi" w:hAnsiTheme="majorBidi" w:cstheme="majorBidi"/>
                <w:sz w:val="23"/>
                <w:szCs w:val="23"/>
                <w:lang w:val="en-AU"/>
              </w:rPr>
              <w:t>Usage of virtual social Network</w:t>
            </w:r>
          </w:p>
        </w:tc>
        <w:tc>
          <w:tcPr>
            <w:tcW w:w="756" w:type="dxa"/>
            <w:vAlign w:val="center"/>
          </w:tcPr>
          <w:p w14:paraId="478601EF"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0.224</w:t>
            </w:r>
          </w:p>
        </w:tc>
        <w:tc>
          <w:tcPr>
            <w:tcW w:w="756" w:type="dxa"/>
            <w:vAlign w:val="center"/>
          </w:tcPr>
          <w:p w14:paraId="7B0508B5"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0.050</w:t>
            </w:r>
          </w:p>
        </w:tc>
        <w:tc>
          <w:tcPr>
            <w:tcW w:w="756" w:type="dxa"/>
            <w:vAlign w:val="center"/>
          </w:tcPr>
          <w:p w14:paraId="0B2C149F"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2.692</w:t>
            </w:r>
          </w:p>
        </w:tc>
        <w:tc>
          <w:tcPr>
            <w:tcW w:w="1127" w:type="dxa"/>
            <w:vAlign w:val="center"/>
          </w:tcPr>
          <w:p w14:paraId="351FDDD2"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0.008</w:t>
            </w:r>
          </w:p>
        </w:tc>
      </w:tr>
      <w:tr w:rsidR="0058692B" w:rsidRPr="00D30D82" w14:paraId="01367FC6" w14:textId="77777777" w:rsidTr="00A65B67">
        <w:tc>
          <w:tcPr>
            <w:tcW w:w="1785" w:type="dxa"/>
            <w:vMerge/>
            <w:vAlign w:val="center"/>
          </w:tcPr>
          <w:p w14:paraId="2C90BDA8" w14:textId="77777777" w:rsidR="0058692B" w:rsidRPr="00D30D82" w:rsidRDefault="0058692B" w:rsidP="007B2C2D">
            <w:pPr>
              <w:jc w:val="center"/>
              <w:rPr>
                <w:rFonts w:asciiTheme="majorBidi" w:hAnsiTheme="majorBidi" w:cstheme="majorBidi"/>
                <w:sz w:val="24"/>
                <w:szCs w:val="24"/>
                <w:lang w:val="en-AU"/>
              </w:rPr>
            </w:pPr>
          </w:p>
        </w:tc>
        <w:tc>
          <w:tcPr>
            <w:tcW w:w="2098" w:type="dxa"/>
            <w:vAlign w:val="center"/>
          </w:tcPr>
          <w:p w14:paraId="47C88E14"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Self – regulatory</w:t>
            </w:r>
          </w:p>
        </w:tc>
        <w:tc>
          <w:tcPr>
            <w:tcW w:w="2078" w:type="dxa"/>
            <w:vAlign w:val="center"/>
          </w:tcPr>
          <w:p w14:paraId="73FF6A02" w14:textId="77777777" w:rsidR="0058692B" w:rsidRPr="00780464" w:rsidRDefault="0058692B" w:rsidP="007B2C2D">
            <w:pPr>
              <w:jc w:val="center"/>
              <w:rPr>
                <w:rFonts w:asciiTheme="majorBidi" w:hAnsiTheme="majorBidi" w:cstheme="majorBidi"/>
                <w:sz w:val="23"/>
                <w:szCs w:val="23"/>
                <w:lang w:val="en-AU"/>
              </w:rPr>
            </w:pPr>
            <w:r w:rsidRPr="00780464">
              <w:rPr>
                <w:rFonts w:asciiTheme="majorBidi" w:hAnsiTheme="majorBidi" w:cstheme="majorBidi"/>
                <w:sz w:val="23"/>
                <w:szCs w:val="23"/>
                <w:lang w:val="en-AU"/>
              </w:rPr>
              <w:t>Usage of virtual social Network</w:t>
            </w:r>
          </w:p>
        </w:tc>
        <w:tc>
          <w:tcPr>
            <w:tcW w:w="756" w:type="dxa"/>
            <w:vAlign w:val="center"/>
          </w:tcPr>
          <w:p w14:paraId="2892B947"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0.091</w:t>
            </w:r>
          </w:p>
        </w:tc>
        <w:tc>
          <w:tcPr>
            <w:tcW w:w="756" w:type="dxa"/>
            <w:vAlign w:val="center"/>
          </w:tcPr>
          <w:p w14:paraId="1FDA97A9"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0.008</w:t>
            </w:r>
          </w:p>
        </w:tc>
        <w:tc>
          <w:tcPr>
            <w:tcW w:w="756" w:type="dxa"/>
            <w:vAlign w:val="center"/>
          </w:tcPr>
          <w:p w14:paraId="1FF8F115"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1.069</w:t>
            </w:r>
          </w:p>
        </w:tc>
        <w:tc>
          <w:tcPr>
            <w:tcW w:w="1127" w:type="dxa"/>
            <w:vAlign w:val="center"/>
          </w:tcPr>
          <w:p w14:paraId="2C457F6F"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0.287</w:t>
            </w:r>
          </w:p>
        </w:tc>
      </w:tr>
      <w:tr w:rsidR="0058692B" w:rsidRPr="00D30D82" w14:paraId="7AE92695" w14:textId="77777777" w:rsidTr="00A65B67">
        <w:tc>
          <w:tcPr>
            <w:tcW w:w="1785" w:type="dxa"/>
            <w:vMerge w:val="restart"/>
            <w:vAlign w:val="center"/>
          </w:tcPr>
          <w:p w14:paraId="22D0761F"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Indian student</w:t>
            </w:r>
          </w:p>
        </w:tc>
        <w:tc>
          <w:tcPr>
            <w:tcW w:w="2098" w:type="dxa"/>
            <w:vAlign w:val="center"/>
          </w:tcPr>
          <w:p w14:paraId="325036AA"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Critical thinking</w:t>
            </w:r>
          </w:p>
        </w:tc>
        <w:tc>
          <w:tcPr>
            <w:tcW w:w="2078" w:type="dxa"/>
            <w:vAlign w:val="center"/>
          </w:tcPr>
          <w:p w14:paraId="4A4DEDF6" w14:textId="77777777" w:rsidR="0058692B" w:rsidRPr="00780464" w:rsidRDefault="0058692B" w:rsidP="007B2C2D">
            <w:pPr>
              <w:jc w:val="center"/>
              <w:rPr>
                <w:rFonts w:asciiTheme="majorBidi" w:hAnsiTheme="majorBidi" w:cstheme="majorBidi"/>
                <w:sz w:val="23"/>
                <w:szCs w:val="23"/>
                <w:lang w:val="en-AU"/>
              </w:rPr>
            </w:pPr>
            <w:r w:rsidRPr="00780464">
              <w:rPr>
                <w:rFonts w:asciiTheme="majorBidi" w:hAnsiTheme="majorBidi" w:cstheme="majorBidi"/>
                <w:sz w:val="23"/>
                <w:szCs w:val="23"/>
                <w:lang w:val="en-AU"/>
              </w:rPr>
              <w:t>Usage of virtual social Network</w:t>
            </w:r>
          </w:p>
        </w:tc>
        <w:tc>
          <w:tcPr>
            <w:tcW w:w="756" w:type="dxa"/>
            <w:vAlign w:val="center"/>
          </w:tcPr>
          <w:p w14:paraId="2AAEE287"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0.294</w:t>
            </w:r>
          </w:p>
        </w:tc>
        <w:tc>
          <w:tcPr>
            <w:tcW w:w="756" w:type="dxa"/>
            <w:vAlign w:val="center"/>
          </w:tcPr>
          <w:p w14:paraId="12352345"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0.086</w:t>
            </w:r>
          </w:p>
        </w:tc>
        <w:tc>
          <w:tcPr>
            <w:tcW w:w="756" w:type="dxa"/>
            <w:vAlign w:val="center"/>
          </w:tcPr>
          <w:p w14:paraId="1B96D9D2"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4.942</w:t>
            </w:r>
          </w:p>
        </w:tc>
        <w:tc>
          <w:tcPr>
            <w:tcW w:w="1127" w:type="dxa"/>
            <w:vAlign w:val="center"/>
          </w:tcPr>
          <w:p w14:paraId="052F1945"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0.000</w:t>
            </w:r>
          </w:p>
        </w:tc>
      </w:tr>
      <w:tr w:rsidR="0058692B" w:rsidRPr="00D30D82" w14:paraId="2BB443FD" w14:textId="77777777" w:rsidTr="00A65B67">
        <w:tc>
          <w:tcPr>
            <w:tcW w:w="1785" w:type="dxa"/>
            <w:vMerge/>
            <w:vAlign w:val="center"/>
          </w:tcPr>
          <w:p w14:paraId="5D7A1D03" w14:textId="77777777" w:rsidR="0058692B" w:rsidRPr="00D30D82" w:rsidRDefault="0058692B" w:rsidP="007B2C2D">
            <w:pPr>
              <w:jc w:val="center"/>
              <w:rPr>
                <w:rFonts w:asciiTheme="majorBidi" w:hAnsiTheme="majorBidi" w:cstheme="majorBidi"/>
                <w:sz w:val="24"/>
                <w:szCs w:val="24"/>
                <w:lang w:val="en-AU"/>
              </w:rPr>
            </w:pPr>
          </w:p>
        </w:tc>
        <w:tc>
          <w:tcPr>
            <w:tcW w:w="2098" w:type="dxa"/>
            <w:vAlign w:val="center"/>
          </w:tcPr>
          <w:p w14:paraId="30B7D1BC" w14:textId="77777777" w:rsidR="0058692B" w:rsidRPr="00D30D82" w:rsidRDefault="00EB2DCF"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I</w:t>
            </w:r>
            <w:r w:rsidR="0058692B" w:rsidRPr="00D30D82">
              <w:rPr>
                <w:rFonts w:asciiTheme="majorBidi" w:hAnsiTheme="majorBidi" w:cstheme="majorBidi"/>
                <w:sz w:val="24"/>
                <w:szCs w:val="24"/>
                <w:lang w:val="en-AU"/>
              </w:rPr>
              <w:t>nterpretation</w:t>
            </w:r>
          </w:p>
        </w:tc>
        <w:tc>
          <w:tcPr>
            <w:tcW w:w="2078" w:type="dxa"/>
            <w:vAlign w:val="center"/>
          </w:tcPr>
          <w:p w14:paraId="16F5E461" w14:textId="77777777" w:rsidR="0058692B" w:rsidRPr="00780464" w:rsidRDefault="0058692B" w:rsidP="007B2C2D">
            <w:pPr>
              <w:jc w:val="center"/>
              <w:rPr>
                <w:rFonts w:asciiTheme="majorBidi" w:hAnsiTheme="majorBidi" w:cstheme="majorBidi"/>
                <w:sz w:val="23"/>
                <w:szCs w:val="23"/>
                <w:lang w:val="en-AU"/>
              </w:rPr>
            </w:pPr>
            <w:r w:rsidRPr="00780464">
              <w:rPr>
                <w:rFonts w:asciiTheme="majorBidi" w:hAnsiTheme="majorBidi" w:cstheme="majorBidi"/>
                <w:sz w:val="23"/>
                <w:szCs w:val="23"/>
                <w:lang w:val="en-AU"/>
              </w:rPr>
              <w:t>Usage of virtual social Network</w:t>
            </w:r>
          </w:p>
        </w:tc>
        <w:tc>
          <w:tcPr>
            <w:tcW w:w="756" w:type="dxa"/>
            <w:vAlign w:val="center"/>
          </w:tcPr>
          <w:p w14:paraId="724710DC"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0.215</w:t>
            </w:r>
          </w:p>
        </w:tc>
        <w:tc>
          <w:tcPr>
            <w:tcW w:w="756" w:type="dxa"/>
            <w:vAlign w:val="center"/>
          </w:tcPr>
          <w:p w14:paraId="2B5ECDE5"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0.046</w:t>
            </w:r>
          </w:p>
        </w:tc>
        <w:tc>
          <w:tcPr>
            <w:tcW w:w="756" w:type="dxa"/>
            <w:vAlign w:val="center"/>
          </w:tcPr>
          <w:p w14:paraId="6F0D9B56"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3.534</w:t>
            </w:r>
          </w:p>
        </w:tc>
        <w:tc>
          <w:tcPr>
            <w:tcW w:w="1127" w:type="dxa"/>
            <w:vAlign w:val="center"/>
          </w:tcPr>
          <w:p w14:paraId="780D2794"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0.000</w:t>
            </w:r>
          </w:p>
        </w:tc>
      </w:tr>
      <w:tr w:rsidR="0058692B" w:rsidRPr="00D30D82" w14:paraId="1F7AB7F8" w14:textId="77777777" w:rsidTr="00A65B67">
        <w:trPr>
          <w:trHeight w:val="465"/>
        </w:trPr>
        <w:tc>
          <w:tcPr>
            <w:tcW w:w="1785" w:type="dxa"/>
            <w:vMerge/>
            <w:vAlign w:val="center"/>
          </w:tcPr>
          <w:p w14:paraId="3DA1180D" w14:textId="77777777" w:rsidR="0058692B" w:rsidRPr="00D30D82" w:rsidRDefault="0058692B" w:rsidP="007B2C2D">
            <w:pPr>
              <w:jc w:val="center"/>
              <w:rPr>
                <w:rFonts w:asciiTheme="majorBidi" w:hAnsiTheme="majorBidi" w:cstheme="majorBidi"/>
                <w:sz w:val="24"/>
                <w:szCs w:val="24"/>
                <w:lang w:val="en-AU"/>
              </w:rPr>
            </w:pPr>
          </w:p>
        </w:tc>
        <w:tc>
          <w:tcPr>
            <w:tcW w:w="2098" w:type="dxa"/>
            <w:vAlign w:val="center"/>
          </w:tcPr>
          <w:p w14:paraId="68248E13"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Analysis</w:t>
            </w:r>
          </w:p>
        </w:tc>
        <w:tc>
          <w:tcPr>
            <w:tcW w:w="2078" w:type="dxa"/>
            <w:vAlign w:val="center"/>
          </w:tcPr>
          <w:p w14:paraId="5D6B698F" w14:textId="77777777" w:rsidR="0058692B" w:rsidRPr="00780464" w:rsidRDefault="0058692B" w:rsidP="007B2C2D">
            <w:pPr>
              <w:jc w:val="center"/>
              <w:rPr>
                <w:rFonts w:asciiTheme="majorBidi" w:hAnsiTheme="majorBidi" w:cstheme="majorBidi"/>
                <w:sz w:val="23"/>
                <w:szCs w:val="23"/>
                <w:lang w:val="en-AU"/>
              </w:rPr>
            </w:pPr>
            <w:r w:rsidRPr="00780464">
              <w:rPr>
                <w:rFonts w:asciiTheme="majorBidi" w:hAnsiTheme="majorBidi" w:cstheme="majorBidi"/>
                <w:sz w:val="23"/>
                <w:szCs w:val="23"/>
                <w:lang w:val="en-AU"/>
              </w:rPr>
              <w:t>Usage of virtual social Network</w:t>
            </w:r>
          </w:p>
        </w:tc>
        <w:tc>
          <w:tcPr>
            <w:tcW w:w="756" w:type="dxa"/>
            <w:vAlign w:val="center"/>
          </w:tcPr>
          <w:p w14:paraId="7CBD7A0C"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0.201</w:t>
            </w:r>
          </w:p>
        </w:tc>
        <w:tc>
          <w:tcPr>
            <w:tcW w:w="756" w:type="dxa"/>
            <w:vAlign w:val="center"/>
          </w:tcPr>
          <w:p w14:paraId="0C001C2B"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0.040</w:t>
            </w:r>
          </w:p>
        </w:tc>
        <w:tc>
          <w:tcPr>
            <w:tcW w:w="756" w:type="dxa"/>
            <w:vAlign w:val="center"/>
          </w:tcPr>
          <w:p w14:paraId="7B455032"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3.295</w:t>
            </w:r>
          </w:p>
        </w:tc>
        <w:tc>
          <w:tcPr>
            <w:tcW w:w="1127" w:type="dxa"/>
            <w:vAlign w:val="center"/>
          </w:tcPr>
          <w:p w14:paraId="2D227F4F"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0.001</w:t>
            </w:r>
          </w:p>
        </w:tc>
      </w:tr>
      <w:tr w:rsidR="0058692B" w:rsidRPr="00D30D82" w14:paraId="1B87F8A2" w14:textId="77777777" w:rsidTr="00A65B67">
        <w:trPr>
          <w:trHeight w:val="90"/>
        </w:trPr>
        <w:tc>
          <w:tcPr>
            <w:tcW w:w="1785" w:type="dxa"/>
            <w:vMerge/>
            <w:vAlign w:val="center"/>
          </w:tcPr>
          <w:p w14:paraId="41F05666" w14:textId="77777777" w:rsidR="0058692B" w:rsidRPr="00D30D82" w:rsidRDefault="0058692B" w:rsidP="007B2C2D">
            <w:pPr>
              <w:jc w:val="center"/>
              <w:rPr>
                <w:rFonts w:asciiTheme="majorBidi" w:hAnsiTheme="majorBidi" w:cstheme="majorBidi"/>
                <w:sz w:val="24"/>
                <w:szCs w:val="24"/>
                <w:lang w:val="en-AU"/>
              </w:rPr>
            </w:pPr>
          </w:p>
        </w:tc>
        <w:tc>
          <w:tcPr>
            <w:tcW w:w="2098" w:type="dxa"/>
            <w:vAlign w:val="center"/>
          </w:tcPr>
          <w:p w14:paraId="3C2F4E76"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Inference</w:t>
            </w:r>
          </w:p>
        </w:tc>
        <w:tc>
          <w:tcPr>
            <w:tcW w:w="2078" w:type="dxa"/>
            <w:vAlign w:val="center"/>
          </w:tcPr>
          <w:p w14:paraId="7DE1E2AD" w14:textId="77777777" w:rsidR="0058692B" w:rsidRPr="00780464" w:rsidRDefault="0058692B" w:rsidP="007B2C2D">
            <w:pPr>
              <w:jc w:val="center"/>
              <w:rPr>
                <w:rFonts w:asciiTheme="majorBidi" w:hAnsiTheme="majorBidi" w:cstheme="majorBidi"/>
                <w:sz w:val="23"/>
                <w:szCs w:val="23"/>
                <w:lang w:val="en-AU"/>
              </w:rPr>
            </w:pPr>
            <w:r w:rsidRPr="00780464">
              <w:rPr>
                <w:rFonts w:asciiTheme="majorBidi" w:hAnsiTheme="majorBidi" w:cstheme="majorBidi"/>
                <w:sz w:val="23"/>
                <w:szCs w:val="23"/>
                <w:lang w:val="en-AU"/>
              </w:rPr>
              <w:t>Usage of virtual social Network</w:t>
            </w:r>
          </w:p>
        </w:tc>
        <w:tc>
          <w:tcPr>
            <w:tcW w:w="756" w:type="dxa"/>
            <w:vAlign w:val="center"/>
          </w:tcPr>
          <w:p w14:paraId="5DC1F092"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0.252</w:t>
            </w:r>
          </w:p>
        </w:tc>
        <w:tc>
          <w:tcPr>
            <w:tcW w:w="756" w:type="dxa"/>
            <w:vAlign w:val="center"/>
          </w:tcPr>
          <w:p w14:paraId="7436F644"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0.064</w:t>
            </w:r>
          </w:p>
        </w:tc>
        <w:tc>
          <w:tcPr>
            <w:tcW w:w="756" w:type="dxa"/>
            <w:vAlign w:val="center"/>
          </w:tcPr>
          <w:p w14:paraId="7B9277C0"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4.189</w:t>
            </w:r>
          </w:p>
        </w:tc>
        <w:tc>
          <w:tcPr>
            <w:tcW w:w="1127" w:type="dxa"/>
            <w:vAlign w:val="center"/>
          </w:tcPr>
          <w:p w14:paraId="3D08F411"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0.000</w:t>
            </w:r>
          </w:p>
        </w:tc>
      </w:tr>
      <w:tr w:rsidR="0058692B" w:rsidRPr="00D30D82" w14:paraId="400C0A6D" w14:textId="77777777" w:rsidTr="00A65B67">
        <w:tc>
          <w:tcPr>
            <w:tcW w:w="1785" w:type="dxa"/>
            <w:vMerge/>
            <w:vAlign w:val="center"/>
          </w:tcPr>
          <w:p w14:paraId="4A5A2B21" w14:textId="77777777" w:rsidR="0058692B" w:rsidRPr="00D30D82" w:rsidRDefault="0058692B" w:rsidP="007B2C2D">
            <w:pPr>
              <w:jc w:val="center"/>
              <w:rPr>
                <w:rFonts w:asciiTheme="majorBidi" w:hAnsiTheme="majorBidi" w:cstheme="majorBidi"/>
                <w:sz w:val="24"/>
                <w:szCs w:val="24"/>
                <w:lang w:val="en-AU"/>
              </w:rPr>
            </w:pPr>
          </w:p>
        </w:tc>
        <w:tc>
          <w:tcPr>
            <w:tcW w:w="2098" w:type="dxa"/>
            <w:vAlign w:val="center"/>
          </w:tcPr>
          <w:p w14:paraId="00356763" w14:textId="77777777" w:rsidR="0058692B" w:rsidRPr="00D30D82" w:rsidRDefault="00EB2DCF"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E</w:t>
            </w:r>
            <w:r w:rsidR="0058692B" w:rsidRPr="00D30D82">
              <w:rPr>
                <w:rFonts w:asciiTheme="majorBidi" w:hAnsiTheme="majorBidi" w:cstheme="majorBidi"/>
                <w:sz w:val="24"/>
                <w:szCs w:val="24"/>
                <w:lang w:val="en-AU"/>
              </w:rPr>
              <w:t>valuation</w:t>
            </w:r>
          </w:p>
        </w:tc>
        <w:tc>
          <w:tcPr>
            <w:tcW w:w="2078" w:type="dxa"/>
            <w:vAlign w:val="center"/>
          </w:tcPr>
          <w:p w14:paraId="1BCBDEA4" w14:textId="77777777" w:rsidR="0058692B" w:rsidRPr="00780464" w:rsidRDefault="0058692B" w:rsidP="007B2C2D">
            <w:pPr>
              <w:jc w:val="center"/>
              <w:rPr>
                <w:rFonts w:asciiTheme="majorBidi" w:hAnsiTheme="majorBidi" w:cstheme="majorBidi"/>
                <w:sz w:val="23"/>
                <w:szCs w:val="23"/>
                <w:lang w:val="en-AU"/>
              </w:rPr>
            </w:pPr>
            <w:r w:rsidRPr="00780464">
              <w:rPr>
                <w:rFonts w:asciiTheme="majorBidi" w:hAnsiTheme="majorBidi" w:cstheme="majorBidi"/>
                <w:sz w:val="23"/>
                <w:szCs w:val="23"/>
                <w:lang w:val="en-AU"/>
              </w:rPr>
              <w:t>Usage of virtual social Network</w:t>
            </w:r>
          </w:p>
        </w:tc>
        <w:tc>
          <w:tcPr>
            <w:tcW w:w="756" w:type="dxa"/>
            <w:vAlign w:val="center"/>
          </w:tcPr>
          <w:p w14:paraId="7728EA5B"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0.242</w:t>
            </w:r>
          </w:p>
        </w:tc>
        <w:tc>
          <w:tcPr>
            <w:tcW w:w="756" w:type="dxa"/>
            <w:vAlign w:val="center"/>
          </w:tcPr>
          <w:p w14:paraId="77B396CC"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0.059</w:t>
            </w:r>
          </w:p>
        </w:tc>
        <w:tc>
          <w:tcPr>
            <w:tcW w:w="756" w:type="dxa"/>
            <w:vAlign w:val="center"/>
          </w:tcPr>
          <w:p w14:paraId="3FAD061F"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4.005</w:t>
            </w:r>
          </w:p>
        </w:tc>
        <w:tc>
          <w:tcPr>
            <w:tcW w:w="1127" w:type="dxa"/>
            <w:vAlign w:val="center"/>
          </w:tcPr>
          <w:p w14:paraId="6BD0B065"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0.000</w:t>
            </w:r>
          </w:p>
        </w:tc>
      </w:tr>
      <w:tr w:rsidR="0058692B" w:rsidRPr="00D30D82" w14:paraId="0DEFA082" w14:textId="77777777" w:rsidTr="00A65B67">
        <w:tc>
          <w:tcPr>
            <w:tcW w:w="1785" w:type="dxa"/>
            <w:vMerge/>
            <w:vAlign w:val="center"/>
          </w:tcPr>
          <w:p w14:paraId="28F8DBA1" w14:textId="77777777" w:rsidR="0058692B" w:rsidRPr="00D30D82" w:rsidRDefault="0058692B" w:rsidP="007B2C2D">
            <w:pPr>
              <w:jc w:val="center"/>
              <w:rPr>
                <w:rFonts w:asciiTheme="majorBidi" w:hAnsiTheme="majorBidi" w:cstheme="majorBidi"/>
                <w:sz w:val="24"/>
                <w:szCs w:val="24"/>
                <w:lang w:val="en-AU"/>
              </w:rPr>
            </w:pPr>
          </w:p>
        </w:tc>
        <w:tc>
          <w:tcPr>
            <w:tcW w:w="2098" w:type="dxa"/>
            <w:vAlign w:val="center"/>
          </w:tcPr>
          <w:p w14:paraId="6E0E75C5"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Explanation</w:t>
            </w:r>
          </w:p>
        </w:tc>
        <w:tc>
          <w:tcPr>
            <w:tcW w:w="2078" w:type="dxa"/>
            <w:vAlign w:val="center"/>
          </w:tcPr>
          <w:p w14:paraId="3BC8EEF1" w14:textId="77777777" w:rsidR="0058692B" w:rsidRPr="00780464" w:rsidRDefault="0058692B" w:rsidP="007B2C2D">
            <w:pPr>
              <w:jc w:val="center"/>
              <w:rPr>
                <w:rFonts w:asciiTheme="majorBidi" w:hAnsiTheme="majorBidi" w:cstheme="majorBidi"/>
                <w:sz w:val="23"/>
                <w:szCs w:val="23"/>
                <w:lang w:val="en-AU"/>
              </w:rPr>
            </w:pPr>
            <w:r w:rsidRPr="00780464">
              <w:rPr>
                <w:rFonts w:asciiTheme="majorBidi" w:hAnsiTheme="majorBidi" w:cstheme="majorBidi"/>
                <w:sz w:val="23"/>
                <w:szCs w:val="23"/>
                <w:lang w:val="en-AU"/>
              </w:rPr>
              <w:t>Usage of virtual social Network</w:t>
            </w:r>
          </w:p>
        </w:tc>
        <w:tc>
          <w:tcPr>
            <w:tcW w:w="756" w:type="dxa"/>
            <w:vAlign w:val="center"/>
          </w:tcPr>
          <w:p w14:paraId="26836E71"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0.189</w:t>
            </w:r>
          </w:p>
        </w:tc>
        <w:tc>
          <w:tcPr>
            <w:tcW w:w="756" w:type="dxa"/>
            <w:vAlign w:val="center"/>
          </w:tcPr>
          <w:p w14:paraId="1B30A531"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0.036</w:t>
            </w:r>
          </w:p>
        </w:tc>
        <w:tc>
          <w:tcPr>
            <w:tcW w:w="756" w:type="dxa"/>
            <w:vAlign w:val="center"/>
          </w:tcPr>
          <w:p w14:paraId="343E0EDC"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3.086</w:t>
            </w:r>
          </w:p>
        </w:tc>
        <w:tc>
          <w:tcPr>
            <w:tcW w:w="1127" w:type="dxa"/>
            <w:vAlign w:val="center"/>
          </w:tcPr>
          <w:p w14:paraId="4BCCE164"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0.002</w:t>
            </w:r>
          </w:p>
        </w:tc>
      </w:tr>
      <w:tr w:rsidR="0058692B" w:rsidRPr="00D30D82" w14:paraId="32B1F117" w14:textId="77777777" w:rsidTr="00A65B67">
        <w:tc>
          <w:tcPr>
            <w:tcW w:w="1785" w:type="dxa"/>
            <w:vMerge/>
            <w:vAlign w:val="center"/>
          </w:tcPr>
          <w:p w14:paraId="3CED5346" w14:textId="77777777" w:rsidR="0058692B" w:rsidRPr="00D30D82" w:rsidRDefault="0058692B" w:rsidP="007B2C2D">
            <w:pPr>
              <w:jc w:val="center"/>
              <w:rPr>
                <w:rFonts w:asciiTheme="majorBidi" w:hAnsiTheme="majorBidi" w:cstheme="majorBidi"/>
                <w:sz w:val="24"/>
                <w:szCs w:val="24"/>
                <w:lang w:val="en-AU"/>
              </w:rPr>
            </w:pPr>
          </w:p>
        </w:tc>
        <w:tc>
          <w:tcPr>
            <w:tcW w:w="2098" w:type="dxa"/>
            <w:vAlign w:val="center"/>
          </w:tcPr>
          <w:p w14:paraId="77A0792C" w14:textId="77777777" w:rsidR="0058692B" w:rsidRPr="00D30D82" w:rsidRDefault="00EB2DCF"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Self- R</w:t>
            </w:r>
            <w:r w:rsidR="0058692B" w:rsidRPr="00D30D82">
              <w:rPr>
                <w:rFonts w:asciiTheme="majorBidi" w:hAnsiTheme="majorBidi" w:cstheme="majorBidi"/>
                <w:sz w:val="24"/>
                <w:szCs w:val="24"/>
                <w:lang w:val="en-AU"/>
              </w:rPr>
              <w:t>egulatory</w:t>
            </w:r>
          </w:p>
        </w:tc>
        <w:tc>
          <w:tcPr>
            <w:tcW w:w="2078" w:type="dxa"/>
            <w:vAlign w:val="center"/>
          </w:tcPr>
          <w:p w14:paraId="62557788" w14:textId="77777777" w:rsidR="0058692B" w:rsidRPr="00780464" w:rsidRDefault="0058692B" w:rsidP="007B2C2D">
            <w:pPr>
              <w:jc w:val="center"/>
              <w:rPr>
                <w:rFonts w:asciiTheme="majorBidi" w:hAnsiTheme="majorBidi" w:cstheme="majorBidi"/>
                <w:sz w:val="23"/>
                <w:szCs w:val="23"/>
                <w:lang w:val="en-AU"/>
              </w:rPr>
            </w:pPr>
            <w:r w:rsidRPr="00780464">
              <w:rPr>
                <w:rFonts w:asciiTheme="majorBidi" w:hAnsiTheme="majorBidi" w:cstheme="majorBidi"/>
                <w:sz w:val="23"/>
                <w:szCs w:val="23"/>
                <w:lang w:val="en-AU"/>
              </w:rPr>
              <w:t>Usage of virtual social Network</w:t>
            </w:r>
          </w:p>
        </w:tc>
        <w:tc>
          <w:tcPr>
            <w:tcW w:w="756" w:type="dxa"/>
            <w:vAlign w:val="center"/>
          </w:tcPr>
          <w:p w14:paraId="03D781A3"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0.276</w:t>
            </w:r>
          </w:p>
        </w:tc>
        <w:tc>
          <w:tcPr>
            <w:tcW w:w="756" w:type="dxa"/>
            <w:vAlign w:val="center"/>
          </w:tcPr>
          <w:p w14:paraId="7D950CE6"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0.076</w:t>
            </w:r>
          </w:p>
        </w:tc>
        <w:tc>
          <w:tcPr>
            <w:tcW w:w="756" w:type="dxa"/>
            <w:vAlign w:val="center"/>
          </w:tcPr>
          <w:p w14:paraId="5A1CC6B8"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4.620</w:t>
            </w:r>
          </w:p>
        </w:tc>
        <w:tc>
          <w:tcPr>
            <w:tcW w:w="1127" w:type="dxa"/>
            <w:vAlign w:val="center"/>
          </w:tcPr>
          <w:p w14:paraId="1D0061BA"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0.000</w:t>
            </w:r>
          </w:p>
        </w:tc>
      </w:tr>
      <w:tr w:rsidR="0058692B" w:rsidRPr="00D30D82" w14:paraId="2F01BF09" w14:textId="77777777" w:rsidTr="00A65B67">
        <w:tc>
          <w:tcPr>
            <w:tcW w:w="1785" w:type="dxa"/>
            <w:vMerge w:val="restart"/>
            <w:vAlign w:val="center"/>
          </w:tcPr>
          <w:p w14:paraId="6F7AD4FF" w14:textId="77777777" w:rsidR="0058692B" w:rsidRPr="00D30D82" w:rsidRDefault="009B3F60"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T</w:t>
            </w:r>
            <w:r w:rsidR="0058692B" w:rsidRPr="00D30D82">
              <w:rPr>
                <w:rFonts w:asciiTheme="majorBidi" w:hAnsiTheme="majorBidi" w:cstheme="majorBidi"/>
                <w:sz w:val="24"/>
                <w:szCs w:val="24"/>
                <w:lang w:val="en-AU"/>
              </w:rPr>
              <w:t>otal</w:t>
            </w:r>
          </w:p>
        </w:tc>
        <w:tc>
          <w:tcPr>
            <w:tcW w:w="2098" w:type="dxa"/>
            <w:vAlign w:val="center"/>
          </w:tcPr>
          <w:p w14:paraId="564A2C14"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Critical thinking</w:t>
            </w:r>
          </w:p>
        </w:tc>
        <w:tc>
          <w:tcPr>
            <w:tcW w:w="2078" w:type="dxa"/>
            <w:vAlign w:val="center"/>
          </w:tcPr>
          <w:p w14:paraId="7689D567" w14:textId="77777777" w:rsidR="0058692B" w:rsidRPr="00780464" w:rsidRDefault="0058692B" w:rsidP="007B2C2D">
            <w:pPr>
              <w:jc w:val="center"/>
              <w:rPr>
                <w:rFonts w:asciiTheme="majorBidi" w:hAnsiTheme="majorBidi" w:cstheme="majorBidi"/>
                <w:sz w:val="23"/>
                <w:szCs w:val="23"/>
                <w:lang w:val="en-AU"/>
              </w:rPr>
            </w:pPr>
            <w:r w:rsidRPr="00780464">
              <w:rPr>
                <w:rFonts w:asciiTheme="majorBidi" w:hAnsiTheme="majorBidi" w:cstheme="majorBidi"/>
                <w:sz w:val="23"/>
                <w:szCs w:val="23"/>
                <w:lang w:val="en-AU"/>
              </w:rPr>
              <w:t>Usage of virtual social Network</w:t>
            </w:r>
          </w:p>
        </w:tc>
        <w:tc>
          <w:tcPr>
            <w:tcW w:w="756" w:type="dxa"/>
            <w:vAlign w:val="center"/>
          </w:tcPr>
          <w:p w14:paraId="20CCBDF7"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0.263</w:t>
            </w:r>
          </w:p>
        </w:tc>
        <w:tc>
          <w:tcPr>
            <w:tcW w:w="756" w:type="dxa"/>
            <w:vAlign w:val="center"/>
          </w:tcPr>
          <w:p w14:paraId="69A075C9"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0.69</w:t>
            </w:r>
          </w:p>
        </w:tc>
        <w:tc>
          <w:tcPr>
            <w:tcW w:w="756" w:type="dxa"/>
            <w:vAlign w:val="center"/>
          </w:tcPr>
          <w:p w14:paraId="4BD37DAE"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5.423</w:t>
            </w:r>
          </w:p>
        </w:tc>
        <w:tc>
          <w:tcPr>
            <w:tcW w:w="1127" w:type="dxa"/>
            <w:vAlign w:val="center"/>
          </w:tcPr>
          <w:p w14:paraId="0B895800"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0.000</w:t>
            </w:r>
          </w:p>
        </w:tc>
      </w:tr>
      <w:tr w:rsidR="0058692B" w:rsidRPr="00D30D82" w14:paraId="384BFBAE" w14:textId="77777777" w:rsidTr="00A65B67">
        <w:tc>
          <w:tcPr>
            <w:tcW w:w="1785" w:type="dxa"/>
            <w:vMerge/>
            <w:vAlign w:val="center"/>
          </w:tcPr>
          <w:p w14:paraId="710A773C" w14:textId="77777777" w:rsidR="0058692B" w:rsidRPr="00D30D82" w:rsidRDefault="0058692B" w:rsidP="007B2C2D">
            <w:pPr>
              <w:jc w:val="center"/>
              <w:rPr>
                <w:rFonts w:asciiTheme="majorBidi" w:hAnsiTheme="majorBidi" w:cstheme="majorBidi"/>
                <w:sz w:val="24"/>
                <w:szCs w:val="24"/>
                <w:lang w:val="en-AU"/>
              </w:rPr>
            </w:pPr>
          </w:p>
        </w:tc>
        <w:tc>
          <w:tcPr>
            <w:tcW w:w="2098" w:type="dxa"/>
            <w:vAlign w:val="center"/>
          </w:tcPr>
          <w:p w14:paraId="398D3720"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Interpretation</w:t>
            </w:r>
          </w:p>
        </w:tc>
        <w:tc>
          <w:tcPr>
            <w:tcW w:w="2078" w:type="dxa"/>
            <w:vAlign w:val="center"/>
          </w:tcPr>
          <w:p w14:paraId="7988AA0D" w14:textId="77777777" w:rsidR="0058692B" w:rsidRPr="00780464" w:rsidRDefault="0058692B" w:rsidP="007B2C2D">
            <w:pPr>
              <w:jc w:val="center"/>
              <w:rPr>
                <w:rFonts w:asciiTheme="majorBidi" w:hAnsiTheme="majorBidi" w:cstheme="majorBidi"/>
                <w:sz w:val="23"/>
                <w:szCs w:val="23"/>
                <w:lang w:val="en-AU"/>
              </w:rPr>
            </w:pPr>
            <w:r w:rsidRPr="00780464">
              <w:rPr>
                <w:rFonts w:asciiTheme="majorBidi" w:hAnsiTheme="majorBidi" w:cstheme="majorBidi"/>
                <w:sz w:val="23"/>
                <w:szCs w:val="23"/>
                <w:lang w:val="en-AU"/>
              </w:rPr>
              <w:t>Usage of virtual social Network</w:t>
            </w:r>
          </w:p>
        </w:tc>
        <w:tc>
          <w:tcPr>
            <w:tcW w:w="756" w:type="dxa"/>
            <w:vAlign w:val="center"/>
          </w:tcPr>
          <w:p w14:paraId="0AF0B65A"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0.209</w:t>
            </w:r>
          </w:p>
        </w:tc>
        <w:tc>
          <w:tcPr>
            <w:tcW w:w="756" w:type="dxa"/>
            <w:vAlign w:val="center"/>
          </w:tcPr>
          <w:p w14:paraId="4F905776"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0.044</w:t>
            </w:r>
          </w:p>
        </w:tc>
        <w:tc>
          <w:tcPr>
            <w:tcW w:w="756" w:type="dxa"/>
            <w:vAlign w:val="center"/>
          </w:tcPr>
          <w:p w14:paraId="6F782F9E"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4.265</w:t>
            </w:r>
          </w:p>
        </w:tc>
        <w:tc>
          <w:tcPr>
            <w:tcW w:w="1127" w:type="dxa"/>
            <w:vAlign w:val="center"/>
          </w:tcPr>
          <w:p w14:paraId="70C7B3DC"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0.000</w:t>
            </w:r>
          </w:p>
        </w:tc>
      </w:tr>
      <w:tr w:rsidR="0058692B" w:rsidRPr="00D30D82" w14:paraId="6676A411" w14:textId="77777777" w:rsidTr="00A65B67">
        <w:trPr>
          <w:trHeight w:val="450"/>
        </w:trPr>
        <w:tc>
          <w:tcPr>
            <w:tcW w:w="1785" w:type="dxa"/>
            <w:vMerge/>
            <w:vAlign w:val="center"/>
          </w:tcPr>
          <w:p w14:paraId="56030652" w14:textId="77777777" w:rsidR="0058692B" w:rsidRPr="00D30D82" w:rsidRDefault="0058692B" w:rsidP="007B2C2D">
            <w:pPr>
              <w:jc w:val="center"/>
              <w:rPr>
                <w:rFonts w:asciiTheme="majorBidi" w:hAnsiTheme="majorBidi" w:cstheme="majorBidi"/>
                <w:sz w:val="24"/>
                <w:szCs w:val="24"/>
                <w:lang w:val="en-AU"/>
              </w:rPr>
            </w:pPr>
          </w:p>
        </w:tc>
        <w:tc>
          <w:tcPr>
            <w:tcW w:w="2098" w:type="dxa"/>
            <w:vAlign w:val="center"/>
          </w:tcPr>
          <w:p w14:paraId="4D1655E6"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Analysis</w:t>
            </w:r>
          </w:p>
        </w:tc>
        <w:tc>
          <w:tcPr>
            <w:tcW w:w="2078" w:type="dxa"/>
            <w:vAlign w:val="center"/>
          </w:tcPr>
          <w:p w14:paraId="6CEA37C9" w14:textId="77777777" w:rsidR="0058692B" w:rsidRPr="00780464" w:rsidRDefault="0058692B" w:rsidP="007B2C2D">
            <w:pPr>
              <w:jc w:val="center"/>
              <w:rPr>
                <w:rFonts w:asciiTheme="majorBidi" w:hAnsiTheme="majorBidi" w:cstheme="majorBidi"/>
                <w:sz w:val="23"/>
                <w:szCs w:val="23"/>
                <w:lang w:val="en-AU"/>
              </w:rPr>
            </w:pPr>
            <w:r w:rsidRPr="00780464">
              <w:rPr>
                <w:rFonts w:asciiTheme="majorBidi" w:hAnsiTheme="majorBidi" w:cstheme="majorBidi"/>
                <w:sz w:val="23"/>
                <w:szCs w:val="23"/>
                <w:lang w:val="en-AU"/>
              </w:rPr>
              <w:t>Usage of virtual social Network</w:t>
            </w:r>
          </w:p>
        </w:tc>
        <w:tc>
          <w:tcPr>
            <w:tcW w:w="756" w:type="dxa"/>
            <w:vAlign w:val="center"/>
          </w:tcPr>
          <w:p w14:paraId="706B150D"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0.222</w:t>
            </w:r>
          </w:p>
        </w:tc>
        <w:tc>
          <w:tcPr>
            <w:tcW w:w="756" w:type="dxa"/>
            <w:vAlign w:val="center"/>
          </w:tcPr>
          <w:p w14:paraId="57137773"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0.049</w:t>
            </w:r>
          </w:p>
        </w:tc>
        <w:tc>
          <w:tcPr>
            <w:tcW w:w="756" w:type="dxa"/>
            <w:vAlign w:val="center"/>
          </w:tcPr>
          <w:p w14:paraId="20DA6DFE"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4.529</w:t>
            </w:r>
          </w:p>
        </w:tc>
        <w:tc>
          <w:tcPr>
            <w:tcW w:w="1127" w:type="dxa"/>
            <w:vAlign w:val="center"/>
          </w:tcPr>
          <w:p w14:paraId="76BA5C5F"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0.000</w:t>
            </w:r>
          </w:p>
        </w:tc>
      </w:tr>
      <w:tr w:rsidR="0058692B" w:rsidRPr="00D30D82" w14:paraId="32344CF9" w14:textId="77777777" w:rsidTr="00A65B67">
        <w:trPr>
          <w:trHeight w:val="105"/>
        </w:trPr>
        <w:tc>
          <w:tcPr>
            <w:tcW w:w="1785" w:type="dxa"/>
            <w:vMerge/>
            <w:vAlign w:val="center"/>
          </w:tcPr>
          <w:p w14:paraId="70810E3E" w14:textId="77777777" w:rsidR="0058692B" w:rsidRPr="00D30D82" w:rsidRDefault="0058692B" w:rsidP="007B2C2D">
            <w:pPr>
              <w:jc w:val="center"/>
              <w:rPr>
                <w:rFonts w:asciiTheme="majorBidi" w:hAnsiTheme="majorBidi" w:cstheme="majorBidi"/>
                <w:sz w:val="24"/>
                <w:szCs w:val="24"/>
                <w:lang w:val="en-AU"/>
              </w:rPr>
            </w:pPr>
          </w:p>
        </w:tc>
        <w:tc>
          <w:tcPr>
            <w:tcW w:w="2098" w:type="dxa"/>
            <w:vAlign w:val="center"/>
          </w:tcPr>
          <w:p w14:paraId="220C5A36"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Inference</w:t>
            </w:r>
          </w:p>
        </w:tc>
        <w:tc>
          <w:tcPr>
            <w:tcW w:w="2078" w:type="dxa"/>
            <w:vAlign w:val="center"/>
          </w:tcPr>
          <w:p w14:paraId="4EED7C7E" w14:textId="77777777" w:rsidR="0058692B" w:rsidRPr="00780464" w:rsidRDefault="0058692B" w:rsidP="007B2C2D">
            <w:pPr>
              <w:jc w:val="center"/>
              <w:rPr>
                <w:rFonts w:asciiTheme="majorBidi" w:hAnsiTheme="majorBidi" w:cstheme="majorBidi"/>
                <w:sz w:val="23"/>
                <w:szCs w:val="23"/>
                <w:lang w:val="en-AU"/>
              </w:rPr>
            </w:pPr>
            <w:r w:rsidRPr="00780464">
              <w:rPr>
                <w:rFonts w:asciiTheme="majorBidi" w:hAnsiTheme="majorBidi" w:cstheme="majorBidi"/>
                <w:sz w:val="23"/>
                <w:szCs w:val="23"/>
                <w:lang w:val="en-AU"/>
              </w:rPr>
              <w:t>Usage of virtual social Network</w:t>
            </w:r>
          </w:p>
        </w:tc>
        <w:tc>
          <w:tcPr>
            <w:tcW w:w="756" w:type="dxa"/>
            <w:vAlign w:val="center"/>
          </w:tcPr>
          <w:p w14:paraId="07CDD46E"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0.199</w:t>
            </w:r>
          </w:p>
        </w:tc>
        <w:tc>
          <w:tcPr>
            <w:tcW w:w="756" w:type="dxa"/>
            <w:vAlign w:val="center"/>
          </w:tcPr>
          <w:p w14:paraId="7E5B2D97"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0.040</w:t>
            </w:r>
          </w:p>
        </w:tc>
        <w:tc>
          <w:tcPr>
            <w:tcW w:w="756" w:type="dxa"/>
            <w:vAlign w:val="center"/>
          </w:tcPr>
          <w:p w14:paraId="0AF0EB73"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4.051</w:t>
            </w:r>
          </w:p>
        </w:tc>
        <w:tc>
          <w:tcPr>
            <w:tcW w:w="1127" w:type="dxa"/>
            <w:vAlign w:val="center"/>
          </w:tcPr>
          <w:p w14:paraId="57855C57"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0.000</w:t>
            </w:r>
          </w:p>
        </w:tc>
      </w:tr>
      <w:tr w:rsidR="0058692B" w:rsidRPr="00D30D82" w14:paraId="6CA14BCA" w14:textId="77777777" w:rsidTr="00A65B67">
        <w:tc>
          <w:tcPr>
            <w:tcW w:w="1785" w:type="dxa"/>
            <w:vMerge/>
            <w:vAlign w:val="center"/>
          </w:tcPr>
          <w:p w14:paraId="1B79BE5B" w14:textId="77777777" w:rsidR="0058692B" w:rsidRPr="00D30D82" w:rsidRDefault="0058692B" w:rsidP="007B2C2D">
            <w:pPr>
              <w:jc w:val="center"/>
              <w:rPr>
                <w:rFonts w:asciiTheme="majorBidi" w:hAnsiTheme="majorBidi" w:cstheme="majorBidi"/>
                <w:sz w:val="24"/>
                <w:szCs w:val="24"/>
                <w:lang w:val="en-AU"/>
              </w:rPr>
            </w:pPr>
          </w:p>
        </w:tc>
        <w:tc>
          <w:tcPr>
            <w:tcW w:w="2098" w:type="dxa"/>
            <w:vAlign w:val="center"/>
          </w:tcPr>
          <w:p w14:paraId="288870FE" w14:textId="77777777" w:rsidR="0058692B" w:rsidRPr="00D30D82" w:rsidRDefault="00056DAA"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E</w:t>
            </w:r>
            <w:r w:rsidR="0058692B" w:rsidRPr="00D30D82">
              <w:rPr>
                <w:rFonts w:asciiTheme="majorBidi" w:hAnsiTheme="majorBidi" w:cstheme="majorBidi"/>
                <w:sz w:val="24"/>
                <w:szCs w:val="24"/>
                <w:lang w:val="en-AU"/>
              </w:rPr>
              <w:t>valuation</w:t>
            </w:r>
          </w:p>
        </w:tc>
        <w:tc>
          <w:tcPr>
            <w:tcW w:w="2078" w:type="dxa"/>
            <w:vAlign w:val="center"/>
          </w:tcPr>
          <w:p w14:paraId="15638223" w14:textId="77777777" w:rsidR="0058692B" w:rsidRPr="00780464" w:rsidRDefault="0058692B" w:rsidP="007B2C2D">
            <w:pPr>
              <w:jc w:val="center"/>
              <w:rPr>
                <w:rFonts w:asciiTheme="majorBidi" w:hAnsiTheme="majorBidi" w:cstheme="majorBidi"/>
                <w:sz w:val="23"/>
                <w:szCs w:val="23"/>
                <w:lang w:val="en-AU"/>
              </w:rPr>
            </w:pPr>
            <w:r w:rsidRPr="00780464">
              <w:rPr>
                <w:rFonts w:asciiTheme="majorBidi" w:hAnsiTheme="majorBidi" w:cstheme="majorBidi"/>
                <w:sz w:val="23"/>
                <w:szCs w:val="23"/>
                <w:lang w:val="en-AU"/>
              </w:rPr>
              <w:t>Usage of virtual social Network</w:t>
            </w:r>
          </w:p>
        </w:tc>
        <w:tc>
          <w:tcPr>
            <w:tcW w:w="756" w:type="dxa"/>
            <w:vAlign w:val="center"/>
          </w:tcPr>
          <w:p w14:paraId="25844598"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0.188</w:t>
            </w:r>
          </w:p>
        </w:tc>
        <w:tc>
          <w:tcPr>
            <w:tcW w:w="756" w:type="dxa"/>
            <w:vAlign w:val="center"/>
          </w:tcPr>
          <w:p w14:paraId="5E6E99A1"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0.035</w:t>
            </w:r>
          </w:p>
        </w:tc>
        <w:tc>
          <w:tcPr>
            <w:tcW w:w="756" w:type="dxa"/>
            <w:vAlign w:val="center"/>
          </w:tcPr>
          <w:p w14:paraId="5408A548"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3.815</w:t>
            </w:r>
          </w:p>
        </w:tc>
        <w:tc>
          <w:tcPr>
            <w:tcW w:w="1127" w:type="dxa"/>
            <w:vAlign w:val="center"/>
          </w:tcPr>
          <w:p w14:paraId="6AB9954B"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0.000</w:t>
            </w:r>
          </w:p>
        </w:tc>
      </w:tr>
      <w:tr w:rsidR="0058692B" w:rsidRPr="00D30D82" w14:paraId="65CEB586" w14:textId="77777777" w:rsidTr="00A65B67">
        <w:tc>
          <w:tcPr>
            <w:tcW w:w="1785" w:type="dxa"/>
            <w:vMerge/>
            <w:vAlign w:val="center"/>
          </w:tcPr>
          <w:p w14:paraId="02E573A8" w14:textId="77777777" w:rsidR="0058692B" w:rsidRPr="00D30D82" w:rsidRDefault="0058692B" w:rsidP="007B2C2D">
            <w:pPr>
              <w:jc w:val="center"/>
              <w:rPr>
                <w:rFonts w:asciiTheme="majorBidi" w:hAnsiTheme="majorBidi" w:cstheme="majorBidi"/>
                <w:sz w:val="24"/>
                <w:szCs w:val="24"/>
                <w:lang w:val="en-AU"/>
              </w:rPr>
            </w:pPr>
          </w:p>
        </w:tc>
        <w:tc>
          <w:tcPr>
            <w:tcW w:w="2098" w:type="dxa"/>
            <w:vAlign w:val="center"/>
          </w:tcPr>
          <w:p w14:paraId="37929D78"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Explanation</w:t>
            </w:r>
          </w:p>
        </w:tc>
        <w:tc>
          <w:tcPr>
            <w:tcW w:w="2078" w:type="dxa"/>
            <w:vAlign w:val="center"/>
          </w:tcPr>
          <w:p w14:paraId="0EAFC93C" w14:textId="77777777" w:rsidR="0058692B" w:rsidRPr="00780464" w:rsidRDefault="0058692B" w:rsidP="007B2C2D">
            <w:pPr>
              <w:jc w:val="center"/>
              <w:rPr>
                <w:rFonts w:asciiTheme="majorBidi" w:hAnsiTheme="majorBidi" w:cstheme="majorBidi"/>
                <w:sz w:val="23"/>
                <w:szCs w:val="23"/>
                <w:lang w:val="en-AU"/>
              </w:rPr>
            </w:pPr>
            <w:r w:rsidRPr="00780464">
              <w:rPr>
                <w:rFonts w:asciiTheme="majorBidi" w:hAnsiTheme="majorBidi" w:cstheme="majorBidi"/>
                <w:sz w:val="23"/>
                <w:szCs w:val="23"/>
                <w:lang w:val="en-AU"/>
              </w:rPr>
              <w:t>Usage of virtual social Network</w:t>
            </w:r>
          </w:p>
        </w:tc>
        <w:tc>
          <w:tcPr>
            <w:tcW w:w="756" w:type="dxa"/>
            <w:vAlign w:val="center"/>
          </w:tcPr>
          <w:p w14:paraId="08C7B59A"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0.195</w:t>
            </w:r>
          </w:p>
        </w:tc>
        <w:tc>
          <w:tcPr>
            <w:tcW w:w="756" w:type="dxa"/>
            <w:vAlign w:val="center"/>
          </w:tcPr>
          <w:p w14:paraId="708E8E43"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0.038</w:t>
            </w:r>
          </w:p>
        </w:tc>
        <w:tc>
          <w:tcPr>
            <w:tcW w:w="756" w:type="dxa"/>
            <w:vAlign w:val="center"/>
          </w:tcPr>
          <w:p w14:paraId="27F49ED2"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3.959</w:t>
            </w:r>
          </w:p>
        </w:tc>
        <w:tc>
          <w:tcPr>
            <w:tcW w:w="1127" w:type="dxa"/>
            <w:vAlign w:val="center"/>
          </w:tcPr>
          <w:p w14:paraId="6E7DA924"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0.000</w:t>
            </w:r>
          </w:p>
        </w:tc>
      </w:tr>
      <w:tr w:rsidR="0058692B" w:rsidRPr="00D30D82" w14:paraId="3B0B26CB" w14:textId="77777777" w:rsidTr="00A65B67">
        <w:tc>
          <w:tcPr>
            <w:tcW w:w="1785" w:type="dxa"/>
            <w:vMerge/>
            <w:vAlign w:val="center"/>
          </w:tcPr>
          <w:p w14:paraId="4616C1CD" w14:textId="77777777" w:rsidR="0058692B" w:rsidRPr="00D30D82" w:rsidRDefault="0058692B" w:rsidP="007B2C2D">
            <w:pPr>
              <w:jc w:val="center"/>
              <w:rPr>
                <w:rFonts w:asciiTheme="majorBidi" w:hAnsiTheme="majorBidi" w:cstheme="majorBidi"/>
                <w:sz w:val="24"/>
                <w:szCs w:val="24"/>
                <w:lang w:val="en-AU"/>
              </w:rPr>
            </w:pPr>
          </w:p>
        </w:tc>
        <w:tc>
          <w:tcPr>
            <w:tcW w:w="2098" w:type="dxa"/>
            <w:vAlign w:val="center"/>
          </w:tcPr>
          <w:p w14:paraId="7215B36E" w14:textId="77777777" w:rsidR="0058692B" w:rsidRPr="00D30D82" w:rsidRDefault="009B3F60"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Self – R</w:t>
            </w:r>
            <w:r w:rsidR="0058692B" w:rsidRPr="00D30D82">
              <w:rPr>
                <w:rFonts w:asciiTheme="majorBidi" w:hAnsiTheme="majorBidi" w:cstheme="majorBidi"/>
                <w:sz w:val="24"/>
                <w:szCs w:val="24"/>
                <w:lang w:val="en-AU"/>
              </w:rPr>
              <w:t>egulatory</w:t>
            </w:r>
          </w:p>
        </w:tc>
        <w:tc>
          <w:tcPr>
            <w:tcW w:w="2078" w:type="dxa"/>
            <w:vAlign w:val="center"/>
          </w:tcPr>
          <w:p w14:paraId="45917A9F" w14:textId="77777777" w:rsidR="0058692B" w:rsidRPr="00780464" w:rsidRDefault="0058692B" w:rsidP="007B2C2D">
            <w:pPr>
              <w:jc w:val="center"/>
              <w:rPr>
                <w:rFonts w:asciiTheme="majorBidi" w:hAnsiTheme="majorBidi" w:cstheme="majorBidi"/>
                <w:sz w:val="23"/>
                <w:szCs w:val="23"/>
                <w:lang w:val="en-AU"/>
              </w:rPr>
            </w:pPr>
            <w:r w:rsidRPr="00780464">
              <w:rPr>
                <w:rFonts w:asciiTheme="majorBidi" w:hAnsiTheme="majorBidi" w:cstheme="majorBidi"/>
                <w:sz w:val="23"/>
                <w:szCs w:val="23"/>
                <w:lang w:val="en-AU"/>
              </w:rPr>
              <w:t>Usage of virtual social Network</w:t>
            </w:r>
          </w:p>
        </w:tc>
        <w:tc>
          <w:tcPr>
            <w:tcW w:w="756" w:type="dxa"/>
            <w:vAlign w:val="center"/>
          </w:tcPr>
          <w:p w14:paraId="791A02BF"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0.180</w:t>
            </w:r>
          </w:p>
        </w:tc>
        <w:tc>
          <w:tcPr>
            <w:tcW w:w="756" w:type="dxa"/>
            <w:vAlign w:val="center"/>
          </w:tcPr>
          <w:p w14:paraId="75E8432F"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0.032</w:t>
            </w:r>
          </w:p>
        </w:tc>
        <w:tc>
          <w:tcPr>
            <w:tcW w:w="756" w:type="dxa"/>
            <w:vAlign w:val="center"/>
          </w:tcPr>
          <w:p w14:paraId="6A664E32"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3.646</w:t>
            </w:r>
          </w:p>
        </w:tc>
        <w:tc>
          <w:tcPr>
            <w:tcW w:w="1127" w:type="dxa"/>
            <w:vAlign w:val="center"/>
          </w:tcPr>
          <w:p w14:paraId="71D2B232"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0.000</w:t>
            </w:r>
          </w:p>
        </w:tc>
      </w:tr>
    </w:tbl>
    <w:p w14:paraId="35DC12B0" w14:textId="77777777" w:rsidR="00CC011D" w:rsidRPr="00D30D82" w:rsidRDefault="00CC011D" w:rsidP="002A3B31">
      <w:pPr>
        <w:spacing w:after="0" w:line="240" w:lineRule="auto"/>
        <w:jc w:val="both"/>
        <w:rPr>
          <w:rFonts w:asciiTheme="majorBidi" w:hAnsiTheme="majorBidi" w:cstheme="majorBidi"/>
          <w:sz w:val="24"/>
          <w:szCs w:val="24"/>
          <w:lang w:val="en-AU"/>
        </w:rPr>
      </w:pPr>
      <w:r w:rsidRPr="00D30D82">
        <w:rPr>
          <w:rFonts w:asciiTheme="majorBidi" w:hAnsiTheme="majorBidi" w:cstheme="majorBidi"/>
          <w:sz w:val="24"/>
          <w:szCs w:val="24"/>
          <w:lang w:val="en-AU"/>
        </w:rPr>
        <w:lastRenderedPageBreak/>
        <w:t xml:space="preserve">According to the </w:t>
      </w:r>
      <w:r w:rsidR="00EB2DCF" w:rsidRPr="00D30D82">
        <w:rPr>
          <w:rFonts w:asciiTheme="majorBidi" w:hAnsiTheme="majorBidi" w:cstheme="majorBidi"/>
          <w:sz w:val="24"/>
          <w:szCs w:val="24"/>
          <w:lang w:val="en-AU"/>
        </w:rPr>
        <w:t xml:space="preserve">explicate </w:t>
      </w:r>
      <w:r w:rsidRPr="00D30D82">
        <w:rPr>
          <w:rFonts w:asciiTheme="majorBidi" w:hAnsiTheme="majorBidi" w:cstheme="majorBidi"/>
          <w:sz w:val="24"/>
          <w:szCs w:val="24"/>
          <w:lang w:val="en-AU"/>
        </w:rPr>
        <w:t xml:space="preserve">results of Table </w:t>
      </w:r>
      <w:r w:rsidR="003F63E3" w:rsidRPr="00D30D82">
        <w:rPr>
          <w:rFonts w:asciiTheme="majorBidi" w:hAnsiTheme="majorBidi" w:cstheme="majorBidi"/>
          <w:sz w:val="24"/>
          <w:szCs w:val="24"/>
          <w:lang w:val="en-AU"/>
        </w:rPr>
        <w:t>3</w:t>
      </w:r>
      <w:r w:rsidRPr="00D30D82">
        <w:rPr>
          <w:rFonts w:asciiTheme="majorBidi" w:hAnsiTheme="majorBidi" w:cstheme="majorBidi"/>
          <w:sz w:val="24"/>
          <w:szCs w:val="24"/>
          <w:lang w:val="en-AU"/>
        </w:rPr>
        <w:t xml:space="preserve">, R observed at the level of P≤0.05, there is a positive and significant correlation between the amount of virtual </w:t>
      </w:r>
      <w:r w:rsidR="00EB2DCF" w:rsidRPr="00D30D82">
        <w:rPr>
          <w:rFonts w:asciiTheme="majorBidi" w:hAnsiTheme="majorBidi" w:cstheme="majorBidi"/>
          <w:sz w:val="24"/>
          <w:szCs w:val="24"/>
          <w:lang w:val="en-AU"/>
        </w:rPr>
        <w:t xml:space="preserve">social </w:t>
      </w:r>
      <w:r w:rsidRPr="00D30D82">
        <w:rPr>
          <w:rFonts w:asciiTheme="majorBidi" w:hAnsiTheme="majorBidi" w:cstheme="majorBidi"/>
          <w:sz w:val="24"/>
          <w:szCs w:val="24"/>
          <w:lang w:val="en-AU"/>
        </w:rPr>
        <w:t xml:space="preserve">networks and critical thinking in general, as well as between Iranian and Indian students separately. So that the use of virtual </w:t>
      </w:r>
      <w:r w:rsidR="00EB2DCF" w:rsidRPr="00D30D82">
        <w:rPr>
          <w:rFonts w:asciiTheme="majorBidi" w:hAnsiTheme="majorBidi" w:cstheme="majorBidi"/>
          <w:sz w:val="24"/>
          <w:szCs w:val="24"/>
          <w:lang w:val="en-AU"/>
        </w:rPr>
        <w:t xml:space="preserve">social </w:t>
      </w:r>
      <w:r w:rsidRPr="00D30D82">
        <w:rPr>
          <w:rFonts w:asciiTheme="majorBidi" w:hAnsiTheme="majorBidi" w:cstheme="majorBidi"/>
          <w:sz w:val="24"/>
          <w:szCs w:val="24"/>
          <w:lang w:val="en-AU"/>
        </w:rPr>
        <w:t xml:space="preserve">networks is about 4 and 9 percent of the variance of critical thinking among Iranian and Indian students, respectively. Also, the </w:t>
      </w:r>
      <w:r w:rsidR="00A65B67" w:rsidRPr="00D30D82">
        <w:rPr>
          <w:rFonts w:asciiTheme="majorBidi" w:hAnsiTheme="majorBidi" w:cstheme="majorBidi"/>
          <w:sz w:val="24"/>
          <w:szCs w:val="24"/>
          <w:lang w:val="en-AU"/>
        </w:rPr>
        <w:t>findings</w:t>
      </w:r>
      <w:r w:rsidR="00133D2B" w:rsidRPr="00D30D82">
        <w:rPr>
          <w:rFonts w:asciiTheme="majorBidi" w:hAnsiTheme="majorBidi" w:cstheme="majorBidi"/>
          <w:sz w:val="24"/>
          <w:szCs w:val="24"/>
          <w:lang w:val="en-AU"/>
        </w:rPr>
        <w:t xml:space="preserve"> </w:t>
      </w:r>
      <w:r w:rsidR="00D30D82" w:rsidRPr="00D30D82">
        <w:rPr>
          <w:rFonts w:asciiTheme="majorBidi" w:hAnsiTheme="majorBidi" w:cstheme="majorBidi"/>
          <w:sz w:val="24"/>
          <w:szCs w:val="24"/>
          <w:lang w:val="en-AU"/>
        </w:rPr>
        <w:t>suggest</w:t>
      </w:r>
      <w:r w:rsidRPr="00D30D82">
        <w:rPr>
          <w:rFonts w:asciiTheme="majorBidi" w:hAnsiTheme="majorBidi" w:cstheme="majorBidi"/>
          <w:sz w:val="24"/>
          <w:szCs w:val="24"/>
          <w:lang w:val="en-AU"/>
        </w:rPr>
        <w:t xml:space="preserve"> that the use of virtual </w:t>
      </w:r>
      <w:r w:rsidR="00EB2DCF" w:rsidRPr="00D30D82">
        <w:rPr>
          <w:rFonts w:asciiTheme="majorBidi" w:hAnsiTheme="majorBidi" w:cstheme="majorBidi"/>
          <w:sz w:val="24"/>
          <w:szCs w:val="24"/>
          <w:lang w:val="en-AU"/>
        </w:rPr>
        <w:t xml:space="preserve">social </w:t>
      </w:r>
      <w:r w:rsidRPr="00D30D82">
        <w:rPr>
          <w:rFonts w:asciiTheme="majorBidi" w:hAnsiTheme="majorBidi" w:cstheme="majorBidi"/>
          <w:sz w:val="24"/>
          <w:szCs w:val="24"/>
          <w:lang w:val="en-AU"/>
        </w:rPr>
        <w:t>networks among Iranian students has a positive and significant impact on the skill of interpreting, analy</w:t>
      </w:r>
      <w:r w:rsidR="00D30D82" w:rsidRPr="00D30D82">
        <w:rPr>
          <w:rFonts w:asciiTheme="majorBidi" w:hAnsiTheme="majorBidi" w:cstheme="majorBidi"/>
          <w:sz w:val="24"/>
          <w:szCs w:val="24"/>
          <w:lang w:val="en-AU"/>
        </w:rPr>
        <w:t>s</w:t>
      </w:r>
      <w:r w:rsidRPr="00D30D82">
        <w:rPr>
          <w:rFonts w:asciiTheme="majorBidi" w:hAnsiTheme="majorBidi" w:cstheme="majorBidi"/>
          <w:sz w:val="24"/>
          <w:szCs w:val="24"/>
          <w:lang w:val="en-AU"/>
        </w:rPr>
        <w:t xml:space="preserve">ing and explaining students. But, the </w:t>
      </w:r>
      <w:r w:rsidR="00133D2B" w:rsidRPr="00D30D82">
        <w:rPr>
          <w:rFonts w:asciiTheme="majorBidi" w:hAnsiTheme="majorBidi" w:cstheme="majorBidi"/>
          <w:sz w:val="24"/>
          <w:szCs w:val="24"/>
          <w:lang w:val="en-AU"/>
        </w:rPr>
        <w:t>impacts of the use of virtual social networks on evaluation, inference and self-regulation among Iranian students have</w:t>
      </w:r>
      <w:r w:rsidRPr="00D30D82">
        <w:rPr>
          <w:rFonts w:asciiTheme="majorBidi" w:hAnsiTheme="majorBidi" w:cstheme="majorBidi"/>
          <w:sz w:val="24"/>
          <w:szCs w:val="24"/>
          <w:lang w:val="en-AU"/>
        </w:rPr>
        <w:t xml:space="preserve"> not been confirmed. Meanwhile, </w:t>
      </w:r>
      <w:r w:rsidR="00133D2B" w:rsidRPr="00D30D82">
        <w:rPr>
          <w:rFonts w:asciiTheme="majorBidi" w:hAnsiTheme="majorBidi" w:cstheme="majorBidi"/>
          <w:sz w:val="24"/>
          <w:szCs w:val="24"/>
          <w:lang w:val="en-AU"/>
        </w:rPr>
        <w:t>findings from Indian students in general indicate</w:t>
      </w:r>
      <w:r w:rsidRPr="00D30D82">
        <w:rPr>
          <w:rFonts w:asciiTheme="majorBidi" w:hAnsiTheme="majorBidi" w:cstheme="majorBidi"/>
          <w:sz w:val="24"/>
          <w:szCs w:val="24"/>
          <w:lang w:val="en-AU"/>
        </w:rPr>
        <w:t xml:space="preserve"> a positive and significant relationship between the use of virtual </w:t>
      </w:r>
      <w:r w:rsidR="00EB2DCF" w:rsidRPr="00D30D82">
        <w:rPr>
          <w:rFonts w:asciiTheme="majorBidi" w:hAnsiTheme="majorBidi" w:cstheme="majorBidi"/>
          <w:sz w:val="24"/>
          <w:szCs w:val="24"/>
          <w:lang w:val="en-AU"/>
        </w:rPr>
        <w:t xml:space="preserve">social </w:t>
      </w:r>
      <w:r w:rsidRPr="00D30D82">
        <w:rPr>
          <w:rFonts w:asciiTheme="majorBidi" w:hAnsiTheme="majorBidi" w:cstheme="majorBidi"/>
          <w:sz w:val="24"/>
          <w:szCs w:val="24"/>
          <w:lang w:val="en-AU"/>
        </w:rPr>
        <w:t xml:space="preserve">networks and all critical thinking components among </w:t>
      </w:r>
      <w:r w:rsidR="00EB2DCF" w:rsidRPr="00D30D82">
        <w:rPr>
          <w:rFonts w:asciiTheme="majorBidi" w:hAnsiTheme="majorBidi" w:cstheme="majorBidi"/>
          <w:sz w:val="24"/>
          <w:szCs w:val="24"/>
          <w:lang w:val="en-AU"/>
        </w:rPr>
        <w:t xml:space="preserve">the </w:t>
      </w:r>
      <w:r w:rsidRPr="00D30D82">
        <w:rPr>
          <w:rFonts w:asciiTheme="majorBidi" w:hAnsiTheme="majorBidi" w:cstheme="majorBidi"/>
          <w:sz w:val="24"/>
          <w:szCs w:val="24"/>
          <w:lang w:val="en-AU"/>
        </w:rPr>
        <w:t>students.</w:t>
      </w:r>
    </w:p>
    <w:p w14:paraId="56C5B4B7" w14:textId="77777777" w:rsidR="00CC011D" w:rsidRPr="00D30D82" w:rsidRDefault="00CC011D" w:rsidP="007B2C2D">
      <w:pPr>
        <w:spacing w:after="0" w:line="240" w:lineRule="auto"/>
        <w:jc w:val="center"/>
        <w:rPr>
          <w:rFonts w:asciiTheme="majorBidi" w:hAnsiTheme="majorBidi" w:cstheme="majorBidi"/>
          <w:sz w:val="24"/>
          <w:szCs w:val="24"/>
          <w:lang w:val="en-AU"/>
        </w:rPr>
      </w:pPr>
    </w:p>
    <w:p w14:paraId="79B2B4F5" w14:textId="77777777" w:rsidR="006D5A79" w:rsidRPr="00D30D82" w:rsidRDefault="006D5A79" w:rsidP="006D5A79">
      <w:pPr>
        <w:spacing w:after="0" w:line="240" w:lineRule="auto"/>
        <w:rPr>
          <w:rFonts w:asciiTheme="majorBidi" w:hAnsiTheme="majorBidi" w:cstheme="majorBidi"/>
          <w:b/>
          <w:bCs/>
          <w:sz w:val="24"/>
          <w:szCs w:val="24"/>
          <w:lang w:val="en-AU"/>
        </w:rPr>
      </w:pPr>
      <w:r w:rsidRPr="00D30D82">
        <w:rPr>
          <w:rFonts w:asciiTheme="majorBidi" w:hAnsiTheme="majorBidi" w:cstheme="majorBidi"/>
          <w:b/>
          <w:bCs/>
          <w:sz w:val="24"/>
          <w:szCs w:val="24"/>
          <w:lang w:val="en-AU"/>
        </w:rPr>
        <w:t>Table 4</w:t>
      </w:r>
    </w:p>
    <w:p w14:paraId="57D50B18" w14:textId="77777777" w:rsidR="006D5A79" w:rsidRPr="00D30D82" w:rsidRDefault="006D5A79" w:rsidP="006D5A79">
      <w:pPr>
        <w:spacing w:after="0" w:line="240" w:lineRule="auto"/>
        <w:rPr>
          <w:rFonts w:asciiTheme="majorBidi" w:hAnsiTheme="majorBidi" w:cstheme="majorBidi"/>
          <w:b/>
          <w:bCs/>
          <w:sz w:val="24"/>
          <w:szCs w:val="24"/>
          <w:lang w:val="en-AU"/>
        </w:rPr>
      </w:pPr>
      <w:r w:rsidRPr="00D30D82">
        <w:rPr>
          <w:rFonts w:asciiTheme="majorBidi" w:hAnsiTheme="majorBidi" w:cstheme="majorBidi"/>
          <w:b/>
          <w:bCs/>
          <w:sz w:val="24"/>
          <w:szCs w:val="24"/>
          <w:lang w:val="en-AU"/>
        </w:rPr>
        <w:t>Summary of the results of student’s self-directed learning regression coefficients based on the amount of use of virtual networks</w:t>
      </w:r>
    </w:p>
    <w:p w14:paraId="23178DBC" w14:textId="77777777" w:rsidR="006D5A79" w:rsidRPr="00D30D82" w:rsidRDefault="006D5A79" w:rsidP="007B2C2D">
      <w:pPr>
        <w:spacing w:after="0" w:line="240" w:lineRule="auto"/>
        <w:jc w:val="center"/>
        <w:rPr>
          <w:rFonts w:asciiTheme="majorBidi" w:hAnsiTheme="majorBidi" w:cstheme="majorBidi"/>
          <w:sz w:val="24"/>
          <w:szCs w:val="24"/>
          <w:lang w:val="en-AU"/>
        </w:rPr>
      </w:pPr>
    </w:p>
    <w:tbl>
      <w:tblPr>
        <w:tblStyle w:val="TableGrid"/>
        <w:tblW w:w="9356" w:type="dxa"/>
        <w:tblInd w:w="18" w:type="dxa"/>
        <w:tblLook w:val="04A0" w:firstRow="1" w:lastRow="0" w:firstColumn="1" w:lastColumn="0" w:noHBand="0" w:noVBand="1"/>
      </w:tblPr>
      <w:tblGrid>
        <w:gridCol w:w="1799"/>
        <w:gridCol w:w="2091"/>
        <w:gridCol w:w="2072"/>
        <w:gridCol w:w="756"/>
        <w:gridCol w:w="756"/>
        <w:gridCol w:w="890"/>
        <w:gridCol w:w="992"/>
      </w:tblGrid>
      <w:tr w:rsidR="0058692B" w:rsidRPr="00D30D82" w14:paraId="5F0EAB8B" w14:textId="77777777" w:rsidTr="00A65B67">
        <w:tc>
          <w:tcPr>
            <w:tcW w:w="1799" w:type="dxa"/>
            <w:vMerge w:val="restart"/>
            <w:vAlign w:val="center"/>
          </w:tcPr>
          <w:p w14:paraId="59A51BFE"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Iranian students</w:t>
            </w:r>
          </w:p>
        </w:tc>
        <w:tc>
          <w:tcPr>
            <w:tcW w:w="2091" w:type="dxa"/>
            <w:vAlign w:val="center"/>
          </w:tcPr>
          <w:p w14:paraId="2E2FD00B"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Criterion variable</w:t>
            </w:r>
          </w:p>
        </w:tc>
        <w:tc>
          <w:tcPr>
            <w:tcW w:w="2072" w:type="dxa"/>
            <w:vAlign w:val="center"/>
          </w:tcPr>
          <w:p w14:paraId="7B4CF7A1"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Predictor Variable</w:t>
            </w:r>
          </w:p>
        </w:tc>
        <w:tc>
          <w:tcPr>
            <w:tcW w:w="756" w:type="dxa"/>
            <w:vAlign w:val="center"/>
          </w:tcPr>
          <w:p w14:paraId="52C4E02F"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R</w:t>
            </w:r>
          </w:p>
        </w:tc>
        <w:tc>
          <w:tcPr>
            <w:tcW w:w="756" w:type="dxa"/>
            <w:vAlign w:val="center"/>
          </w:tcPr>
          <w:p w14:paraId="65D95F49" w14:textId="77777777" w:rsidR="0058692B" w:rsidRPr="00D30D82" w:rsidRDefault="0058692B" w:rsidP="007B2C2D">
            <w:pPr>
              <w:jc w:val="center"/>
              <w:rPr>
                <w:rFonts w:asciiTheme="majorBidi" w:hAnsiTheme="majorBidi" w:cstheme="majorBidi"/>
                <w:sz w:val="24"/>
                <w:szCs w:val="24"/>
                <w:vertAlign w:val="superscript"/>
                <w:lang w:val="en-AU"/>
              </w:rPr>
            </w:pPr>
            <w:r w:rsidRPr="00D30D82">
              <w:rPr>
                <w:rFonts w:asciiTheme="majorBidi" w:hAnsiTheme="majorBidi" w:cstheme="majorBidi"/>
                <w:sz w:val="24"/>
                <w:szCs w:val="24"/>
                <w:lang w:val="en-AU"/>
              </w:rPr>
              <w:t>R</w:t>
            </w:r>
            <w:r w:rsidRPr="00D30D82">
              <w:rPr>
                <w:rFonts w:asciiTheme="majorBidi" w:hAnsiTheme="majorBidi" w:cstheme="majorBidi"/>
                <w:sz w:val="24"/>
                <w:szCs w:val="24"/>
                <w:vertAlign w:val="superscript"/>
                <w:lang w:val="en-AU"/>
              </w:rPr>
              <w:t>2</w:t>
            </w:r>
          </w:p>
        </w:tc>
        <w:tc>
          <w:tcPr>
            <w:tcW w:w="890" w:type="dxa"/>
            <w:vAlign w:val="center"/>
          </w:tcPr>
          <w:p w14:paraId="5F296928"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t</w:t>
            </w:r>
          </w:p>
        </w:tc>
        <w:tc>
          <w:tcPr>
            <w:tcW w:w="992" w:type="dxa"/>
            <w:vAlign w:val="center"/>
          </w:tcPr>
          <w:p w14:paraId="52B4041D" w14:textId="77777777" w:rsidR="0058692B" w:rsidRPr="00D30D82" w:rsidRDefault="0058692B" w:rsidP="007B2C2D">
            <w:pPr>
              <w:jc w:val="center"/>
              <w:rPr>
                <w:rFonts w:asciiTheme="majorBidi" w:hAnsiTheme="majorBidi" w:cstheme="majorBidi"/>
                <w:sz w:val="24"/>
                <w:szCs w:val="24"/>
                <w:lang w:val="en-AU"/>
              </w:rPr>
            </w:pPr>
            <w:proofErr w:type="spellStart"/>
            <w:proofErr w:type="gramStart"/>
            <w:r w:rsidRPr="00D30D82">
              <w:rPr>
                <w:rFonts w:asciiTheme="majorBidi" w:hAnsiTheme="majorBidi" w:cstheme="majorBidi"/>
                <w:sz w:val="24"/>
                <w:szCs w:val="24"/>
                <w:lang w:val="en-AU"/>
              </w:rPr>
              <w:t>P.Value</w:t>
            </w:r>
            <w:proofErr w:type="spellEnd"/>
            <w:proofErr w:type="gramEnd"/>
          </w:p>
        </w:tc>
      </w:tr>
      <w:tr w:rsidR="0058692B" w:rsidRPr="00D30D82" w14:paraId="1B0C56ED" w14:textId="77777777" w:rsidTr="00A65B67">
        <w:tc>
          <w:tcPr>
            <w:tcW w:w="1799" w:type="dxa"/>
            <w:vMerge/>
            <w:vAlign w:val="center"/>
          </w:tcPr>
          <w:p w14:paraId="50D7D99F" w14:textId="77777777" w:rsidR="0058692B" w:rsidRPr="00D30D82" w:rsidRDefault="0058692B" w:rsidP="007B2C2D">
            <w:pPr>
              <w:jc w:val="center"/>
              <w:rPr>
                <w:rFonts w:asciiTheme="majorBidi" w:hAnsiTheme="majorBidi" w:cstheme="majorBidi"/>
                <w:sz w:val="24"/>
                <w:szCs w:val="24"/>
                <w:lang w:val="en-AU"/>
              </w:rPr>
            </w:pPr>
          </w:p>
        </w:tc>
        <w:tc>
          <w:tcPr>
            <w:tcW w:w="2091" w:type="dxa"/>
            <w:vAlign w:val="center"/>
          </w:tcPr>
          <w:p w14:paraId="03C498B5"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Self-directed learning</w:t>
            </w:r>
          </w:p>
        </w:tc>
        <w:tc>
          <w:tcPr>
            <w:tcW w:w="2072" w:type="dxa"/>
            <w:vAlign w:val="center"/>
          </w:tcPr>
          <w:p w14:paraId="28231978"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Usage of virtual social Network</w:t>
            </w:r>
          </w:p>
        </w:tc>
        <w:tc>
          <w:tcPr>
            <w:tcW w:w="756" w:type="dxa"/>
            <w:vAlign w:val="center"/>
          </w:tcPr>
          <w:p w14:paraId="6594CF88"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0.388</w:t>
            </w:r>
          </w:p>
        </w:tc>
        <w:tc>
          <w:tcPr>
            <w:tcW w:w="756" w:type="dxa"/>
            <w:vAlign w:val="center"/>
          </w:tcPr>
          <w:p w14:paraId="18EA846D"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0.151</w:t>
            </w:r>
          </w:p>
        </w:tc>
        <w:tc>
          <w:tcPr>
            <w:tcW w:w="890" w:type="dxa"/>
            <w:vAlign w:val="center"/>
          </w:tcPr>
          <w:p w14:paraId="77E71246"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4.935</w:t>
            </w:r>
          </w:p>
        </w:tc>
        <w:tc>
          <w:tcPr>
            <w:tcW w:w="992" w:type="dxa"/>
            <w:vAlign w:val="center"/>
          </w:tcPr>
          <w:p w14:paraId="76B50EF9"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0.000</w:t>
            </w:r>
          </w:p>
        </w:tc>
      </w:tr>
      <w:tr w:rsidR="0058692B" w:rsidRPr="00D30D82" w14:paraId="5E121816" w14:textId="77777777" w:rsidTr="00A65B67">
        <w:tc>
          <w:tcPr>
            <w:tcW w:w="1799" w:type="dxa"/>
            <w:vMerge/>
            <w:vAlign w:val="center"/>
          </w:tcPr>
          <w:p w14:paraId="436F8E4D" w14:textId="77777777" w:rsidR="0058692B" w:rsidRPr="00D30D82" w:rsidRDefault="0058692B" w:rsidP="007B2C2D">
            <w:pPr>
              <w:jc w:val="center"/>
              <w:rPr>
                <w:rFonts w:asciiTheme="majorBidi" w:hAnsiTheme="majorBidi" w:cstheme="majorBidi"/>
                <w:sz w:val="24"/>
                <w:szCs w:val="24"/>
                <w:lang w:val="en-AU"/>
              </w:rPr>
            </w:pPr>
          </w:p>
        </w:tc>
        <w:tc>
          <w:tcPr>
            <w:tcW w:w="2091" w:type="dxa"/>
            <w:vAlign w:val="center"/>
          </w:tcPr>
          <w:p w14:paraId="29B2EF66"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Self-Management</w:t>
            </w:r>
          </w:p>
        </w:tc>
        <w:tc>
          <w:tcPr>
            <w:tcW w:w="2072" w:type="dxa"/>
            <w:vAlign w:val="center"/>
          </w:tcPr>
          <w:p w14:paraId="5096E436"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Usage of virtual social Network</w:t>
            </w:r>
          </w:p>
        </w:tc>
        <w:tc>
          <w:tcPr>
            <w:tcW w:w="756" w:type="dxa"/>
            <w:vAlign w:val="center"/>
          </w:tcPr>
          <w:p w14:paraId="47BDC262"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0.004</w:t>
            </w:r>
          </w:p>
        </w:tc>
        <w:tc>
          <w:tcPr>
            <w:tcW w:w="756" w:type="dxa"/>
            <w:vAlign w:val="center"/>
          </w:tcPr>
          <w:p w14:paraId="55D7107A"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0.000</w:t>
            </w:r>
          </w:p>
        </w:tc>
        <w:tc>
          <w:tcPr>
            <w:tcW w:w="890" w:type="dxa"/>
            <w:vAlign w:val="center"/>
          </w:tcPr>
          <w:p w14:paraId="36A00139"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-0.050</w:t>
            </w:r>
          </w:p>
        </w:tc>
        <w:tc>
          <w:tcPr>
            <w:tcW w:w="992" w:type="dxa"/>
            <w:vAlign w:val="center"/>
          </w:tcPr>
          <w:p w14:paraId="335BA693"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0.960</w:t>
            </w:r>
          </w:p>
        </w:tc>
      </w:tr>
      <w:tr w:rsidR="0058692B" w:rsidRPr="00D30D82" w14:paraId="7C644241" w14:textId="77777777" w:rsidTr="00A65B67">
        <w:tc>
          <w:tcPr>
            <w:tcW w:w="1799" w:type="dxa"/>
            <w:vMerge/>
            <w:vAlign w:val="center"/>
          </w:tcPr>
          <w:p w14:paraId="7732F727" w14:textId="77777777" w:rsidR="0058692B" w:rsidRPr="00D30D82" w:rsidRDefault="0058692B" w:rsidP="007B2C2D">
            <w:pPr>
              <w:jc w:val="center"/>
              <w:rPr>
                <w:rFonts w:asciiTheme="majorBidi" w:hAnsiTheme="majorBidi" w:cstheme="majorBidi"/>
                <w:sz w:val="24"/>
                <w:szCs w:val="24"/>
                <w:lang w:val="en-AU"/>
              </w:rPr>
            </w:pPr>
          </w:p>
        </w:tc>
        <w:tc>
          <w:tcPr>
            <w:tcW w:w="2091" w:type="dxa"/>
            <w:vAlign w:val="center"/>
          </w:tcPr>
          <w:p w14:paraId="79409A56" w14:textId="77777777" w:rsidR="0058692B" w:rsidRPr="00D30D82" w:rsidRDefault="00EB2DCF"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D</w:t>
            </w:r>
            <w:r w:rsidR="0058692B" w:rsidRPr="00D30D82">
              <w:rPr>
                <w:rFonts w:asciiTheme="majorBidi" w:hAnsiTheme="majorBidi" w:cstheme="majorBidi"/>
                <w:sz w:val="24"/>
                <w:szCs w:val="24"/>
                <w:lang w:val="en-AU"/>
              </w:rPr>
              <w:t>esire to learn</w:t>
            </w:r>
          </w:p>
        </w:tc>
        <w:tc>
          <w:tcPr>
            <w:tcW w:w="2072" w:type="dxa"/>
            <w:vAlign w:val="center"/>
          </w:tcPr>
          <w:p w14:paraId="3E6DC928"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Usage of virtual social Network</w:t>
            </w:r>
          </w:p>
        </w:tc>
        <w:tc>
          <w:tcPr>
            <w:tcW w:w="756" w:type="dxa"/>
            <w:vAlign w:val="center"/>
          </w:tcPr>
          <w:p w14:paraId="14CADD60"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0.261</w:t>
            </w:r>
          </w:p>
        </w:tc>
        <w:tc>
          <w:tcPr>
            <w:tcW w:w="756" w:type="dxa"/>
            <w:vAlign w:val="center"/>
          </w:tcPr>
          <w:p w14:paraId="459B572F"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0.068</w:t>
            </w:r>
          </w:p>
        </w:tc>
        <w:tc>
          <w:tcPr>
            <w:tcW w:w="890" w:type="dxa"/>
            <w:vAlign w:val="center"/>
          </w:tcPr>
          <w:p w14:paraId="736C7F76"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3.166</w:t>
            </w:r>
          </w:p>
        </w:tc>
        <w:tc>
          <w:tcPr>
            <w:tcW w:w="992" w:type="dxa"/>
            <w:vAlign w:val="center"/>
          </w:tcPr>
          <w:p w14:paraId="2462C675"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0.002</w:t>
            </w:r>
          </w:p>
        </w:tc>
      </w:tr>
      <w:tr w:rsidR="0058692B" w:rsidRPr="00D30D82" w14:paraId="7574558C" w14:textId="77777777" w:rsidTr="00A65B67">
        <w:tc>
          <w:tcPr>
            <w:tcW w:w="1799" w:type="dxa"/>
            <w:vMerge/>
            <w:vAlign w:val="center"/>
          </w:tcPr>
          <w:p w14:paraId="2D4EA9F5" w14:textId="77777777" w:rsidR="0058692B" w:rsidRPr="00D30D82" w:rsidRDefault="0058692B" w:rsidP="007B2C2D">
            <w:pPr>
              <w:jc w:val="center"/>
              <w:rPr>
                <w:rFonts w:asciiTheme="majorBidi" w:hAnsiTheme="majorBidi" w:cstheme="majorBidi"/>
                <w:sz w:val="24"/>
                <w:szCs w:val="24"/>
                <w:lang w:val="en-AU"/>
              </w:rPr>
            </w:pPr>
          </w:p>
        </w:tc>
        <w:tc>
          <w:tcPr>
            <w:tcW w:w="2091" w:type="dxa"/>
            <w:vAlign w:val="center"/>
          </w:tcPr>
          <w:p w14:paraId="3DDAD6AC" w14:textId="77777777" w:rsidR="0058692B" w:rsidRPr="00D30D82" w:rsidRDefault="008C3CAC"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Self-control</w:t>
            </w:r>
          </w:p>
        </w:tc>
        <w:tc>
          <w:tcPr>
            <w:tcW w:w="2072" w:type="dxa"/>
            <w:vAlign w:val="center"/>
          </w:tcPr>
          <w:p w14:paraId="0F6A66F2"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Usage of virtual social Network</w:t>
            </w:r>
          </w:p>
        </w:tc>
        <w:tc>
          <w:tcPr>
            <w:tcW w:w="756" w:type="dxa"/>
            <w:vAlign w:val="center"/>
          </w:tcPr>
          <w:p w14:paraId="7FFBF8F3"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0.580</w:t>
            </w:r>
          </w:p>
        </w:tc>
        <w:tc>
          <w:tcPr>
            <w:tcW w:w="756" w:type="dxa"/>
            <w:vAlign w:val="center"/>
          </w:tcPr>
          <w:p w14:paraId="008A7479"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0.336</w:t>
            </w:r>
          </w:p>
        </w:tc>
        <w:tc>
          <w:tcPr>
            <w:tcW w:w="890" w:type="dxa"/>
            <w:vAlign w:val="center"/>
          </w:tcPr>
          <w:p w14:paraId="5AA2F28A"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8.334</w:t>
            </w:r>
          </w:p>
        </w:tc>
        <w:tc>
          <w:tcPr>
            <w:tcW w:w="992" w:type="dxa"/>
            <w:vAlign w:val="center"/>
          </w:tcPr>
          <w:p w14:paraId="383F74E5"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0.000</w:t>
            </w:r>
          </w:p>
        </w:tc>
      </w:tr>
      <w:tr w:rsidR="0058692B" w:rsidRPr="00D30D82" w14:paraId="234E1106" w14:textId="77777777" w:rsidTr="00A65B67">
        <w:tc>
          <w:tcPr>
            <w:tcW w:w="1799" w:type="dxa"/>
            <w:vMerge w:val="restart"/>
            <w:vAlign w:val="center"/>
          </w:tcPr>
          <w:p w14:paraId="0B02CC55"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Indian student</w:t>
            </w:r>
          </w:p>
        </w:tc>
        <w:tc>
          <w:tcPr>
            <w:tcW w:w="2091" w:type="dxa"/>
            <w:vAlign w:val="center"/>
          </w:tcPr>
          <w:p w14:paraId="05657EB9"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Self-directed learning</w:t>
            </w:r>
          </w:p>
        </w:tc>
        <w:tc>
          <w:tcPr>
            <w:tcW w:w="2072" w:type="dxa"/>
            <w:vAlign w:val="center"/>
          </w:tcPr>
          <w:p w14:paraId="21BB2845"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Usage of virtual social Network</w:t>
            </w:r>
          </w:p>
        </w:tc>
        <w:tc>
          <w:tcPr>
            <w:tcW w:w="756" w:type="dxa"/>
            <w:vAlign w:val="center"/>
          </w:tcPr>
          <w:p w14:paraId="2404A739"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0.405</w:t>
            </w:r>
          </w:p>
        </w:tc>
        <w:tc>
          <w:tcPr>
            <w:tcW w:w="756" w:type="dxa"/>
            <w:vAlign w:val="center"/>
          </w:tcPr>
          <w:p w14:paraId="61900C79"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0.164</w:t>
            </w:r>
          </w:p>
        </w:tc>
        <w:tc>
          <w:tcPr>
            <w:tcW w:w="890" w:type="dxa"/>
            <w:vAlign w:val="center"/>
          </w:tcPr>
          <w:p w14:paraId="6E3B64D5"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7.118</w:t>
            </w:r>
          </w:p>
        </w:tc>
        <w:tc>
          <w:tcPr>
            <w:tcW w:w="992" w:type="dxa"/>
            <w:vAlign w:val="center"/>
          </w:tcPr>
          <w:p w14:paraId="77982847"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0.000</w:t>
            </w:r>
          </w:p>
        </w:tc>
      </w:tr>
      <w:tr w:rsidR="0058692B" w:rsidRPr="00D30D82" w14:paraId="5307F4DE" w14:textId="77777777" w:rsidTr="00A65B67">
        <w:tc>
          <w:tcPr>
            <w:tcW w:w="1799" w:type="dxa"/>
            <w:vMerge/>
            <w:vAlign w:val="center"/>
          </w:tcPr>
          <w:p w14:paraId="04EFD5F2" w14:textId="77777777" w:rsidR="0058692B" w:rsidRPr="00D30D82" w:rsidRDefault="0058692B" w:rsidP="007B2C2D">
            <w:pPr>
              <w:jc w:val="center"/>
              <w:rPr>
                <w:rFonts w:asciiTheme="majorBidi" w:hAnsiTheme="majorBidi" w:cstheme="majorBidi"/>
                <w:sz w:val="24"/>
                <w:szCs w:val="24"/>
                <w:lang w:val="en-AU"/>
              </w:rPr>
            </w:pPr>
          </w:p>
        </w:tc>
        <w:tc>
          <w:tcPr>
            <w:tcW w:w="2091" w:type="dxa"/>
            <w:vAlign w:val="center"/>
          </w:tcPr>
          <w:p w14:paraId="7FEF5251"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Self-Management</w:t>
            </w:r>
          </w:p>
        </w:tc>
        <w:tc>
          <w:tcPr>
            <w:tcW w:w="2072" w:type="dxa"/>
            <w:vAlign w:val="center"/>
          </w:tcPr>
          <w:p w14:paraId="1B35F07A"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Usage of virtual social Network</w:t>
            </w:r>
          </w:p>
        </w:tc>
        <w:tc>
          <w:tcPr>
            <w:tcW w:w="756" w:type="dxa"/>
            <w:vAlign w:val="center"/>
          </w:tcPr>
          <w:p w14:paraId="7F574651"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0.256</w:t>
            </w:r>
          </w:p>
        </w:tc>
        <w:tc>
          <w:tcPr>
            <w:tcW w:w="756" w:type="dxa"/>
            <w:vAlign w:val="center"/>
          </w:tcPr>
          <w:p w14:paraId="52319500"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0.066</w:t>
            </w:r>
          </w:p>
        </w:tc>
        <w:tc>
          <w:tcPr>
            <w:tcW w:w="890" w:type="dxa"/>
            <w:vAlign w:val="center"/>
          </w:tcPr>
          <w:p w14:paraId="532DF957"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4.260</w:t>
            </w:r>
          </w:p>
        </w:tc>
        <w:tc>
          <w:tcPr>
            <w:tcW w:w="992" w:type="dxa"/>
            <w:vAlign w:val="center"/>
          </w:tcPr>
          <w:p w14:paraId="25C35E5E"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0.000</w:t>
            </w:r>
          </w:p>
        </w:tc>
      </w:tr>
      <w:tr w:rsidR="0058692B" w:rsidRPr="00D30D82" w14:paraId="7F45682B" w14:textId="77777777" w:rsidTr="00A65B67">
        <w:tc>
          <w:tcPr>
            <w:tcW w:w="1799" w:type="dxa"/>
            <w:vMerge/>
            <w:vAlign w:val="center"/>
          </w:tcPr>
          <w:p w14:paraId="7349D5BE" w14:textId="77777777" w:rsidR="0058692B" w:rsidRPr="00D30D82" w:rsidRDefault="0058692B" w:rsidP="007B2C2D">
            <w:pPr>
              <w:jc w:val="center"/>
              <w:rPr>
                <w:rFonts w:asciiTheme="majorBidi" w:hAnsiTheme="majorBidi" w:cstheme="majorBidi"/>
                <w:sz w:val="24"/>
                <w:szCs w:val="24"/>
                <w:lang w:val="en-AU"/>
              </w:rPr>
            </w:pPr>
          </w:p>
        </w:tc>
        <w:tc>
          <w:tcPr>
            <w:tcW w:w="2091" w:type="dxa"/>
            <w:vAlign w:val="center"/>
          </w:tcPr>
          <w:p w14:paraId="7299C5D8" w14:textId="77777777" w:rsidR="0058692B" w:rsidRPr="00D30D82" w:rsidRDefault="00EB2DCF"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D</w:t>
            </w:r>
            <w:r w:rsidR="0058692B" w:rsidRPr="00D30D82">
              <w:rPr>
                <w:rFonts w:asciiTheme="majorBidi" w:hAnsiTheme="majorBidi" w:cstheme="majorBidi"/>
                <w:sz w:val="24"/>
                <w:szCs w:val="24"/>
                <w:lang w:val="en-AU"/>
              </w:rPr>
              <w:t>esire to learn</w:t>
            </w:r>
          </w:p>
        </w:tc>
        <w:tc>
          <w:tcPr>
            <w:tcW w:w="2072" w:type="dxa"/>
            <w:vAlign w:val="center"/>
          </w:tcPr>
          <w:p w14:paraId="1047D7FF"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Usage of virtual social Network</w:t>
            </w:r>
          </w:p>
        </w:tc>
        <w:tc>
          <w:tcPr>
            <w:tcW w:w="756" w:type="dxa"/>
            <w:vAlign w:val="center"/>
          </w:tcPr>
          <w:p w14:paraId="2F361419"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0.316</w:t>
            </w:r>
          </w:p>
        </w:tc>
        <w:tc>
          <w:tcPr>
            <w:tcW w:w="756" w:type="dxa"/>
            <w:vAlign w:val="center"/>
          </w:tcPr>
          <w:p w14:paraId="48ADE157"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0.100</w:t>
            </w:r>
          </w:p>
        </w:tc>
        <w:tc>
          <w:tcPr>
            <w:tcW w:w="890" w:type="dxa"/>
            <w:vAlign w:val="center"/>
          </w:tcPr>
          <w:p w14:paraId="51AAB3C6"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5.350</w:t>
            </w:r>
          </w:p>
        </w:tc>
        <w:tc>
          <w:tcPr>
            <w:tcW w:w="992" w:type="dxa"/>
            <w:vAlign w:val="center"/>
          </w:tcPr>
          <w:p w14:paraId="1CBFA5B9"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0.000</w:t>
            </w:r>
          </w:p>
        </w:tc>
      </w:tr>
      <w:tr w:rsidR="0058692B" w:rsidRPr="00D30D82" w14:paraId="0B8483A4" w14:textId="77777777" w:rsidTr="00A65B67">
        <w:tc>
          <w:tcPr>
            <w:tcW w:w="1799" w:type="dxa"/>
            <w:vMerge/>
            <w:vAlign w:val="center"/>
          </w:tcPr>
          <w:p w14:paraId="24BA4224" w14:textId="77777777" w:rsidR="0058692B" w:rsidRPr="00D30D82" w:rsidRDefault="0058692B" w:rsidP="007B2C2D">
            <w:pPr>
              <w:jc w:val="center"/>
              <w:rPr>
                <w:rFonts w:asciiTheme="majorBidi" w:hAnsiTheme="majorBidi" w:cstheme="majorBidi"/>
                <w:sz w:val="24"/>
                <w:szCs w:val="24"/>
                <w:lang w:val="en-AU"/>
              </w:rPr>
            </w:pPr>
          </w:p>
        </w:tc>
        <w:tc>
          <w:tcPr>
            <w:tcW w:w="2091" w:type="dxa"/>
            <w:vAlign w:val="center"/>
          </w:tcPr>
          <w:p w14:paraId="1888371F" w14:textId="77777777" w:rsidR="0058692B" w:rsidRPr="00D30D82" w:rsidRDefault="008C3CAC"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Self-control</w:t>
            </w:r>
          </w:p>
        </w:tc>
        <w:tc>
          <w:tcPr>
            <w:tcW w:w="2072" w:type="dxa"/>
            <w:vAlign w:val="center"/>
          </w:tcPr>
          <w:p w14:paraId="3CB76426"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Usage of virtual social Network</w:t>
            </w:r>
          </w:p>
        </w:tc>
        <w:tc>
          <w:tcPr>
            <w:tcW w:w="756" w:type="dxa"/>
            <w:vAlign w:val="center"/>
          </w:tcPr>
          <w:p w14:paraId="6289CF02"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0.469</w:t>
            </w:r>
          </w:p>
        </w:tc>
        <w:tc>
          <w:tcPr>
            <w:tcW w:w="756" w:type="dxa"/>
            <w:vAlign w:val="center"/>
          </w:tcPr>
          <w:p w14:paraId="5BD76B52"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0.220</w:t>
            </w:r>
          </w:p>
        </w:tc>
        <w:tc>
          <w:tcPr>
            <w:tcW w:w="890" w:type="dxa"/>
            <w:vAlign w:val="center"/>
          </w:tcPr>
          <w:p w14:paraId="723D22B2"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8.529</w:t>
            </w:r>
          </w:p>
        </w:tc>
        <w:tc>
          <w:tcPr>
            <w:tcW w:w="992" w:type="dxa"/>
            <w:vAlign w:val="center"/>
          </w:tcPr>
          <w:p w14:paraId="2E68F4CF"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0.000</w:t>
            </w:r>
          </w:p>
        </w:tc>
      </w:tr>
      <w:tr w:rsidR="0058692B" w:rsidRPr="00D30D82" w14:paraId="4AB90F01" w14:textId="77777777" w:rsidTr="00A65B67">
        <w:tc>
          <w:tcPr>
            <w:tcW w:w="1799" w:type="dxa"/>
            <w:vMerge w:val="restart"/>
            <w:vAlign w:val="center"/>
          </w:tcPr>
          <w:p w14:paraId="75BAE744" w14:textId="77777777" w:rsidR="0058692B" w:rsidRPr="00D30D82" w:rsidRDefault="00EB2DCF"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T</w:t>
            </w:r>
            <w:r w:rsidR="0058692B" w:rsidRPr="00D30D82">
              <w:rPr>
                <w:rFonts w:asciiTheme="majorBidi" w:hAnsiTheme="majorBidi" w:cstheme="majorBidi"/>
                <w:sz w:val="24"/>
                <w:szCs w:val="24"/>
                <w:lang w:val="en-AU"/>
              </w:rPr>
              <w:t>otal</w:t>
            </w:r>
          </w:p>
        </w:tc>
        <w:tc>
          <w:tcPr>
            <w:tcW w:w="2091" w:type="dxa"/>
            <w:vAlign w:val="center"/>
          </w:tcPr>
          <w:p w14:paraId="1E4720DA"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Self-directed learning</w:t>
            </w:r>
          </w:p>
        </w:tc>
        <w:tc>
          <w:tcPr>
            <w:tcW w:w="2072" w:type="dxa"/>
            <w:vAlign w:val="center"/>
          </w:tcPr>
          <w:p w14:paraId="29C41C7F"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Usage of virtual social Network</w:t>
            </w:r>
          </w:p>
        </w:tc>
        <w:tc>
          <w:tcPr>
            <w:tcW w:w="756" w:type="dxa"/>
            <w:vAlign w:val="center"/>
          </w:tcPr>
          <w:p w14:paraId="6385EAAF"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0.374</w:t>
            </w:r>
          </w:p>
        </w:tc>
        <w:tc>
          <w:tcPr>
            <w:tcW w:w="756" w:type="dxa"/>
            <w:vAlign w:val="center"/>
          </w:tcPr>
          <w:p w14:paraId="23891E68"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0.140</w:t>
            </w:r>
          </w:p>
        </w:tc>
        <w:tc>
          <w:tcPr>
            <w:tcW w:w="890" w:type="dxa"/>
            <w:vAlign w:val="center"/>
          </w:tcPr>
          <w:p w14:paraId="5E6045A9"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8.034</w:t>
            </w:r>
          </w:p>
        </w:tc>
        <w:tc>
          <w:tcPr>
            <w:tcW w:w="992" w:type="dxa"/>
            <w:vAlign w:val="center"/>
          </w:tcPr>
          <w:p w14:paraId="2E5D41FB"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0.000</w:t>
            </w:r>
          </w:p>
        </w:tc>
      </w:tr>
      <w:tr w:rsidR="0058692B" w:rsidRPr="00D30D82" w14:paraId="5361B1A2" w14:textId="77777777" w:rsidTr="00A65B67">
        <w:tc>
          <w:tcPr>
            <w:tcW w:w="1799" w:type="dxa"/>
            <w:vMerge/>
            <w:vAlign w:val="center"/>
          </w:tcPr>
          <w:p w14:paraId="38816484" w14:textId="77777777" w:rsidR="0058692B" w:rsidRPr="00D30D82" w:rsidRDefault="0058692B" w:rsidP="007B2C2D">
            <w:pPr>
              <w:jc w:val="center"/>
              <w:rPr>
                <w:rFonts w:asciiTheme="majorBidi" w:hAnsiTheme="majorBidi" w:cstheme="majorBidi"/>
                <w:sz w:val="24"/>
                <w:szCs w:val="24"/>
                <w:lang w:val="en-AU"/>
              </w:rPr>
            </w:pPr>
          </w:p>
        </w:tc>
        <w:tc>
          <w:tcPr>
            <w:tcW w:w="2091" w:type="dxa"/>
            <w:vAlign w:val="center"/>
          </w:tcPr>
          <w:p w14:paraId="56F9FCE9"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Self-Management</w:t>
            </w:r>
          </w:p>
        </w:tc>
        <w:tc>
          <w:tcPr>
            <w:tcW w:w="2072" w:type="dxa"/>
            <w:vAlign w:val="center"/>
          </w:tcPr>
          <w:p w14:paraId="4F685222"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Usage of virtual social Network</w:t>
            </w:r>
          </w:p>
        </w:tc>
        <w:tc>
          <w:tcPr>
            <w:tcW w:w="756" w:type="dxa"/>
            <w:vAlign w:val="center"/>
          </w:tcPr>
          <w:p w14:paraId="7023B3DF"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0.154</w:t>
            </w:r>
          </w:p>
        </w:tc>
        <w:tc>
          <w:tcPr>
            <w:tcW w:w="756" w:type="dxa"/>
            <w:vAlign w:val="center"/>
          </w:tcPr>
          <w:p w14:paraId="24B863D4"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0.024</w:t>
            </w:r>
          </w:p>
        </w:tc>
        <w:tc>
          <w:tcPr>
            <w:tcW w:w="890" w:type="dxa"/>
            <w:vAlign w:val="center"/>
          </w:tcPr>
          <w:p w14:paraId="50DA928F"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3.108</w:t>
            </w:r>
          </w:p>
        </w:tc>
        <w:tc>
          <w:tcPr>
            <w:tcW w:w="992" w:type="dxa"/>
            <w:vAlign w:val="center"/>
          </w:tcPr>
          <w:p w14:paraId="6C3549EB"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0.002</w:t>
            </w:r>
          </w:p>
        </w:tc>
      </w:tr>
      <w:tr w:rsidR="0058692B" w:rsidRPr="00D30D82" w14:paraId="17CE0364" w14:textId="77777777" w:rsidTr="00A65B67">
        <w:tc>
          <w:tcPr>
            <w:tcW w:w="1799" w:type="dxa"/>
            <w:vMerge/>
            <w:vAlign w:val="center"/>
          </w:tcPr>
          <w:p w14:paraId="65E87807" w14:textId="77777777" w:rsidR="0058692B" w:rsidRPr="00D30D82" w:rsidRDefault="0058692B" w:rsidP="007B2C2D">
            <w:pPr>
              <w:jc w:val="center"/>
              <w:rPr>
                <w:rFonts w:asciiTheme="majorBidi" w:hAnsiTheme="majorBidi" w:cstheme="majorBidi"/>
                <w:sz w:val="24"/>
                <w:szCs w:val="24"/>
                <w:lang w:val="en-AU"/>
              </w:rPr>
            </w:pPr>
          </w:p>
        </w:tc>
        <w:tc>
          <w:tcPr>
            <w:tcW w:w="2091" w:type="dxa"/>
            <w:vAlign w:val="center"/>
          </w:tcPr>
          <w:p w14:paraId="22519F21" w14:textId="77777777" w:rsidR="0058692B" w:rsidRPr="00D30D82" w:rsidRDefault="00EB2DCF"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D</w:t>
            </w:r>
            <w:r w:rsidR="0058692B" w:rsidRPr="00D30D82">
              <w:rPr>
                <w:rFonts w:asciiTheme="majorBidi" w:hAnsiTheme="majorBidi" w:cstheme="majorBidi"/>
                <w:sz w:val="24"/>
                <w:szCs w:val="24"/>
                <w:lang w:val="en-AU"/>
              </w:rPr>
              <w:t>esire to learn</w:t>
            </w:r>
          </w:p>
        </w:tc>
        <w:tc>
          <w:tcPr>
            <w:tcW w:w="2072" w:type="dxa"/>
            <w:vAlign w:val="center"/>
          </w:tcPr>
          <w:p w14:paraId="30526EC2"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Usage of virtual social Network</w:t>
            </w:r>
          </w:p>
        </w:tc>
        <w:tc>
          <w:tcPr>
            <w:tcW w:w="756" w:type="dxa"/>
            <w:vAlign w:val="center"/>
          </w:tcPr>
          <w:p w14:paraId="656FE409"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0.267</w:t>
            </w:r>
          </w:p>
        </w:tc>
        <w:tc>
          <w:tcPr>
            <w:tcW w:w="756" w:type="dxa"/>
            <w:vAlign w:val="center"/>
          </w:tcPr>
          <w:p w14:paraId="108C2C20"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0.71</w:t>
            </w:r>
          </w:p>
        </w:tc>
        <w:tc>
          <w:tcPr>
            <w:tcW w:w="890" w:type="dxa"/>
            <w:vAlign w:val="center"/>
          </w:tcPr>
          <w:p w14:paraId="6C858EF4"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5.515</w:t>
            </w:r>
          </w:p>
        </w:tc>
        <w:tc>
          <w:tcPr>
            <w:tcW w:w="992" w:type="dxa"/>
            <w:vAlign w:val="center"/>
          </w:tcPr>
          <w:p w14:paraId="5ACA23D8"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0.000</w:t>
            </w:r>
          </w:p>
        </w:tc>
      </w:tr>
      <w:tr w:rsidR="0058692B" w:rsidRPr="00D30D82" w14:paraId="6D307EEC" w14:textId="77777777" w:rsidTr="00A65B67">
        <w:tc>
          <w:tcPr>
            <w:tcW w:w="1799" w:type="dxa"/>
            <w:vMerge/>
            <w:vAlign w:val="center"/>
          </w:tcPr>
          <w:p w14:paraId="5564D8B6" w14:textId="77777777" w:rsidR="0058692B" w:rsidRPr="00D30D82" w:rsidRDefault="0058692B" w:rsidP="007B2C2D">
            <w:pPr>
              <w:jc w:val="center"/>
              <w:rPr>
                <w:rFonts w:asciiTheme="majorBidi" w:hAnsiTheme="majorBidi" w:cstheme="majorBidi"/>
                <w:sz w:val="24"/>
                <w:szCs w:val="24"/>
                <w:lang w:val="en-AU"/>
              </w:rPr>
            </w:pPr>
          </w:p>
        </w:tc>
        <w:tc>
          <w:tcPr>
            <w:tcW w:w="2091" w:type="dxa"/>
            <w:vAlign w:val="center"/>
          </w:tcPr>
          <w:p w14:paraId="18DA9F9A" w14:textId="77777777" w:rsidR="0058692B" w:rsidRPr="00D30D82" w:rsidRDefault="008C3CAC"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Self-control</w:t>
            </w:r>
          </w:p>
        </w:tc>
        <w:tc>
          <w:tcPr>
            <w:tcW w:w="2072" w:type="dxa"/>
            <w:vAlign w:val="center"/>
          </w:tcPr>
          <w:p w14:paraId="1629967D"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Usage of virtual social Network</w:t>
            </w:r>
          </w:p>
        </w:tc>
        <w:tc>
          <w:tcPr>
            <w:tcW w:w="756" w:type="dxa"/>
            <w:vAlign w:val="center"/>
          </w:tcPr>
          <w:p w14:paraId="547EEE15"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0.492</w:t>
            </w:r>
          </w:p>
        </w:tc>
        <w:tc>
          <w:tcPr>
            <w:tcW w:w="756" w:type="dxa"/>
            <w:vAlign w:val="center"/>
          </w:tcPr>
          <w:p w14:paraId="24809012"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0.243</w:t>
            </w:r>
          </w:p>
        </w:tc>
        <w:tc>
          <w:tcPr>
            <w:tcW w:w="890" w:type="dxa"/>
            <w:vAlign w:val="center"/>
          </w:tcPr>
          <w:p w14:paraId="7323C05A"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11.274</w:t>
            </w:r>
          </w:p>
        </w:tc>
        <w:tc>
          <w:tcPr>
            <w:tcW w:w="992" w:type="dxa"/>
            <w:vAlign w:val="center"/>
          </w:tcPr>
          <w:p w14:paraId="3D973747"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0.000</w:t>
            </w:r>
          </w:p>
        </w:tc>
      </w:tr>
    </w:tbl>
    <w:p w14:paraId="788225A8" w14:textId="77777777" w:rsidR="0058692B" w:rsidRPr="00D30D82" w:rsidRDefault="0058692B" w:rsidP="006D5A79">
      <w:pPr>
        <w:spacing w:after="0" w:line="240" w:lineRule="auto"/>
        <w:rPr>
          <w:rFonts w:asciiTheme="majorBidi" w:hAnsiTheme="majorBidi" w:cstheme="majorBidi"/>
          <w:sz w:val="24"/>
          <w:szCs w:val="24"/>
          <w:lang w:val="en-AU" w:bidi="fa-IR"/>
        </w:rPr>
      </w:pPr>
    </w:p>
    <w:p w14:paraId="33EB9D09" w14:textId="77777777" w:rsidR="00C632BD" w:rsidRPr="00D30D82" w:rsidRDefault="00EB2DCF" w:rsidP="002A3B31">
      <w:pPr>
        <w:spacing w:after="0" w:line="240" w:lineRule="auto"/>
        <w:jc w:val="both"/>
        <w:rPr>
          <w:rFonts w:asciiTheme="majorBidi" w:hAnsiTheme="majorBidi" w:cstheme="majorBidi"/>
          <w:sz w:val="24"/>
          <w:szCs w:val="24"/>
          <w:rtl/>
          <w:lang w:val="en-AU"/>
        </w:rPr>
      </w:pPr>
      <w:r w:rsidRPr="00D30D82">
        <w:rPr>
          <w:rFonts w:asciiTheme="majorBidi" w:hAnsiTheme="majorBidi" w:cstheme="majorBidi"/>
          <w:sz w:val="24"/>
          <w:szCs w:val="24"/>
          <w:lang w:val="en-AU" w:bidi="fa-IR"/>
        </w:rPr>
        <w:t>T</w:t>
      </w:r>
      <w:r w:rsidRPr="00D30D82">
        <w:rPr>
          <w:rFonts w:asciiTheme="majorBidi" w:hAnsiTheme="majorBidi" w:cstheme="majorBidi"/>
          <w:sz w:val="24"/>
          <w:szCs w:val="24"/>
          <w:lang w:val="en-AU"/>
        </w:rPr>
        <w:t xml:space="preserve">he results of table </w:t>
      </w:r>
      <w:r w:rsidR="003F63E3" w:rsidRPr="00D30D82">
        <w:rPr>
          <w:rFonts w:asciiTheme="majorBidi" w:hAnsiTheme="majorBidi" w:cstheme="majorBidi"/>
          <w:sz w:val="24"/>
          <w:szCs w:val="24"/>
          <w:lang w:val="en-AU"/>
        </w:rPr>
        <w:t>4</w:t>
      </w:r>
      <w:r w:rsidRPr="00D30D82">
        <w:rPr>
          <w:rFonts w:asciiTheme="majorBidi" w:hAnsiTheme="majorBidi" w:cstheme="majorBidi"/>
          <w:sz w:val="24"/>
          <w:szCs w:val="24"/>
          <w:lang w:val="en-AU"/>
        </w:rPr>
        <w:t xml:space="preserve"> elucidate that for </w:t>
      </w:r>
      <w:r w:rsidR="00AE54DF" w:rsidRPr="00D30D82">
        <w:rPr>
          <w:rFonts w:asciiTheme="majorBidi" w:hAnsiTheme="majorBidi" w:cstheme="majorBidi"/>
          <w:sz w:val="24"/>
          <w:szCs w:val="24"/>
          <w:lang w:val="en-AU"/>
        </w:rPr>
        <w:t xml:space="preserve">R observed at P≤0.05 level, there is a positive and significant correlation between the use of virtual </w:t>
      </w:r>
      <w:r w:rsidRPr="00D30D82">
        <w:rPr>
          <w:rFonts w:asciiTheme="majorBidi" w:hAnsiTheme="majorBidi" w:cstheme="majorBidi"/>
          <w:sz w:val="24"/>
          <w:szCs w:val="24"/>
          <w:lang w:val="en-AU"/>
        </w:rPr>
        <w:t xml:space="preserve">social </w:t>
      </w:r>
      <w:r w:rsidR="00AE54DF" w:rsidRPr="00D30D82">
        <w:rPr>
          <w:rFonts w:asciiTheme="majorBidi" w:hAnsiTheme="majorBidi" w:cstheme="majorBidi"/>
          <w:sz w:val="24"/>
          <w:szCs w:val="24"/>
          <w:lang w:val="en-AU"/>
        </w:rPr>
        <w:t xml:space="preserve">networks and self-directed learning in general, as well as among Iranian and Indian students separately. So that the amount of virtual </w:t>
      </w:r>
      <w:r w:rsidR="00044E04" w:rsidRPr="00D30D82">
        <w:rPr>
          <w:rFonts w:asciiTheme="majorBidi" w:hAnsiTheme="majorBidi" w:cstheme="majorBidi"/>
          <w:sz w:val="24"/>
          <w:szCs w:val="24"/>
          <w:lang w:val="en-AU"/>
        </w:rPr>
        <w:t xml:space="preserve">social </w:t>
      </w:r>
      <w:r w:rsidR="00AE54DF" w:rsidRPr="00D30D82">
        <w:rPr>
          <w:rFonts w:asciiTheme="majorBidi" w:hAnsiTheme="majorBidi" w:cstheme="majorBidi"/>
          <w:sz w:val="24"/>
          <w:szCs w:val="24"/>
          <w:lang w:val="en-AU"/>
        </w:rPr>
        <w:t>networks use is about 15% and 16% of self-directed learning variance among Iranian and Indian students, respectively. Also, the find</w:t>
      </w:r>
      <w:r w:rsidR="00A65B67" w:rsidRPr="00D30D82">
        <w:rPr>
          <w:rFonts w:asciiTheme="majorBidi" w:hAnsiTheme="majorBidi" w:cstheme="majorBidi"/>
          <w:sz w:val="24"/>
          <w:szCs w:val="24"/>
          <w:lang w:val="en-AU"/>
        </w:rPr>
        <w:t>ings</w:t>
      </w:r>
      <w:r w:rsidR="00044E04" w:rsidRPr="00D30D82">
        <w:rPr>
          <w:rFonts w:asciiTheme="majorBidi" w:hAnsiTheme="majorBidi" w:cstheme="majorBidi"/>
          <w:sz w:val="24"/>
          <w:szCs w:val="24"/>
          <w:lang w:val="en-AU"/>
        </w:rPr>
        <w:t xml:space="preserve"> confirm</w:t>
      </w:r>
      <w:r w:rsidR="00AE54DF" w:rsidRPr="00D30D82">
        <w:rPr>
          <w:rFonts w:asciiTheme="majorBidi" w:hAnsiTheme="majorBidi" w:cstheme="majorBidi"/>
          <w:sz w:val="24"/>
          <w:szCs w:val="24"/>
          <w:lang w:val="en-AU"/>
        </w:rPr>
        <w:t xml:space="preserve"> that the use of virtual </w:t>
      </w:r>
      <w:r w:rsidR="00044E04" w:rsidRPr="00D30D82">
        <w:rPr>
          <w:rFonts w:asciiTheme="majorBidi" w:hAnsiTheme="majorBidi" w:cstheme="majorBidi"/>
          <w:sz w:val="24"/>
          <w:szCs w:val="24"/>
          <w:lang w:val="en-AU"/>
        </w:rPr>
        <w:t xml:space="preserve">social </w:t>
      </w:r>
      <w:r w:rsidR="00AE54DF" w:rsidRPr="00D30D82">
        <w:rPr>
          <w:rFonts w:asciiTheme="majorBidi" w:hAnsiTheme="majorBidi" w:cstheme="majorBidi"/>
          <w:sz w:val="24"/>
          <w:szCs w:val="24"/>
          <w:lang w:val="en-AU"/>
        </w:rPr>
        <w:t>net</w:t>
      </w:r>
      <w:r w:rsidR="00044E04" w:rsidRPr="00D30D82">
        <w:rPr>
          <w:rFonts w:asciiTheme="majorBidi" w:hAnsiTheme="majorBidi" w:cstheme="majorBidi"/>
          <w:sz w:val="24"/>
          <w:szCs w:val="24"/>
          <w:lang w:val="en-AU"/>
        </w:rPr>
        <w:t xml:space="preserve">works </w:t>
      </w:r>
      <w:r w:rsidR="00044E04" w:rsidRPr="00D30D82">
        <w:rPr>
          <w:rFonts w:asciiTheme="majorBidi" w:hAnsiTheme="majorBidi" w:cstheme="majorBidi"/>
          <w:sz w:val="24"/>
          <w:szCs w:val="24"/>
          <w:lang w:val="en-AU"/>
        </w:rPr>
        <w:lastRenderedPageBreak/>
        <w:t>among Iranian students have</w:t>
      </w:r>
      <w:r w:rsidR="00AE54DF" w:rsidRPr="00D30D82">
        <w:rPr>
          <w:rFonts w:asciiTheme="majorBidi" w:hAnsiTheme="majorBidi" w:cstheme="majorBidi"/>
          <w:sz w:val="24"/>
          <w:szCs w:val="24"/>
          <w:lang w:val="en-AU"/>
        </w:rPr>
        <w:t xml:space="preserve"> a positive and significant effect on all components of self-directed learning, including self-management component.</w:t>
      </w:r>
      <w:r w:rsidR="002A3B31" w:rsidRPr="00D30D82">
        <w:rPr>
          <w:rFonts w:asciiTheme="majorBidi" w:hAnsiTheme="majorBidi" w:cstheme="majorBidi"/>
          <w:sz w:val="24"/>
          <w:szCs w:val="24"/>
          <w:lang w:val="en-AU"/>
        </w:rPr>
        <w:t xml:space="preserve"> </w:t>
      </w:r>
      <w:r w:rsidR="00AE54DF" w:rsidRPr="00D30D82">
        <w:rPr>
          <w:rFonts w:asciiTheme="majorBidi" w:hAnsiTheme="majorBidi" w:cstheme="majorBidi"/>
          <w:sz w:val="24"/>
          <w:szCs w:val="24"/>
          <w:lang w:val="en-AU"/>
        </w:rPr>
        <w:t>Meanwhile, findings from Ind</w:t>
      </w:r>
      <w:r w:rsidR="00044E04" w:rsidRPr="00D30D82">
        <w:rPr>
          <w:rFonts w:asciiTheme="majorBidi" w:hAnsiTheme="majorBidi" w:cstheme="majorBidi"/>
          <w:sz w:val="24"/>
          <w:szCs w:val="24"/>
          <w:lang w:val="en-AU"/>
        </w:rPr>
        <w:t>ian students in general</w:t>
      </w:r>
      <w:r w:rsidR="00D30D82" w:rsidRPr="00D30D82">
        <w:rPr>
          <w:rFonts w:asciiTheme="majorBidi" w:hAnsiTheme="majorBidi" w:cstheme="majorBidi"/>
          <w:sz w:val="24"/>
          <w:szCs w:val="24"/>
          <w:lang w:val="en-AU"/>
        </w:rPr>
        <w:t>,</w:t>
      </w:r>
      <w:r w:rsidR="00044E04" w:rsidRPr="00D30D82">
        <w:rPr>
          <w:rFonts w:asciiTheme="majorBidi" w:hAnsiTheme="majorBidi" w:cstheme="majorBidi"/>
          <w:sz w:val="24"/>
          <w:szCs w:val="24"/>
          <w:lang w:val="en-AU"/>
        </w:rPr>
        <w:t xml:space="preserve"> disclose</w:t>
      </w:r>
      <w:r w:rsidR="00AE54DF" w:rsidRPr="00D30D82">
        <w:rPr>
          <w:rFonts w:asciiTheme="majorBidi" w:hAnsiTheme="majorBidi" w:cstheme="majorBidi"/>
          <w:sz w:val="24"/>
          <w:szCs w:val="24"/>
          <w:lang w:val="en-AU"/>
        </w:rPr>
        <w:t xml:space="preserve"> a positive and significant relationship between the use of virtual </w:t>
      </w:r>
      <w:r w:rsidR="00044E04" w:rsidRPr="00D30D82">
        <w:rPr>
          <w:rFonts w:asciiTheme="majorBidi" w:hAnsiTheme="majorBidi" w:cstheme="majorBidi"/>
          <w:sz w:val="24"/>
          <w:szCs w:val="24"/>
          <w:lang w:val="en-AU"/>
        </w:rPr>
        <w:t xml:space="preserve">social </w:t>
      </w:r>
      <w:r w:rsidR="00AE54DF" w:rsidRPr="00D30D82">
        <w:rPr>
          <w:rFonts w:asciiTheme="majorBidi" w:hAnsiTheme="majorBidi" w:cstheme="majorBidi"/>
          <w:sz w:val="24"/>
          <w:szCs w:val="24"/>
          <w:lang w:val="en-AU"/>
        </w:rPr>
        <w:t>networks and all critical thinking components among students.</w:t>
      </w:r>
    </w:p>
    <w:p w14:paraId="70F4379C" w14:textId="77777777" w:rsidR="00C632BD" w:rsidRPr="00D30D82" w:rsidRDefault="00C632BD" w:rsidP="007B2C2D">
      <w:pPr>
        <w:spacing w:after="0" w:line="240" w:lineRule="auto"/>
        <w:rPr>
          <w:rFonts w:asciiTheme="majorBidi" w:hAnsiTheme="majorBidi" w:cstheme="majorBidi"/>
          <w:sz w:val="24"/>
          <w:szCs w:val="24"/>
          <w:lang w:val="en-AU"/>
        </w:rPr>
      </w:pPr>
    </w:p>
    <w:p w14:paraId="6406579A" w14:textId="77777777" w:rsidR="006D5A79" w:rsidRPr="00D30D82" w:rsidRDefault="006D5A79" w:rsidP="006D5A79">
      <w:pPr>
        <w:spacing w:after="0" w:line="240" w:lineRule="auto"/>
        <w:rPr>
          <w:rFonts w:asciiTheme="majorBidi" w:hAnsiTheme="majorBidi" w:cstheme="majorBidi"/>
          <w:b/>
          <w:bCs/>
          <w:sz w:val="24"/>
          <w:szCs w:val="24"/>
          <w:lang w:val="en-AU"/>
        </w:rPr>
      </w:pPr>
      <w:r w:rsidRPr="00D30D82">
        <w:rPr>
          <w:rFonts w:asciiTheme="majorBidi" w:hAnsiTheme="majorBidi" w:cstheme="majorBidi"/>
          <w:b/>
          <w:bCs/>
          <w:sz w:val="24"/>
          <w:szCs w:val="24"/>
          <w:lang w:val="en-AU"/>
        </w:rPr>
        <w:t>Table 5</w:t>
      </w:r>
    </w:p>
    <w:p w14:paraId="625B9991" w14:textId="77777777" w:rsidR="006D5A79" w:rsidRPr="00D30D82" w:rsidRDefault="006D5A79" w:rsidP="007B2C2D">
      <w:pPr>
        <w:spacing w:after="0" w:line="240" w:lineRule="auto"/>
        <w:rPr>
          <w:rFonts w:asciiTheme="majorBidi" w:hAnsiTheme="majorBidi" w:cstheme="majorBidi"/>
          <w:sz w:val="24"/>
          <w:szCs w:val="24"/>
          <w:rtl/>
          <w:lang w:val="en-AU"/>
        </w:rPr>
      </w:pPr>
      <w:r w:rsidRPr="00D30D82">
        <w:rPr>
          <w:rFonts w:asciiTheme="majorBidi" w:hAnsiTheme="majorBidi" w:cstheme="majorBidi"/>
          <w:b/>
          <w:bCs/>
          <w:sz w:val="24"/>
          <w:szCs w:val="24"/>
          <w:lang w:val="en-AU"/>
        </w:rPr>
        <w:t>Summary of the Results of Regression Coefficients of students' Critical Thinking based on the Attitude to using Virtual Social Networks</w:t>
      </w:r>
    </w:p>
    <w:tbl>
      <w:tblPr>
        <w:tblStyle w:val="TableGrid"/>
        <w:tblW w:w="9356" w:type="dxa"/>
        <w:tblInd w:w="18" w:type="dxa"/>
        <w:tblLook w:val="04A0" w:firstRow="1" w:lastRow="0" w:firstColumn="1" w:lastColumn="0" w:noHBand="0" w:noVBand="1"/>
      </w:tblPr>
      <w:tblGrid>
        <w:gridCol w:w="1797"/>
        <w:gridCol w:w="2094"/>
        <w:gridCol w:w="2071"/>
        <w:gridCol w:w="756"/>
        <w:gridCol w:w="756"/>
        <w:gridCol w:w="756"/>
        <w:gridCol w:w="1126"/>
      </w:tblGrid>
      <w:tr w:rsidR="0058692B" w:rsidRPr="00D30D82" w14:paraId="039B7833" w14:textId="77777777" w:rsidTr="00A65B67">
        <w:tc>
          <w:tcPr>
            <w:tcW w:w="1797" w:type="dxa"/>
            <w:vMerge w:val="restart"/>
            <w:vAlign w:val="center"/>
          </w:tcPr>
          <w:p w14:paraId="6F1F3BB8"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Iranian students</w:t>
            </w:r>
          </w:p>
        </w:tc>
        <w:tc>
          <w:tcPr>
            <w:tcW w:w="2094" w:type="dxa"/>
            <w:vAlign w:val="center"/>
          </w:tcPr>
          <w:p w14:paraId="1C42FF34"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Criterion variable</w:t>
            </w:r>
          </w:p>
        </w:tc>
        <w:tc>
          <w:tcPr>
            <w:tcW w:w="2071" w:type="dxa"/>
            <w:vAlign w:val="center"/>
          </w:tcPr>
          <w:p w14:paraId="51451D05" w14:textId="77777777" w:rsidR="0058692B" w:rsidRPr="00D30D82" w:rsidRDefault="008C3CAC"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attitude</w:t>
            </w:r>
            <w:r w:rsidR="00044E04" w:rsidRPr="00D30D82">
              <w:rPr>
                <w:rFonts w:asciiTheme="majorBidi" w:hAnsiTheme="majorBidi" w:cstheme="majorBidi"/>
                <w:sz w:val="24"/>
                <w:szCs w:val="24"/>
                <w:lang w:val="en-AU"/>
              </w:rPr>
              <w:t xml:space="preserve"> towards </w:t>
            </w:r>
            <w:r w:rsidR="0058692B" w:rsidRPr="00D30D82">
              <w:rPr>
                <w:rFonts w:asciiTheme="majorBidi" w:hAnsiTheme="majorBidi" w:cstheme="majorBidi"/>
                <w:sz w:val="24"/>
                <w:szCs w:val="24"/>
                <w:lang w:val="en-AU"/>
              </w:rPr>
              <w:t>virtual social Network</w:t>
            </w:r>
          </w:p>
        </w:tc>
        <w:tc>
          <w:tcPr>
            <w:tcW w:w="756" w:type="dxa"/>
            <w:vAlign w:val="center"/>
          </w:tcPr>
          <w:p w14:paraId="63772C52"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R</w:t>
            </w:r>
          </w:p>
        </w:tc>
        <w:tc>
          <w:tcPr>
            <w:tcW w:w="756" w:type="dxa"/>
            <w:vAlign w:val="center"/>
          </w:tcPr>
          <w:p w14:paraId="6DEC2804" w14:textId="77777777" w:rsidR="0058692B" w:rsidRPr="00D30D82" w:rsidRDefault="0058692B" w:rsidP="007B2C2D">
            <w:pPr>
              <w:jc w:val="center"/>
              <w:rPr>
                <w:rFonts w:asciiTheme="majorBidi" w:hAnsiTheme="majorBidi" w:cstheme="majorBidi"/>
                <w:sz w:val="24"/>
                <w:szCs w:val="24"/>
                <w:vertAlign w:val="superscript"/>
                <w:lang w:val="en-AU"/>
              </w:rPr>
            </w:pPr>
            <w:r w:rsidRPr="00D30D82">
              <w:rPr>
                <w:rFonts w:asciiTheme="majorBidi" w:hAnsiTheme="majorBidi" w:cstheme="majorBidi"/>
                <w:sz w:val="24"/>
                <w:szCs w:val="24"/>
                <w:lang w:val="en-AU"/>
              </w:rPr>
              <w:t>R</w:t>
            </w:r>
            <w:r w:rsidRPr="00D30D82">
              <w:rPr>
                <w:rFonts w:asciiTheme="majorBidi" w:hAnsiTheme="majorBidi" w:cstheme="majorBidi"/>
                <w:sz w:val="24"/>
                <w:szCs w:val="24"/>
                <w:vertAlign w:val="superscript"/>
                <w:lang w:val="en-AU"/>
              </w:rPr>
              <w:t>2</w:t>
            </w:r>
          </w:p>
        </w:tc>
        <w:tc>
          <w:tcPr>
            <w:tcW w:w="756" w:type="dxa"/>
            <w:vAlign w:val="center"/>
          </w:tcPr>
          <w:p w14:paraId="17C826AE"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t</w:t>
            </w:r>
          </w:p>
        </w:tc>
        <w:tc>
          <w:tcPr>
            <w:tcW w:w="1126" w:type="dxa"/>
            <w:vAlign w:val="center"/>
          </w:tcPr>
          <w:p w14:paraId="7480932F" w14:textId="77777777" w:rsidR="0058692B" w:rsidRPr="00D30D82" w:rsidRDefault="0058692B" w:rsidP="007B2C2D">
            <w:pPr>
              <w:jc w:val="center"/>
              <w:rPr>
                <w:rFonts w:asciiTheme="majorBidi" w:hAnsiTheme="majorBidi" w:cstheme="majorBidi"/>
                <w:sz w:val="24"/>
                <w:szCs w:val="24"/>
                <w:lang w:val="en-AU"/>
              </w:rPr>
            </w:pPr>
            <w:proofErr w:type="spellStart"/>
            <w:proofErr w:type="gramStart"/>
            <w:r w:rsidRPr="00D30D82">
              <w:rPr>
                <w:rFonts w:asciiTheme="majorBidi" w:hAnsiTheme="majorBidi" w:cstheme="majorBidi"/>
                <w:sz w:val="24"/>
                <w:szCs w:val="24"/>
                <w:lang w:val="en-AU"/>
              </w:rPr>
              <w:t>P.Value</w:t>
            </w:r>
            <w:proofErr w:type="spellEnd"/>
            <w:proofErr w:type="gramEnd"/>
          </w:p>
        </w:tc>
      </w:tr>
      <w:tr w:rsidR="0058692B" w:rsidRPr="00D30D82" w14:paraId="5A7F54C3" w14:textId="77777777" w:rsidTr="00A65B67">
        <w:tc>
          <w:tcPr>
            <w:tcW w:w="1797" w:type="dxa"/>
            <w:vMerge/>
            <w:vAlign w:val="center"/>
          </w:tcPr>
          <w:p w14:paraId="7E5EF565" w14:textId="77777777" w:rsidR="0058692B" w:rsidRPr="00D30D82" w:rsidRDefault="0058692B" w:rsidP="007B2C2D">
            <w:pPr>
              <w:jc w:val="center"/>
              <w:rPr>
                <w:rFonts w:asciiTheme="majorBidi" w:hAnsiTheme="majorBidi" w:cstheme="majorBidi"/>
                <w:sz w:val="24"/>
                <w:szCs w:val="24"/>
                <w:lang w:val="en-AU"/>
              </w:rPr>
            </w:pPr>
          </w:p>
        </w:tc>
        <w:tc>
          <w:tcPr>
            <w:tcW w:w="2094" w:type="dxa"/>
            <w:vAlign w:val="center"/>
          </w:tcPr>
          <w:p w14:paraId="1BF91EBA"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Critical thinking</w:t>
            </w:r>
          </w:p>
        </w:tc>
        <w:tc>
          <w:tcPr>
            <w:tcW w:w="2071" w:type="dxa"/>
            <w:vAlign w:val="center"/>
          </w:tcPr>
          <w:p w14:paraId="3F1C82F0"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Usage of virtual social Network</w:t>
            </w:r>
          </w:p>
        </w:tc>
        <w:tc>
          <w:tcPr>
            <w:tcW w:w="756" w:type="dxa"/>
            <w:vAlign w:val="center"/>
          </w:tcPr>
          <w:p w14:paraId="43D801F6"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0.391</w:t>
            </w:r>
          </w:p>
        </w:tc>
        <w:tc>
          <w:tcPr>
            <w:tcW w:w="756" w:type="dxa"/>
            <w:vAlign w:val="center"/>
          </w:tcPr>
          <w:p w14:paraId="50D00CDD"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0.153</w:t>
            </w:r>
          </w:p>
        </w:tc>
        <w:tc>
          <w:tcPr>
            <w:tcW w:w="756" w:type="dxa"/>
            <w:vAlign w:val="center"/>
          </w:tcPr>
          <w:p w14:paraId="588A5399"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4.973</w:t>
            </w:r>
          </w:p>
        </w:tc>
        <w:tc>
          <w:tcPr>
            <w:tcW w:w="1126" w:type="dxa"/>
            <w:vAlign w:val="center"/>
          </w:tcPr>
          <w:p w14:paraId="4DB60234"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0.000</w:t>
            </w:r>
          </w:p>
        </w:tc>
      </w:tr>
      <w:tr w:rsidR="0058692B" w:rsidRPr="00D30D82" w14:paraId="42767429" w14:textId="77777777" w:rsidTr="00A65B67">
        <w:tc>
          <w:tcPr>
            <w:tcW w:w="1797" w:type="dxa"/>
            <w:vMerge/>
            <w:vAlign w:val="center"/>
          </w:tcPr>
          <w:p w14:paraId="61E3AECE" w14:textId="77777777" w:rsidR="0058692B" w:rsidRPr="00D30D82" w:rsidRDefault="0058692B" w:rsidP="007B2C2D">
            <w:pPr>
              <w:jc w:val="center"/>
              <w:rPr>
                <w:rFonts w:asciiTheme="majorBidi" w:hAnsiTheme="majorBidi" w:cstheme="majorBidi"/>
                <w:sz w:val="24"/>
                <w:szCs w:val="24"/>
                <w:lang w:val="en-AU"/>
              </w:rPr>
            </w:pPr>
          </w:p>
        </w:tc>
        <w:tc>
          <w:tcPr>
            <w:tcW w:w="2094" w:type="dxa"/>
            <w:vAlign w:val="center"/>
          </w:tcPr>
          <w:p w14:paraId="76B5F93D"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Interpretation</w:t>
            </w:r>
          </w:p>
        </w:tc>
        <w:tc>
          <w:tcPr>
            <w:tcW w:w="2071" w:type="dxa"/>
            <w:vAlign w:val="center"/>
          </w:tcPr>
          <w:p w14:paraId="3E278249"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Usage of virtual social Network</w:t>
            </w:r>
          </w:p>
        </w:tc>
        <w:tc>
          <w:tcPr>
            <w:tcW w:w="756" w:type="dxa"/>
            <w:vAlign w:val="center"/>
          </w:tcPr>
          <w:p w14:paraId="0CBDFE5E"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0.248</w:t>
            </w:r>
          </w:p>
        </w:tc>
        <w:tc>
          <w:tcPr>
            <w:tcW w:w="756" w:type="dxa"/>
            <w:vAlign w:val="center"/>
          </w:tcPr>
          <w:p w14:paraId="6FD41970"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0.061</w:t>
            </w:r>
          </w:p>
        </w:tc>
        <w:tc>
          <w:tcPr>
            <w:tcW w:w="756" w:type="dxa"/>
            <w:vAlign w:val="center"/>
          </w:tcPr>
          <w:p w14:paraId="36E0CDDB"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2.992</w:t>
            </w:r>
          </w:p>
        </w:tc>
        <w:tc>
          <w:tcPr>
            <w:tcW w:w="1126" w:type="dxa"/>
            <w:vAlign w:val="center"/>
          </w:tcPr>
          <w:p w14:paraId="69462140"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0.003</w:t>
            </w:r>
          </w:p>
        </w:tc>
      </w:tr>
      <w:tr w:rsidR="0058692B" w:rsidRPr="00D30D82" w14:paraId="7270D5C0" w14:textId="77777777" w:rsidTr="00A65B67">
        <w:trPr>
          <w:trHeight w:val="420"/>
        </w:trPr>
        <w:tc>
          <w:tcPr>
            <w:tcW w:w="1797" w:type="dxa"/>
            <w:vMerge/>
            <w:vAlign w:val="center"/>
          </w:tcPr>
          <w:p w14:paraId="55530F8D" w14:textId="77777777" w:rsidR="0058692B" w:rsidRPr="00D30D82" w:rsidRDefault="0058692B" w:rsidP="007B2C2D">
            <w:pPr>
              <w:jc w:val="center"/>
              <w:rPr>
                <w:rFonts w:asciiTheme="majorBidi" w:hAnsiTheme="majorBidi" w:cstheme="majorBidi"/>
                <w:sz w:val="24"/>
                <w:szCs w:val="24"/>
                <w:lang w:val="en-AU"/>
              </w:rPr>
            </w:pPr>
          </w:p>
        </w:tc>
        <w:tc>
          <w:tcPr>
            <w:tcW w:w="2094" w:type="dxa"/>
            <w:vAlign w:val="center"/>
          </w:tcPr>
          <w:p w14:paraId="6E887913"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Analysis</w:t>
            </w:r>
          </w:p>
        </w:tc>
        <w:tc>
          <w:tcPr>
            <w:tcW w:w="2071" w:type="dxa"/>
            <w:vAlign w:val="center"/>
          </w:tcPr>
          <w:p w14:paraId="0499BA7A"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Usage of virtual social Network</w:t>
            </w:r>
          </w:p>
        </w:tc>
        <w:tc>
          <w:tcPr>
            <w:tcW w:w="756" w:type="dxa"/>
            <w:vAlign w:val="center"/>
          </w:tcPr>
          <w:p w14:paraId="18939571"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0.312</w:t>
            </w:r>
          </w:p>
        </w:tc>
        <w:tc>
          <w:tcPr>
            <w:tcW w:w="756" w:type="dxa"/>
            <w:vAlign w:val="center"/>
          </w:tcPr>
          <w:p w14:paraId="70D8CF96"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0.097</w:t>
            </w:r>
          </w:p>
        </w:tc>
        <w:tc>
          <w:tcPr>
            <w:tcW w:w="756" w:type="dxa"/>
            <w:vAlign w:val="center"/>
          </w:tcPr>
          <w:p w14:paraId="48A0AEE5"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3.845</w:t>
            </w:r>
          </w:p>
        </w:tc>
        <w:tc>
          <w:tcPr>
            <w:tcW w:w="1126" w:type="dxa"/>
            <w:vAlign w:val="center"/>
          </w:tcPr>
          <w:p w14:paraId="57625557"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0.000</w:t>
            </w:r>
          </w:p>
        </w:tc>
      </w:tr>
      <w:tr w:rsidR="0058692B" w:rsidRPr="00D30D82" w14:paraId="65A6DE8D" w14:textId="77777777" w:rsidTr="00A65B67">
        <w:trPr>
          <w:trHeight w:val="120"/>
        </w:trPr>
        <w:tc>
          <w:tcPr>
            <w:tcW w:w="1797" w:type="dxa"/>
            <w:vMerge/>
            <w:vAlign w:val="center"/>
          </w:tcPr>
          <w:p w14:paraId="6DC51D36" w14:textId="77777777" w:rsidR="0058692B" w:rsidRPr="00D30D82" w:rsidRDefault="0058692B" w:rsidP="007B2C2D">
            <w:pPr>
              <w:jc w:val="center"/>
              <w:rPr>
                <w:rFonts w:asciiTheme="majorBidi" w:hAnsiTheme="majorBidi" w:cstheme="majorBidi"/>
                <w:sz w:val="24"/>
                <w:szCs w:val="24"/>
                <w:lang w:val="en-AU"/>
              </w:rPr>
            </w:pPr>
          </w:p>
        </w:tc>
        <w:tc>
          <w:tcPr>
            <w:tcW w:w="2094" w:type="dxa"/>
            <w:vAlign w:val="center"/>
          </w:tcPr>
          <w:p w14:paraId="3DFE8133"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Inference</w:t>
            </w:r>
          </w:p>
        </w:tc>
        <w:tc>
          <w:tcPr>
            <w:tcW w:w="2071" w:type="dxa"/>
            <w:vAlign w:val="center"/>
          </w:tcPr>
          <w:p w14:paraId="67AF609C"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Usage of virtual social Network</w:t>
            </w:r>
          </w:p>
        </w:tc>
        <w:tc>
          <w:tcPr>
            <w:tcW w:w="756" w:type="dxa"/>
            <w:vAlign w:val="center"/>
          </w:tcPr>
          <w:p w14:paraId="4E1A2DC4"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0.314</w:t>
            </w:r>
          </w:p>
        </w:tc>
        <w:tc>
          <w:tcPr>
            <w:tcW w:w="756" w:type="dxa"/>
            <w:vAlign w:val="center"/>
          </w:tcPr>
          <w:p w14:paraId="5D5AA406"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0.098</w:t>
            </w:r>
          </w:p>
        </w:tc>
        <w:tc>
          <w:tcPr>
            <w:tcW w:w="756" w:type="dxa"/>
            <w:vAlign w:val="center"/>
          </w:tcPr>
          <w:p w14:paraId="795362A0"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3.869</w:t>
            </w:r>
          </w:p>
        </w:tc>
        <w:tc>
          <w:tcPr>
            <w:tcW w:w="1126" w:type="dxa"/>
            <w:vAlign w:val="center"/>
          </w:tcPr>
          <w:p w14:paraId="0EFB9C46"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0.000</w:t>
            </w:r>
          </w:p>
        </w:tc>
      </w:tr>
      <w:tr w:rsidR="0058692B" w:rsidRPr="00D30D82" w14:paraId="264F8216" w14:textId="77777777" w:rsidTr="00A65B67">
        <w:tc>
          <w:tcPr>
            <w:tcW w:w="1797" w:type="dxa"/>
            <w:vMerge/>
            <w:vAlign w:val="center"/>
          </w:tcPr>
          <w:p w14:paraId="4DB4BF1B" w14:textId="77777777" w:rsidR="0058692B" w:rsidRPr="00D30D82" w:rsidRDefault="0058692B" w:rsidP="007B2C2D">
            <w:pPr>
              <w:jc w:val="center"/>
              <w:rPr>
                <w:rFonts w:asciiTheme="majorBidi" w:hAnsiTheme="majorBidi" w:cstheme="majorBidi"/>
                <w:sz w:val="24"/>
                <w:szCs w:val="24"/>
                <w:lang w:val="en-AU"/>
              </w:rPr>
            </w:pPr>
          </w:p>
        </w:tc>
        <w:tc>
          <w:tcPr>
            <w:tcW w:w="2094" w:type="dxa"/>
            <w:vAlign w:val="center"/>
          </w:tcPr>
          <w:p w14:paraId="2A1460A0" w14:textId="77777777" w:rsidR="0058692B" w:rsidRPr="00D30D82" w:rsidRDefault="00056DAA"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E</w:t>
            </w:r>
            <w:r w:rsidR="0058692B" w:rsidRPr="00D30D82">
              <w:rPr>
                <w:rFonts w:asciiTheme="majorBidi" w:hAnsiTheme="majorBidi" w:cstheme="majorBidi"/>
                <w:sz w:val="24"/>
                <w:szCs w:val="24"/>
                <w:lang w:val="en-AU"/>
              </w:rPr>
              <w:t>valuation</w:t>
            </w:r>
          </w:p>
        </w:tc>
        <w:tc>
          <w:tcPr>
            <w:tcW w:w="2071" w:type="dxa"/>
            <w:vAlign w:val="center"/>
          </w:tcPr>
          <w:p w14:paraId="6ACBB097"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Usage of virtual social Network</w:t>
            </w:r>
          </w:p>
        </w:tc>
        <w:tc>
          <w:tcPr>
            <w:tcW w:w="756" w:type="dxa"/>
            <w:vAlign w:val="center"/>
          </w:tcPr>
          <w:p w14:paraId="23428239"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0.302</w:t>
            </w:r>
          </w:p>
        </w:tc>
        <w:tc>
          <w:tcPr>
            <w:tcW w:w="756" w:type="dxa"/>
            <w:vAlign w:val="center"/>
          </w:tcPr>
          <w:p w14:paraId="498A97CD"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0.091</w:t>
            </w:r>
          </w:p>
        </w:tc>
        <w:tc>
          <w:tcPr>
            <w:tcW w:w="756" w:type="dxa"/>
            <w:vAlign w:val="center"/>
          </w:tcPr>
          <w:p w14:paraId="64EE7E2B"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3.714</w:t>
            </w:r>
          </w:p>
        </w:tc>
        <w:tc>
          <w:tcPr>
            <w:tcW w:w="1126" w:type="dxa"/>
            <w:vAlign w:val="center"/>
          </w:tcPr>
          <w:p w14:paraId="2C6B2AA3"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0.000</w:t>
            </w:r>
          </w:p>
        </w:tc>
      </w:tr>
      <w:tr w:rsidR="0058692B" w:rsidRPr="00D30D82" w14:paraId="0E18B4ED" w14:textId="77777777" w:rsidTr="00A65B67">
        <w:tc>
          <w:tcPr>
            <w:tcW w:w="1797" w:type="dxa"/>
            <w:vMerge/>
            <w:vAlign w:val="center"/>
          </w:tcPr>
          <w:p w14:paraId="533E5BC9" w14:textId="77777777" w:rsidR="0058692B" w:rsidRPr="00D30D82" w:rsidRDefault="0058692B" w:rsidP="007B2C2D">
            <w:pPr>
              <w:jc w:val="center"/>
              <w:rPr>
                <w:rFonts w:asciiTheme="majorBidi" w:hAnsiTheme="majorBidi" w:cstheme="majorBidi"/>
                <w:sz w:val="24"/>
                <w:szCs w:val="24"/>
                <w:lang w:val="en-AU"/>
              </w:rPr>
            </w:pPr>
          </w:p>
        </w:tc>
        <w:tc>
          <w:tcPr>
            <w:tcW w:w="2094" w:type="dxa"/>
            <w:vAlign w:val="center"/>
          </w:tcPr>
          <w:p w14:paraId="1A540709"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Explanation</w:t>
            </w:r>
          </w:p>
        </w:tc>
        <w:tc>
          <w:tcPr>
            <w:tcW w:w="2071" w:type="dxa"/>
            <w:vAlign w:val="center"/>
          </w:tcPr>
          <w:p w14:paraId="249EB605"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Usage of virtual social Network</w:t>
            </w:r>
          </w:p>
        </w:tc>
        <w:tc>
          <w:tcPr>
            <w:tcW w:w="756" w:type="dxa"/>
            <w:vAlign w:val="center"/>
          </w:tcPr>
          <w:p w14:paraId="77B997CF"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0.325</w:t>
            </w:r>
          </w:p>
        </w:tc>
        <w:tc>
          <w:tcPr>
            <w:tcW w:w="756" w:type="dxa"/>
            <w:vAlign w:val="center"/>
          </w:tcPr>
          <w:p w14:paraId="2601D0AB"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0.106</w:t>
            </w:r>
          </w:p>
        </w:tc>
        <w:tc>
          <w:tcPr>
            <w:tcW w:w="756" w:type="dxa"/>
            <w:vAlign w:val="center"/>
          </w:tcPr>
          <w:p w14:paraId="2EAEFC53"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4.028</w:t>
            </w:r>
          </w:p>
        </w:tc>
        <w:tc>
          <w:tcPr>
            <w:tcW w:w="1126" w:type="dxa"/>
            <w:vAlign w:val="center"/>
          </w:tcPr>
          <w:p w14:paraId="0A12CB94"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0.000</w:t>
            </w:r>
          </w:p>
        </w:tc>
      </w:tr>
      <w:tr w:rsidR="0058692B" w:rsidRPr="00D30D82" w14:paraId="0E719B9F" w14:textId="77777777" w:rsidTr="00A65B67">
        <w:tc>
          <w:tcPr>
            <w:tcW w:w="1797" w:type="dxa"/>
            <w:vMerge/>
            <w:vAlign w:val="center"/>
          </w:tcPr>
          <w:p w14:paraId="64E19880" w14:textId="77777777" w:rsidR="0058692B" w:rsidRPr="00D30D82" w:rsidRDefault="0058692B" w:rsidP="007B2C2D">
            <w:pPr>
              <w:jc w:val="center"/>
              <w:rPr>
                <w:rFonts w:asciiTheme="majorBidi" w:hAnsiTheme="majorBidi" w:cstheme="majorBidi"/>
                <w:sz w:val="24"/>
                <w:szCs w:val="24"/>
                <w:lang w:val="en-AU"/>
              </w:rPr>
            </w:pPr>
          </w:p>
        </w:tc>
        <w:tc>
          <w:tcPr>
            <w:tcW w:w="2094" w:type="dxa"/>
            <w:vAlign w:val="center"/>
          </w:tcPr>
          <w:p w14:paraId="3DA44D61"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Self – regulatory</w:t>
            </w:r>
          </w:p>
        </w:tc>
        <w:tc>
          <w:tcPr>
            <w:tcW w:w="2071" w:type="dxa"/>
            <w:vAlign w:val="center"/>
          </w:tcPr>
          <w:p w14:paraId="633944C6"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Usage of virtual social Network</w:t>
            </w:r>
          </w:p>
        </w:tc>
        <w:tc>
          <w:tcPr>
            <w:tcW w:w="756" w:type="dxa"/>
            <w:vAlign w:val="center"/>
          </w:tcPr>
          <w:p w14:paraId="27104529"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0.316</w:t>
            </w:r>
          </w:p>
        </w:tc>
        <w:tc>
          <w:tcPr>
            <w:tcW w:w="756" w:type="dxa"/>
            <w:vAlign w:val="center"/>
          </w:tcPr>
          <w:p w14:paraId="3639F895"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0.100</w:t>
            </w:r>
          </w:p>
        </w:tc>
        <w:tc>
          <w:tcPr>
            <w:tcW w:w="756" w:type="dxa"/>
            <w:vAlign w:val="center"/>
          </w:tcPr>
          <w:p w14:paraId="690238EE"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3.895</w:t>
            </w:r>
          </w:p>
        </w:tc>
        <w:tc>
          <w:tcPr>
            <w:tcW w:w="1126" w:type="dxa"/>
            <w:vAlign w:val="center"/>
          </w:tcPr>
          <w:p w14:paraId="154EE345"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0.000</w:t>
            </w:r>
          </w:p>
        </w:tc>
      </w:tr>
      <w:tr w:rsidR="0058692B" w:rsidRPr="00D30D82" w14:paraId="4555E67D" w14:textId="77777777" w:rsidTr="00A65B67">
        <w:tc>
          <w:tcPr>
            <w:tcW w:w="1797" w:type="dxa"/>
            <w:vMerge w:val="restart"/>
            <w:vAlign w:val="center"/>
          </w:tcPr>
          <w:p w14:paraId="376BD62A"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Indian student</w:t>
            </w:r>
          </w:p>
        </w:tc>
        <w:tc>
          <w:tcPr>
            <w:tcW w:w="2094" w:type="dxa"/>
            <w:vAlign w:val="center"/>
          </w:tcPr>
          <w:p w14:paraId="3F03D3F6"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Critical thinking</w:t>
            </w:r>
          </w:p>
        </w:tc>
        <w:tc>
          <w:tcPr>
            <w:tcW w:w="2071" w:type="dxa"/>
            <w:vAlign w:val="center"/>
          </w:tcPr>
          <w:p w14:paraId="10E761E2"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Usage of virtual social Network</w:t>
            </w:r>
          </w:p>
        </w:tc>
        <w:tc>
          <w:tcPr>
            <w:tcW w:w="756" w:type="dxa"/>
            <w:vAlign w:val="center"/>
          </w:tcPr>
          <w:p w14:paraId="17A2C297"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0.213</w:t>
            </w:r>
          </w:p>
        </w:tc>
        <w:tc>
          <w:tcPr>
            <w:tcW w:w="756" w:type="dxa"/>
            <w:vAlign w:val="center"/>
          </w:tcPr>
          <w:p w14:paraId="5A0FEA21"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0.045</w:t>
            </w:r>
          </w:p>
        </w:tc>
        <w:tc>
          <w:tcPr>
            <w:tcW w:w="756" w:type="dxa"/>
            <w:vAlign w:val="center"/>
          </w:tcPr>
          <w:p w14:paraId="2F95D492"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3.469</w:t>
            </w:r>
          </w:p>
        </w:tc>
        <w:tc>
          <w:tcPr>
            <w:tcW w:w="1126" w:type="dxa"/>
            <w:vAlign w:val="center"/>
          </w:tcPr>
          <w:p w14:paraId="2208C40D"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0.001</w:t>
            </w:r>
          </w:p>
        </w:tc>
      </w:tr>
      <w:tr w:rsidR="0058692B" w:rsidRPr="00D30D82" w14:paraId="1D623D58" w14:textId="77777777" w:rsidTr="00A65B67">
        <w:tc>
          <w:tcPr>
            <w:tcW w:w="1797" w:type="dxa"/>
            <w:vMerge/>
            <w:vAlign w:val="center"/>
          </w:tcPr>
          <w:p w14:paraId="0B7812FE" w14:textId="77777777" w:rsidR="0058692B" w:rsidRPr="00D30D82" w:rsidRDefault="0058692B" w:rsidP="007B2C2D">
            <w:pPr>
              <w:jc w:val="center"/>
              <w:rPr>
                <w:rFonts w:asciiTheme="majorBidi" w:hAnsiTheme="majorBidi" w:cstheme="majorBidi"/>
                <w:sz w:val="24"/>
                <w:szCs w:val="24"/>
                <w:lang w:val="en-AU"/>
              </w:rPr>
            </w:pPr>
          </w:p>
        </w:tc>
        <w:tc>
          <w:tcPr>
            <w:tcW w:w="2094" w:type="dxa"/>
            <w:vAlign w:val="center"/>
          </w:tcPr>
          <w:p w14:paraId="187D5BFD" w14:textId="77777777" w:rsidR="0058692B" w:rsidRPr="00D30D82" w:rsidRDefault="00056DAA"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I</w:t>
            </w:r>
            <w:r w:rsidR="0058692B" w:rsidRPr="00D30D82">
              <w:rPr>
                <w:rFonts w:asciiTheme="majorBidi" w:hAnsiTheme="majorBidi" w:cstheme="majorBidi"/>
                <w:sz w:val="24"/>
                <w:szCs w:val="24"/>
                <w:lang w:val="en-AU"/>
              </w:rPr>
              <w:t>nterpretation</w:t>
            </w:r>
          </w:p>
        </w:tc>
        <w:tc>
          <w:tcPr>
            <w:tcW w:w="2071" w:type="dxa"/>
            <w:vAlign w:val="center"/>
          </w:tcPr>
          <w:p w14:paraId="1C3EB7DA"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Usage of virtual social Network</w:t>
            </w:r>
          </w:p>
        </w:tc>
        <w:tc>
          <w:tcPr>
            <w:tcW w:w="756" w:type="dxa"/>
            <w:vAlign w:val="center"/>
          </w:tcPr>
          <w:p w14:paraId="2D1FEFDA"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0.230</w:t>
            </w:r>
          </w:p>
        </w:tc>
        <w:tc>
          <w:tcPr>
            <w:tcW w:w="756" w:type="dxa"/>
            <w:vAlign w:val="center"/>
          </w:tcPr>
          <w:p w14:paraId="3D4146E0"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0.053</w:t>
            </w:r>
          </w:p>
        </w:tc>
        <w:tc>
          <w:tcPr>
            <w:tcW w:w="756" w:type="dxa"/>
            <w:vAlign w:val="center"/>
          </w:tcPr>
          <w:p w14:paraId="0C48E08F"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3.800</w:t>
            </w:r>
          </w:p>
        </w:tc>
        <w:tc>
          <w:tcPr>
            <w:tcW w:w="1126" w:type="dxa"/>
            <w:vAlign w:val="center"/>
          </w:tcPr>
          <w:p w14:paraId="62DB97FA"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0.068</w:t>
            </w:r>
          </w:p>
        </w:tc>
      </w:tr>
      <w:tr w:rsidR="0058692B" w:rsidRPr="00D30D82" w14:paraId="580689DE" w14:textId="77777777" w:rsidTr="00A65B67">
        <w:trPr>
          <w:trHeight w:val="480"/>
        </w:trPr>
        <w:tc>
          <w:tcPr>
            <w:tcW w:w="1797" w:type="dxa"/>
            <w:vMerge/>
            <w:vAlign w:val="center"/>
          </w:tcPr>
          <w:p w14:paraId="5CD8258B" w14:textId="77777777" w:rsidR="0058692B" w:rsidRPr="00D30D82" w:rsidRDefault="0058692B" w:rsidP="007B2C2D">
            <w:pPr>
              <w:jc w:val="center"/>
              <w:rPr>
                <w:rFonts w:asciiTheme="majorBidi" w:hAnsiTheme="majorBidi" w:cstheme="majorBidi"/>
                <w:sz w:val="24"/>
                <w:szCs w:val="24"/>
                <w:lang w:val="en-AU"/>
              </w:rPr>
            </w:pPr>
          </w:p>
        </w:tc>
        <w:tc>
          <w:tcPr>
            <w:tcW w:w="2094" w:type="dxa"/>
            <w:vAlign w:val="center"/>
          </w:tcPr>
          <w:p w14:paraId="6B2537C2"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Analysis</w:t>
            </w:r>
          </w:p>
        </w:tc>
        <w:tc>
          <w:tcPr>
            <w:tcW w:w="2071" w:type="dxa"/>
            <w:vAlign w:val="center"/>
          </w:tcPr>
          <w:p w14:paraId="0DD90DC2"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Usage of virtual social Network</w:t>
            </w:r>
          </w:p>
        </w:tc>
        <w:tc>
          <w:tcPr>
            <w:tcW w:w="756" w:type="dxa"/>
            <w:vAlign w:val="center"/>
          </w:tcPr>
          <w:p w14:paraId="5AF17DC1"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0.113</w:t>
            </w:r>
          </w:p>
        </w:tc>
        <w:tc>
          <w:tcPr>
            <w:tcW w:w="756" w:type="dxa"/>
            <w:vAlign w:val="center"/>
          </w:tcPr>
          <w:p w14:paraId="7D722A61"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0.013</w:t>
            </w:r>
          </w:p>
        </w:tc>
        <w:tc>
          <w:tcPr>
            <w:tcW w:w="756" w:type="dxa"/>
            <w:vAlign w:val="center"/>
          </w:tcPr>
          <w:p w14:paraId="1FD0C034"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1.833</w:t>
            </w:r>
          </w:p>
        </w:tc>
        <w:tc>
          <w:tcPr>
            <w:tcW w:w="1126" w:type="dxa"/>
            <w:vAlign w:val="center"/>
          </w:tcPr>
          <w:p w14:paraId="266A5333"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0.067</w:t>
            </w:r>
          </w:p>
        </w:tc>
      </w:tr>
      <w:tr w:rsidR="0058692B" w:rsidRPr="00D30D82" w14:paraId="5EE17C41" w14:textId="77777777" w:rsidTr="00A65B67">
        <w:trPr>
          <w:trHeight w:val="60"/>
        </w:trPr>
        <w:tc>
          <w:tcPr>
            <w:tcW w:w="1797" w:type="dxa"/>
            <w:vMerge/>
            <w:vAlign w:val="center"/>
          </w:tcPr>
          <w:p w14:paraId="0DE3E849" w14:textId="77777777" w:rsidR="0058692B" w:rsidRPr="00D30D82" w:rsidRDefault="0058692B" w:rsidP="007B2C2D">
            <w:pPr>
              <w:jc w:val="center"/>
              <w:rPr>
                <w:rFonts w:asciiTheme="majorBidi" w:hAnsiTheme="majorBidi" w:cstheme="majorBidi"/>
                <w:sz w:val="24"/>
                <w:szCs w:val="24"/>
                <w:lang w:val="en-AU"/>
              </w:rPr>
            </w:pPr>
          </w:p>
        </w:tc>
        <w:tc>
          <w:tcPr>
            <w:tcW w:w="2094" w:type="dxa"/>
            <w:vAlign w:val="center"/>
          </w:tcPr>
          <w:p w14:paraId="7B52FBCD"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Inference</w:t>
            </w:r>
          </w:p>
        </w:tc>
        <w:tc>
          <w:tcPr>
            <w:tcW w:w="2071" w:type="dxa"/>
            <w:vAlign w:val="center"/>
          </w:tcPr>
          <w:p w14:paraId="3992EC06"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Usage of virtual social Network</w:t>
            </w:r>
          </w:p>
        </w:tc>
        <w:tc>
          <w:tcPr>
            <w:tcW w:w="756" w:type="dxa"/>
            <w:vAlign w:val="center"/>
          </w:tcPr>
          <w:p w14:paraId="54756218"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0.113</w:t>
            </w:r>
          </w:p>
        </w:tc>
        <w:tc>
          <w:tcPr>
            <w:tcW w:w="756" w:type="dxa"/>
            <w:vAlign w:val="center"/>
          </w:tcPr>
          <w:p w14:paraId="36410A3C"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0.013</w:t>
            </w:r>
          </w:p>
        </w:tc>
        <w:tc>
          <w:tcPr>
            <w:tcW w:w="756" w:type="dxa"/>
            <w:vAlign w:val="center"/>
          </w:tcPr>
          <w:p w14:paraId="78327FA1"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1.839</w:t>
            </w:r>
          </w:p>
        </w:tc>
        <w:tc>
          <w:tcPr>
            <w:tcW w:w="1126" w:type="dxa"/>
            <w:vAlign w:val="center"/>
          </w:tcPr>
          <w:p w14:paraId="4457298A"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0.000</w:t>
            </w:r>
          </w:p>
        </w:tc>
      </w:tr>
      <w:tr w:rsidR="0058692B" w:rsidRPr="00D30D82" w14:paraId="44A6D3FB" w14:textId="77777777" w:rsidTr="00A65B67">
        <w:tc>
          <w:tcPr>
            <w:tcW w:w="1797" w:type="dxa"/>
            <w:vMerge/>
            <w:vAlign w:val="center"/>
          </w:tcPr>
          <w:p w14:paraId="0B68C3C0" w14:textId="77777777" w:rsidR="0058692B" w:rsidRPr="00D30D82" w:rsidRDefault="0058692B" w:rsidP="007B2C2D">
            <w:pPr>
              <w:jc w:val="center"/>
              <w:rPr>
                <w:rFonts w:asciiTheme="majorBidi" w:hAnsiTheme="majorBidi" w:cstheme="majorBidi"/>
                <w:sz w:val="24"/>
                <w:szCs w:val="24"/>
                <w:lang w:val="en-AU"/>
              </w:rPr>
            </w:pPr>
          </w:p>
        </w:tc>
        <w:tc>
          <w:tcPr>
            <w:tcW w:w="2094" w:type="dxa"/>
            <w:vAlign w:val="center"/>
          </w:tcPr>
          <w:p w14:paraId="4D2A5313" w14:textId="77777777" w:rsidR="0058692B" w:rsidRPr="00D30D82" w:rsidRDefault="00056DAA"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E</w:t>
            </w:r>
            <w:r w:rsidR="0058692B" w:rsidRPr="00D30D82">
              <w:rPr>
                <w:rFonts w:asciiTheme="majorBidi" w:hAnsiTheme="majorBidi" w:cstheme="majorBidi"/>
                <w:sz w:val="24"/>
                <w:szCs w:val="24"/>
                <w:lang w:val="en-AU"/>
              </w:rPr>
              <w:t>valuation</w:t>
            </w:r>
          </w:p>
        </w:tc>
        <w:tc>
          <w:tcPr>
            <w:tcW w:w="2071" w:type="dxa"/>
            <w:vAlign w:val="center"/>
          </w:tcPr>
          <w:p w14:paraId="6BC1CDD3"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Usage of virtual social Network</w:t>
            </w:r>
          </w:p>
        </w:tc>
        <w:tc>
          <w:tcPr>
            <w:tcW w:w="756" w:type="dxa"/>
            <w:vAlign w:val="center"/>
          </w:tcPr>
          <w:p w14:paraId="05021443"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0.196</w:t>
            </w:r>
          </w:p>
        </w:tc>
        <w:tc>
          <w:tcPr>
            <w:tcW w:w="756" w:type="dxa"/>
            <w:vAlign w:val="center"/>
          </w:tcPr>
          <w:p w14:paraId="3BD00483"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0.029</w:t>
            </w:r>
          </w:p>
        </w:tc>
        <w:tc>
          <w:tcPr>
            <w:tcW w:w="756" w:type="dxa"/>
            <w:vAlign w:val="center"/>
          </w:tcPr>
          <w:p w14:paraId="3649FBF1"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2.755</w:t>
            </w:r>
          </w:p>
        </w:tc>
        <w:tc>
          <w:tcPr>
            <w:tcW w:w="1126" w:type="dxa"/>
            <w:vAlign w:val="center"/>
          </w:tcPr>
          <w:p w14:paraId="4F532B09"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0.000</w:t>
            </w:r>
          </w:p>
        </w:tc>
      </w:tr>
      <w:tr w:rsidR="0058692B" w:rsidRPr="00D30D82" w14:paraId="33AEB038" w14:textId="77777777" w:rsidTr="00A65B67">
        <w:tc>
          <w:tcPr>
            <w:tcW w:w="1797" w:type="dxa"/>
            <w:vMerge/>
            <w:vAlign w:val="center"/>
          </w:tcPr>
          <w:p w14:paraId="4F1F2A9C" w14:textId="77777777" w:rsidR="0058692B" w:rsidRPr="00D30D82" w:rsidRDefault="0058692B" w:rsidP="007B2C2D">
            <w:pPr>
              <w:jc w:val="center"/>
              <w:rPr>
                <w:rFonts w:asciiTheme="majorBidi" w:hAnsiTheme="majorBidi" w:cstheme="majorBidi"/>
                <w:sz w:val="24"/>
                <w:szCs w:val="24"/>
                <w:lang w:val="en-AU"/>
              </w:rPr>
            </w:pPr>
          </w:p>
        </w:tc>
        <w:tc>
          <w:tcPr>
            <w:tcW w:w="2094" w:type="dxa"/>
            <w:vAlign w:val="center"/>
          </w:tcPr>
          <w:p w14:paraId="79B2881F"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Explanation</w:t>
            </w:r>
          </w:p>
        </w:tc>
        <w:tc>
          <w:tcPr>
            <w:tcW w:w="2071" w:type="dxa"/>
            <w:vAlign w:val="center"/>
          </w:tcPr>
          <w:p w14:paraId="511D0B37"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Usage of virtual social Network</w:t>
            </w:r>
          </w:p>
        </w:tc>
        <w:tc>
          <w:tcPr>
            <w:tcW w:w="756" w:type="dxa"/>
            <w:vAlign w:val="center"/>
          </w:tcPr>
          <w:p w14:paraId="624423DB"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0.196</w:t>
            </w:r>
          </w:p>
        </w:tc>
        <w:tc>
          <w:tcPr>
            <w:tcW w:w="756" w:type="dxa"/>
            <w:vAlign w:val="center"/>
          </w:tcPr>
          <w:p w14:paraId="6B207175"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0.038</w:t>
            </w:r>
          </w:p>
        </w:tc>
        <w:tc>
          <w:tcPr>
            <w:tcW w:w="756" w:type="dxa"/>
            <w:vAlign w:val="center"/>
          </w:tcPr>
          <w:p w14:paraId="56AD7ABB"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3.206</w:t>
            </w:r>
          </w:p>
        </w:tc>
        <w:tc>
          <w:tcPr>
            <w:tcW w:w="1126" w:type="dxa"/>
            <w:vAlign w:val="center"/>
          </w:tcPr>
          <w:p w14:paraId="584A410F"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0.000</w:t>
            </w:r>
          </w:p>
        </w:tc>
      </w:tr>
      <w:tr w:rsidR="0058692B" w:rsidRPr="00D30D82" w14:paraId="3E20F724" w14:textId="77777777" w:rsidTr="00A65B67">
        <w:tc>
          <w:tcPr>
            <w:tcW w:w="1797" w:type="dxa"/>
            <w:vMerge/>
            <w:vAlign w:val="center"/>
          </w:tcPr>
          <w:p w14:paraId="4FAB3108" w14:textId="77777777" w:rsidR="0058692B" w:rsidRPr="00D30D82" w:rsidRDefault="0058692B" w:rsidP="007B2C2D">
            <w:pPr>
              <w:jc w:val="center"/>
              <w:rPr>
                <w:rFonts w:asciiTheme="majorBidi" w:hAnsiTheme="majorBidi" w:cstheme="majorBidi"/>
                <w:sz w:val="24"/>
                <w:szCs w:val="24"/>
                <w:lang w:val="en-AU"/>
              </w:rPr>
            </w:pPr>
          </w:p>
        </w:tc>
        <w:tc>
          <w:tcPr>
            <w:tcW w:w="2094" w:type="dxa"/>
            <w:vAlign w:val="center"/>
          </w:tcPr>
          <w:p w14:paraId="7584CDD4"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Self- regulatory</w:t>
            </w:r>
          </w:p>
        </w:tc>
        <w:tc>
          <w:tcPr>
            <w:tcW w:w="2071" w:type="dxa"/>
            <w:vAlign w:val="center"/>
          </w:tcPr>
          <w:p w14:paraId="02D93AA0"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Usage of virtual social Network</w:t>
            </w:r>
          </w:p>
        </w:tc>
        <w:tc>
          <w:tcPr>
            <w:tcW w:w="756" w:type="dxa"/>
            <w:vAlign w:val="center"/>
          </w:tcPr>
          <w:p w14:paraId="62AAC24C"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0.183</w:t>
            </w:r>
          </w:p>
        </w:tc>
        <w:tc>
          <w:tcPr>
            <w:tcW w:w="756" w:type="dxa"/>
            <w:vAlign w:val="center"/>
          </w:tcPr>
          <w:p w14:paraId="4BECC3F7"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0.033</w:t>
            </w:r>
          </w:p>
        </w:tc>
        <w:tc>
          <w:tcPr>
            <w:tcW w:w="756" w:type="dxa"/>
            <w:vAlign w:val="center"/>
          </w:tcPr>
          <w:p w14:paraId="5526A9DB"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2.984</w:t>
            </w:r>
          </w:p>
        </w:tc>
        <w:tc>
          <w:tcPr>
            <w:tcW w:w="1126" w:type="dxa"/>
            <w:vAlign w:val="center"/>
          </w:tcPr>
          <w:p w14:paraId="474F0934"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0.000</w:t>
            </w:r>
          </w:p>
        </w:tc>
      </w:tr>
      <w:tr w:rsidR="0058692B" w:rsidRPr="00D30D82" w14:paraId="3C83D952" w14:textId="77777777" w:rsidTr="00A65B67">
        <w:tc>
          <w:tcPr>
            <w:tcW w:w="1797" w:type="dxa"/>
            <w:vMerge w:val="restart"/>
            <w:vAlign w:val="center"/>
          </w:tcPr>
          <w:p w14:paraId="11B60576" w14:textId="77777777" w:rsidR="0058692B" w:rsidRPr="00D30D82" w:rsidRDefault="00E0668E"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T</w:t>
            </w:r>
            <w:r w:rsidR="0058692B" w:rsidRPr="00D30D82">
              <w:rPr>
                <w:rFonts w:asciiTheme="majorBidi" w:hAnsiTheme="majorBidi" w:cstheme="majorBidi"/>
                <w:sz w:val="24"/>
                <w:szCs w:val="24"/>
                <w:lang w:val="en-AU"/>
              </w:rPr>
              <w:t>otal</w:t>
            </w:r>
          </w:p>
        </w:tc>
        <w:tc>
          <w:tcPr>
            <w:tcW w:w="2094" w:type="dxa"/>
            <w:vAlign w:val="center"/>
          </w:tcPr>
          <w:p w14:paraId="0EFC2A21"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Critical thinking</w:t>
            </w:r>
          </w:p>
        </w:tc>
        <w:tc>
          <w:tcPr>
            <w:tcW w:w="2071" w:type="dxa"/>
            <w:vAlign w:val="center"/>
          </w:tcPr>
          <w:p w14:paraId="7AE8F88B"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Usage of virtual social Network</w:t>
            </w:r>
          </w:p>
        </w:tc>
        <w:tc>
          <w:tcPr>
            <w:tcW w:w="756" w:type="dxa"/>
            <w:vAlign w:val="center"/>
          </w:tcPr>
          <w:p w14:paraId="5693F46A"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0.272</w:t>
            </w:r>
          </w:p>
        </w:tc>
        <w:tc>
          <w:tcPr>
            <w:tcW w:w="756" w:type="dxa"/>
            <w:vAlign w:val="center"/>
          </w:tcPr>
          <w:p w14:paraId="05147388"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0.074</w:t>
            </w:r>
          </w:p>
        </w:tc>
        <w:tc>
          <w:tcPr>
            <w:tcW w:w="756" w:type="dxa"/>
            <w:vAlign w:val="center"/>
          </w:tcPr>
          <w:p w14:paraId="7CA0E6E5"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5.631</w:t>
            </w:r>
          </w:p>
        </w:tc>
        <w:tc>
          <w:tcPr>
            <w:tcW w:w="1126" w:type="dxa"/>
            <w:vAlign w:val="center"/>
          </w:tcPr>
          <w:p w14:paraId="43C6CBC3"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0.000</w:t>
            </w:r>
          </w:p>
        </w:tc>
      </w:tr>
      <w:tr w:rsidR="0058692B" w:rsidRPr="00D30D82" w14:paraId="6F9FB0F8" w14:textId="77777777" w:rsidTr="00A65B67">
        <w:tc>
          <w:tcPr>
            <w:tcW w:w="1797" w:type="dxa"/>
            <w:vMerge/>
            <w:vAlign w:val="center"/>
          </w:tcPr>
          <w:p w14:paraId="293504B1" w14:textId="77777777" w:rsidR="0058692B" w:rsidRPr="00D30D82" w:rsidRDefault="0058692B" w:rsidP="007B2C2D">
            <w:pPr>
              <w:jc w:val="center"/>
              <w:rPr>
                <w:rFonts w:asciiTheme="majorBidi" w:hAnsiTheme="majorBidi" w:cstheme="majorBidi"/>
                <w:sz w:val="24"/>
                <w:szCs w:val="24"/>
                <w:lang w:val="en-AU"/>
              </w:rPr>
            </w:pPr>
          </w:p>
        </w:tc>
        <w:tc>
          <w:tcPr>
            <w:tcW w:w="2094" w:type="dxa"/>
            <w:vAlign w:val="center"/>
          </w:tcPr>
          <w:p w14:paraId="7201D556"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Interpretation</w:t>
            </w:r>
          </w:p>
        </w:tc>
        <w:tc>
          <w:tcPr>
            <w:tcW w:w="2071" w:type="dxa"/>
            <w:vAlign w:val="center"/>
          </w:tcPr>
          <w:p w14:paraId="4B6238AE"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Usage of virtual social Network</w:t>
            </w:r>
          </w:p>
        </w:tc>
        <w:tc>
          <w:tcPr>
            <w:tcW w:w="756" w:type="dxa"/>
            <w:vAlign w:val="center"/>
          </w:tcPr>
          <w:p w14:paraId="12254F8B"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0.234</w:t>
            </w:r>
          </w:p>
        </w:tc>
        <w:tc>
          <w:tcPr>
            <w:tcW w:w="756" w:type="dxa"/>
            <w:vAlign w:val="center"/>
          </w:tcPr>
          <w:p w14:paraId="3C69434A"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0.055</w:t>
            </w:r>
          </w:p>
        </w:tc>
        <w:tc>
          <w:tcPr>
            <w:tcW w:w="756" w:type="dxa"/>
            <w:vAlign w:val="center"/>
          </w:tcPr>
          <w:p w14:paraId="2D4745C6"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4.799</w:t>
            </w:r>
          </w:p>
        </w:tc>
        <w:tc>
          <w:tcPr>
            <w:tcW w:w="1126" w:type="dxa"/>
            <w:vAlign w:val="center"/>
          </w:tcPr>
          <w:p w14:paraId="224C993E"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0.000</w:t>
            </w:r>
          </w:p>
        </w:tc>
      </w:tr>
      <w:tr w:rsidR="0058692B" w:rsidRPr="00D30D82" w14:paraId="6B0B1724" w14:textId="77777777" w:rsidTr="00A65B67">
        <w:trPr>
          <w:trHeight w:val="210"/>
        </w:trPr>
        <w:tc>
          <w:tcPr>
            <w:tcW w:w="1797" w:type="dxa"/>
            <w:vMerge/>
            <w:vAlign w:val="center"/>
          </w:tcPr>
          <w:p w14:paraId="5C5504F1" w14:textId="77777777" w:rsidR="0058692B" w:rsidRPr="00D30D82" w:rsidRDefault="0058692B" w:rsidP="007B2C2D">
            <w:pPr>
              <w:jc w:val="center"/>
              <w:rPr>
                <w:rFonts w:asciiTheme="majorBidi" w:hAnsiTheme="majorBidi" w:cstheme="majorBidi"/>
                <w:sz w:val="24"/>
                <w:szCs w:val="24"/>
                <w:lang w:val="en-AU"/>
              </w:rPr>
            </w:pPr>
          </w:p>
        </w:tc>
        <w:tc>
          <w:tcPr>
            <w:tcW w:w="2094" w:type="dxa"/>
            <w:vAlign w:val="center"/>
          </w:tcPr>
          <w:p w14:paraId="44AB6C4A"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Analysis</w:t>
            </w:r>
          </w:p>
        </w:tc>
        <w:tc>
          <w:tcPr>
            <w:tcW w:w="2071" w:type="dxa"/>
            <w:vAlign w:val="center"/>
          </w:tcPr>
          <w:p w14:paraId="7F662B72"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Usage of virtual social Network</w:t>
            </w:r>
          </w:p>
        </w:tc>
        <w:tc>
          <w:tcPr>
            <w:tcW w:w="756" w:type="dxa"/>
            <w:vAlign w:val="center"/>
          </w:tcPr>
          <w:p w14:paraId="0D9DA915"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0.171</w:t>
            </w:r>
          </w:p>
        </w:tc>
        <w:tc>
          <w:tcPr>
            <w:tcW w:w="756" w:type="dxa"/>
            <w:vAlign w:val="center"/>
          </w:tcPr>
          <w:p w14:paraId="746C370F"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0.029</w:t>
            </w:r>
          </w:p>
        </w:tc>
        <w:tc>
          <w:tcPr>
            <w:tcW w:w="756" w:type="dxa"/>
            <w:vAlign w:val="center"/>
          </w:tcPr>
          <w:p w14:paraId="76892FA2"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3.466</w:t>
            </w:r>
          </w:p>
        </w:tc>
        <w:tc>
          <w:tcPr>
            <w:tcW w:w="1126" w:type="dxa"/>
            <w:vAlign w:val="center"/>
          </w:tcPr>
          <w:p w14:paraId="07F55D5B"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0.001</w:t>
            </w:r>
          </w:p>
        </w:tc>
      </w:tr>
      <w:tr w:rsidR="0058692B" w:rsidRPr="00D30D82" w14:paraId="013DA0EA" w14:textId="77777777" w:rsidTr="00A65B67">
        <w:trPr>
          <w:trHeight w:val="60"/>
        </w:trPr>
        <w:tc>
          <w:tcPr>
            <w:tcW w:w="1797" w:type="dxa"/>
            <w:vMerge/>
            <w:vAlign w:val="center"/>
          </w:tcPr>
          <w:p w14:paraId="2383AAEE" w14:textId="77777777" w:rsidR="0058692B" w:rsidRPr="00D30D82" w:rsidRDefault="0058692B" w:rsidP="007B2C2D">
            <w:pPr>
              <w:jc w:val="center"/>
              <w:rPr>
                <w:rFonts w:asciiTheme="majorBidi" w:hAnsiTheme="majorBidi" w:cstheme="majorBidi"/>
                <w:sz w:val="24"/>
                <w:szCs w:val="24"/>
                <w:lang w:val="en-AU"/>
              </w:rPr>
            </w:pPr>
          </w:p>
        </w:tc>
        <w:tc>
          <w:tcPr>
            <w:tcW w:w="2094" w:type="dxa"/>
            <w:vAlign w:val="center"/>
          </w:tcPr>
          <w:p w14:paraId="0D4120D7"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Inference</w:t>
            </w:r>
          </w:p>
        </w:tc>
        <w:tc>
          <w:tcPr>
            <w:tcW w:w="2071" w:type="dxa"/>
            <w:vAlign w:val="center"/>
          </w:tcPr>
          <w:p w14:paraId="16958A4F"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Usage of virtual social Network</w:t>
            </w:r>
          </w:p>
        </w:tc>
        <w:tc>
          <w:tcPr>
            <w:tcW w:w="756" w:type="dxa"/>
            <w:vAlign w:val="center"/>
          </w:tcPr>
          <w:p w14:paraId="01E7C701"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0.184</w:t>
            </w:r>
          </w:p>
        </w:tc>
        <w:tc>
          <w:tcPr>
            <w:tcW w:w="756" w:type="dxa"/>
            <w:vAlign w:val="center"/>
          </w:tcPr>
          <w:p w14:paraId="33CA1DB9"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0.034</w:t>
            </w:r>
          </w:p>
        </w:tc>
        <w:tc>
          <w:tcPr>
            <w:tcW w:w="756" w:type="dxa"/>
            <w:vAlign w:val="center"/>
          </w:tcPr>
          <w:p w14:paraId="6BE30A10"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3.726</w:t>
            </w:r>
          </w:p>
        </w:tc>
        <w:tc>
          <w:tcPr>
            <w:tcW w:w="1126" w:type="dxa"/>
            <w:vAlign w:val="center"/>
          </w:tcPr>
          <w:p w14:paraId="00060014"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0.000</w:t>
            </w:r>
          </w:p>
        </w:tc>
      </w:tr>
      <w:tr w:rsidR="0058692B" w:rsidRPr="00D30D82" w14:paraId="4CA718C5" w14:textId="77777777" w:rsidTr="00A65B67">
        <w:tc>
          <w:tcPr>
            <w:tcW w:w="1797" w:type="dxa"/>
            <w:vMerge/>
            <w:vAlign w:val="center"/>
          </w:tcPr>
          <w:p w14:paraId="3452D37A" w14:textId="77777777" w:rsidR="0058692B" w:rsidRPr="00D30D82" w:rsidRDefault="0058692B" w:rsidP="007B2C2D">
            <w:pPr>
              <w:jc w:val="center"/>
              <w:rPr>
                <w:rFonts w:asciiTheme="majorBidi" w:hAnsiTheme="majorBidi" w:cstheme="majorBidi"/>
                <w:sz w:val="24"/>
                <w:szCs w:val="24"/>
                <w:lang w:val="en-AU"/>
              </w:rPr>
            </w:pPr>
          </w:p>
        </w:tc>
        <w:tc>
          <w:tcPr>
            <w:tcW w:w="2094" w:type="dxa"/>
            <w:vAlign w:val="center"/>
          </w:tcPr>
          <w:p w14:paraId="6887C5BA" w14:textId="77777777" w:rsidR="0058692B" w:rsidRPr="00D30D82" w:rsidRDefault="00056DAA"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E</w:t>
            </w:r>
            <w:r w:rsidR="0058692B" w:rsidRPr="00D30D82">
              <w:rPr>
                <w:rFonts w:asciiTheme="majorBidi" w:hAnsiTheme="majorBidi" w:cstheme="majorBidi"/>
                <w:sz w:val="24"/>
                <w:szCs w:val="24"/>
                <w:lang w:val="en-AU"/>
              </w:rPr>
              <w:t>valuation</w:t>
            </w:r>
          </w:p>
        </w:tc>
        <w:tc>
          <w:tcPr>
            <w:tcW w:w="2071" w:type="dxa"/>
            <w:vAlign w:val="center"/>
          </w:tcPr>
          <w:p w14:paraId="3BB96E00"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Usage of virtual social Network</w:t>
            </w:r>
          </w:p>
        </w:tc>
        <w:tc>
          <w:tcPr>
            <w:tcW w:w="756" w:type="dxa"/>
            <w:vAlign w:val="center"/>
          </w:tcPr>
          <w:p w14:paraId="53BDD263"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0.207</w:t>
            </w:r>
          </w:p>
        </w:tc>
        <w:tc>
          <w:tcPr>
            <w:tcW w:w="756" w:type="dxa"/>
            <w:vAlign w:val="center"/>
          </w:tcPr>
          <w:p w14:paraId="343CF862"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0.043</w:t>
            </w:r>
          </w:p>
        </w:tc>
        <w:tc>
          <w:tcPr>
            <w:tcW w:w="756" w:type="dxa"/>
            <w:vAlign w:val="center"/>
          </w:tcPr>
          <w:p w14:paraId="221187F8"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4.206</w:t>
            </w:r>
          </w:p>
        </w:tc>
        <w:tc>
          <w:tcPr>
            <w:tcW w:w="1126" w:type="dxa"/>
            <w:vAlign w:val="center"/>
          </w:tcPr>
          <w:p w14:paraId="1599E9B2"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0.000</w:t>
            </w:r>
          </w:p>
        </w:tc>
      </w:tr>
      <w:tr w:rsidR="0058692B" w:rsidRPr="00D30D82" w14:paraId="24028F19" w14:textId="77777777" w:rsidTr="00A65B67">
        <w:tc>
          <w:tcPr>
            <w:tcW w:w="1797" w:type="dxa"/>
            <w:vMerge/>
            <w:vAlign w:val="center"/>
          </w:tcPr>
          <w:p w14:paraId="416E25DE" w14:textId="77777777" w:rsidR="0058692B" w:rsidRPr="00D30D82" w:rsidRDefault="0058692B" w:rsidP="007B2C2D">
            <w:pPr>
              <w:jc w:val="center"/>
              <w:rPr>
                <w:rFonts w:asciiTheme="majorBidi" w:hAnsiTheme="majorBidi" w:cstheme="majorBidi"/>
                <w:sz w:val="24"/>
                <w:szCs w:val="24"/>
                <w:lang w:val="en-AU"/>
              </w:rPr>
            </w:pPr>
          </w:p>
        </w:tc>
        <w:tc>
          <w:tcPr>
            <w:tcW w:w="2094" w:type="dxa"/>
            <w:vAlign w:val="center"/>
          </w:tcPr>
          <w:p w14:paraId="39AF897E"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Explanation</w:t>
            </w:r>
          </w:p>
        </w:tc>
        <w:tc>
          <w:tcPr>
            <w:tcW w:w="2071" w:type="dxa"/>
            <w:vAlign w:val="center"/>
          </w:tcPr>
          <w:p w14:paraId="1E3A8A6E"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Usage of virtual social Network</w:t>
            </w:r>
          </w:p>
        </w:tc>
        <w:tc>
          <w:tcPr>
            <w:tcW w:w="756" w:type="dxa"/>
            <w:vAlign w:val="center"/>
          </w:tcPr>
          <w:p w14:paraId="46DD67C4"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0.227</w:t>
            </w:r>
          </w:p>
        </w:tc>
        <w:tc>
          <w:tcPr>
            <w:tcW w:w="756" w:type="dxa"/>
            <w:vAlign w:val="center"/>
          </w:tcPr>
          <w:p w14:paraId="36E2A0D2"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0.052</w:t>
            </w:r>
          </w:p>
        </w:tc>
        <w:tc>
          <w:tcPr>
            <w:tcW w:w="756" w:type="dxa"/>
            <w:vAlign w:val="center"/>
          </w:tcPr>
          <w:p w14:paraId="2F40713B"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4.643</w:t>
            </w:r>
          </w:p>
        </w:tc>
        <w:tc>
          <w:tcPr>
            <w:tcW w:w="1126" w:type="dxa"/>
            <w:vAlign w:val="center"/>
          </w:tcPr>
          <w:p w14:paraId="5644AF36"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0.000</w:t>
            </w:r>
          </w:p>
        </w:tc>
      </w:tr>
      <w:tr w:rsidR="0058692B" w:rsidRPr="00D30D82" w14:paraId="602CDB43" w14:textId="77777777" w:rsidTr="00A65B67">
        <w:tc>
          <w:tcPr>
            <w:tcW w:w="1797" w:type="dxa"/>
            <w:vMerge/>
            <w:vAlign w:val="center"/>
          </w:tcPr>
          <w:p w14:paraId="11387BD1" w14:textId="77777777" w:rsidR="0058692B" w:rsidRPr="00D30D82" w:rsidRDefault="0058692B" w:rsidP="007B2C2D">
            <w:pPr>
              <w:jc w:val="center"/>
              <w:rPr>
                <w:rFonts w:asciiTheme="majorBidi" w:hAnsiTheme="majorBidi" w:cstheme="majorBidi"/>
                <w:sz w:val="24"/>
                <w:szCs w:val="24"/>
                <w:lang w:val="en-AU"/>
              </w:rPr>
            </w:pPr>
          </w:p>
        </w:tc>
        <w:tc>
          <w:tcPr>
            <w:tcW w:w="2094" w:type="dxa"/>
            <w:vAlign w:val="center"/>
          </w:tcPr>
          <w:p w14:paraId="3EF2AA36"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Self – regulatory</w:t>
            </w:r>
          </w:p>
        </w:tc>
        <w:tc>
          <w:tcPr>
            <w:tcW w:w="2071" w:type="dxa"/>
            <w:vAlign w:val="center"/>
          </w:tcPr>
          <w:p w14:paraId="7E78B6AD"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Usage of virtual social Network</w:t>
            </w:r>
          </w:p>
        </w:tc>
        <w:tc>
          <w:tcPr>
            <w:tcW w:w="756" w:type="dxa"/>
            <w:vAlign w:val="center"/>
          </w:tcPr>
          <w:p w14:paraId="7804FB9D"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0.222</w:t>
            </w:r>
          </w:p>
        </w:tc>
        <w:tc>
          <w:tcPr>
            <w:tcW w:w="756" w:type="dxa"/>
            <w:vAlign w:val="center"/>
          </w:tcPr>
          <w:p w14:paraId="72359E1C"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0.049</w:t>
            </w:r>
          </w:p>
        </w:tc>
        <w:tc>
          <w:tcPr>
            <w:tcW w:w="756" w:type="dxa"/>
            <w:vAlign w:val="center"/>
          </w:tcPr>
          <w:p w14:paraId="0DFF7D8E"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4.527</w:t>
            </w:r>
          </w:p>
        </w:tc>
        <w:tc>
          <w:tcPr>
            <w:tcW w:w="1126" w:type="dxa"/>
            <w:vAlign w:val="center"/>
          </w:tcPr>
          <w:p w14:paraId="1D805AEC"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0.000</w:t>
            </w:r>
          </w:p>
        </w:tc>
      </w:tr>
    </w:tbl>
    <w:p w14:paraId="33E476C7" w14:textId="77777777" w:rsidR="00C632BD" w:rsidRPr="00D30D82" w:rsidRDefault="00157FC6" w:rsidP="002A3B31">
      <w:pPr>
        <w:spacing w:after="0" w:line="240" w:lineRule="auto"/>
        <w:jc w:val="both"/>
        <w:rPr>
          <w:rFonts w:asciiTheme="majorBidi" w:hAnsiTheme="majorBidi" w:cstheme="majorBidi"/>
          <w:sz w:val="24"/>
          <w:szCs w:val="24"/>
          <w:lang w:val="en-AU" w:bidi="fa-IR"/>
        </w:rPr>
      </w:pPr>
      <w:r w:rsidRPr="00D30D82">
        <w:rPr>
          <w:rFonts w:asciiTheme="majorBidi" w:hAnsiTheme="majorBidi" w:cstheme="majorBidi"/>
          <w:sz w:val="24"/>
          <w:szCs w:val="24"/>
          <w:lang w:val="en-AU"/>
        </w:rPr>
        <w:t>T</w:t>
      </w:r>
      <w:r w:rsidR="006A3722" w:rsidRPr="00D30D82">
        <w:rPr>
          <w:rFonts w:asciiTheme="majorBidi" w:hAnsiTheme="majorBidi" w:cstheme="majorBidi"/>
          <w:sz w:val="24"/>
          <w:szCs w:val="24"/>
          <w:lang w:val="en-AU"/>
        </w:rPr>
        <w:t xml:space="preserve">he results of table </w:t>
      </w:r>
      <w:r w:rsidR="003F63E3" w:rsidRPr="00D30D82">
        <w:rPr>
          <w:rFonts w:asciiTheme="majorBidi" w:hAnsiTheme="majorBidi" w:cstheme="majorBidi"/>
          <w:sz w:val="24"/>
          <w:szCs w:val="24"/>
          <w:lang w:val="en-AU"/>
        </w:rPr>
        <w:t>5</w:t>
      </w:r>
      <w:r w:rsidR="00D30D82" w:rsidRPr="00D30D82">
        <w:rPr>
          <w:rFonts w:asciiTheme="majorBidi" w:hAnsiTheme="majorBidi" w:cstheme="majorBidi"/>
          <w:sz w:val="24"/>
          <w:szCs w:val="24"/>
          <w:lang w:val="en-AU"/>
        </w:rPr>
        <w:t xml:space="preserve"> </w:t>
      </w:r>
      <w:r w:rsidRPr="00D30D82">
        <w:rPr>
          <w:rFonts w:asciiTheme="majorBidi" w:hAnsiTheme="majorBidi" w:cstheme="majorBidi"/>
          <w:sz w:val="24"/>
          <w:szCs w:val="24"/>
          <w:lang w:val="en-AU"/>
        </w:rPr>
        <w:t>illustrates that</w:t>
      </w:r>
      <w:r w:rsidR="002A3B31" w:rsidRPr="00D30D82">
        <w:rPr>
          <w:rFonts w:asciiTheme="majorBidi" w:hAnsiTheme="majorBidi" w:cstheme="majorBidi"/>
          <w:sz w:val="24"/>
          <w:szCs w:val="24"/>
          <w:lang w:val="en-AU"/>
        </w:rPr>
        <w:t xml:space="preserve"> </w:t>
      </w:r>
      <w:r w:rsidR="003F63E3" w:rsidRPr="00D30D82">
        <w:rPr>
          <w:rFonts w:asciiTheme="majorBidi" w:hAnsiTheme="majorBidi" w:cstheme="majorBidi"/>
          <w:sz w:val="24"/>
          <w:szCs w:val="24"/>
          <w:lang w:val="en-AU"/>
        </w:rPr>
        <w:t>R</w:t>
      </w:r>
      <w:r w:rsidR="006A3722" w:rsidRPr="00D30D82">
        <w:rPr>
          <w:rFonts w:asciiTheme="majorBidi" w:hAnsiTheme="majorBidi" w:cstheme="majorBidi"/>
          <w:sz w:val="24"/>
          <w:szCs w:val="24"/>
          <w:lang w:val="en-AU"/>
        </w:rPr>
        <w:t xml:space="preserve"> observed at P≤0.05 level, there is a positive and significant correlation between the attitude toward the use of virtual networks and critical thinking in general, as well as among Iranian and Indian students separately. So, the attitude toward using virtual networks accounts for about 15 and 5 percent of the variance of critical thinking among Iranian and Indian students, respectively. Also, the find</w:t>
      </w:r>
      <w:r w:rsidR="00A65B67" w:rsidRPr="00D30D82">
        <w:rPr>
          <w:rFonts w:asciiTheme="majorBidi" w:hAnsiTheme="majorBidi" w:cstheme="majorBidi"/>
          <w:sz w:val="24"/>
          <w:szCs w:val="24"/>
          <w:lang w:val="en-AU"/>
        </w:rPr>
        <w:t>ings</w:t>
      </w:r>
      <w:r w:rsidRPr="00D30D82">
        <w:rPr>
          <w:rFonts w:asciiTheme="majorBidi" w:hAnsiTheme="majorBidi" w:cstheme="majorBidi"/>
          <w:sz w:val="24"/>
          <w:szCs w:val="24"/>
          <w:lang w:val="en-AU"/>
        </w:rPr>
        <w:t xml:space="preserve"> reveal</w:t>
      </w:r>
      <w:r w:rsidR="006A3722" w:rsidRPr="00D30D82">
        <w:rPr>
          <w:rFonts w:asciiTheme="majorBidi" w:hAnsiTheme="majorBidi" w:cstheme="majorBidi"/>
          <w:sz w:val="24"/>
          <w:szCs w:val="24"/>
          <w:lang w:val="en-AU"/>
        </w:rPr>
        <w:t xml:space="preserve"> that the attitude toward the use of virtual networks in general and among Iranian students has a positive and significant impact on the components of critical thinking. However, findi</w:t>
      </w:r>
      <w:r w:rsidRPr="00D30D82">
        <w:rPr>
          <w:rFonts w:asciiTheme="majorBidi" w:hAnsiTheme="majorBidi" w:cstheme="majorBidi"/>
          <w:sz w:val="24"/>
          <w:szCs w:val="24"/>
          <w:lang w:val="en-AU"/>
        </w:rPr>
        <w:t>ngs from Indian students affirm</w:t>
      </w:r>
      <w:r w:rsidR="006A3722" w:rsidRPr="00D30D82">
        <w:rPr>
          <w:rFonts w:asciiTheme="majorBidi" w:hAnsiTheme="majorBidi" w:cstheme="majorBidi"/>
          <w:sz w:val="24"/>
          <w:szCs w:val="24"/>
          <w:lang w:val="en-AU"/>
        </w:rPr>
        <w:t xml:space="preserve"> that the impact of the attitude toward</w:t>
      </w:r>
      <w:r w:rsidR="006C6051" w:rsidRPr="00D30D82">
        <w:rPr>
          <w:rFonts w:asciiTheme="majorBidi" w:hAnsiTheme="majorBidi" w:cstheme="majorBidi"/>
          <w:sz w:val="24"/>
          <w:szCs w:val="24"/>
          <w:lang w:val="en-AU"/>
        </w:rPr>
        <w:t>s</w:t>
      </w:r>
      <w:r w:rsidR="006A3722" w:rsidRPr="00D30D82">
        <w:rPr>
          <w:rFonts w:asciiTheme="majorBidi" w:hAnsiTheme="majorBidi" w:cstheme="majorBidi"/>
          <w:sz w:val="24"/>
          <w:szCs w:val="24"/>
          <w:lang w:val="en-AU"/>
        </w:rPr>
        <w:t xml:space="preserve"> the use of virtual </w:t>
      </w:r>
      <w:r w:rsidR="006C6051" w:rsidRPr="00D30D82">
        <w:rPr>
          <w:rFonts w:asciiTheme="majorBidi" w:hAnsiTheme="majorBidi" w:cstheme="majorBidi"/>
          <w:sz w:val="24"/>
          <w:szCs w:val="24"/>
          <w:lang w:val="en-AU"/>
        </w:rPr>
        <w:t xml:space="preserve">social </w:t>
      </w:r>
      <w:r w:rsidR="006A3722" w:rsidRPr="00D30D82">
        <w:rPr>
          <w:rFonts w:asciiTheme="majorBidi" w:hAnsiTheme="majorBidi" w:cstheme="majorBidi"/>
          <w:sz w:val="24"/>
          <w:szCs w:val="24"/>
          <w:lang w:val="en-AU"/>
        </w:rPr>
        <w:t xml:space="preserve">networks on two components of </w:t>
      </w:r>
      <w:r w:rsidR="00E0668E" w:rsidRPr="00D30D82">
        <w:rPr>
          <w:rFonts w:asciiTheme="majorBidi" w:hAnsiTheme="majorBidi" w:cstheme="majorBidi"/>
          <w:sz w:val="24"/>
          <w:szCs w:val="24"/>
          <w:lang w:val="en-AU"/>
        </w:rPr>
        <w:t>critical thinking (</w:t>
      </w:r>
      <w:r w:rsidR="006A3722" w:rsidRPr="00D30D82">
        <w:rPr>
          <w:rFonts w:asciiTheme="majorBidi" w:hAnsiTheme="majorBidi" w:cstheme="majorBidi"/>
          <w:sz w:val="24"/>
          <w:szCs w:val="24"/>
          <w:lang w:val="en-AU"/>
        </w:rPr>
        <w:t xml:space="preserve">analysis </w:t>
      </w:r>
      <w:r w:rsidR="00E0668E" w:rsidRPr="00D30D82">
        <w:rPr>
          <w:rFonts w:asciiTheme="majorBidi" w:hAnsiTheme="majorBidi" w:cstheme="majorBidi"/>
          <w:sz w:val="24"/>
          <w:szCs w:val="24"/>
          <w:lang w:val="en-AU"/>
        </w:rPr>
        <w:t>and evaluation) is not significant</w:t>
      </w:r>
      <w:r w:rsidR="006A3722" w:rsidRPr="00D30D82">
        <w:rPr>
          <w:rFonts w:asciiTheme="majorBidi" w:hAnsiTheme="majorBidi" w:cstheme="majorBidi"/>
          <w:sz w:val="24"/>
          <w:szCs w:val="24"/>
          <w:lang w:val="en-AU"/>
        </w:rPr>
        <w:t>.</w:t>
      </w:r>
    </w:p>
    <w:p w14:paraId="5EAD772C" w14:textId="77777777" w:rsidR="006D5A79" w:rsidRDefault="006D5A79" w:rsidP="006D5A79">
      <w:pPr>
        <w:spacing w:after="0" w:line="240" w:lineRule="auto"/>
        <w:rPr>
          <w:rFonts w:asciiTheme="majorBidi" w:hAnsiTheme="majorBidi" w:cstheme="majorBidi"/>
          <w:b/>
          <w:bCs/>
          <w:sz w:val="24"/>
          <w:szCs w:val="24"/>
          <w:lang w:val="en-AU"/>
        </w:rPr>
      </w:pPr>
    </w:p>
    <w:p w14:paraId="3FC1CCBE" w14:textId="77777777" w:rsidR="00567CC9" w:rsidRPr="00D30D82" w:rsidRDefault="00567CC9" w:rsidP="006D5A79">
      <w:pPr>
        <w:spacing w:after="0" w:line="240" w:lineRule="auto"/>
        <w:rPr>
          <w:rFonts w:asciiTheme="majorBidi" w:hAnsiTheme="majorBidi" w:cstheme="majorBidi"/>
          <w:b/>
          <w:bCs/>
          <w:sz w:val="24"/>
          <w:szCs w:val="24"/>
          <w:lang w:val="en-AU"/>
        </w:rPr>
      </w:pPr>
    </w:p>
    <w:p w14:paraId="08D8753C" w14:textId="77777777" w:rsidR="006D5A79" w:rsidRPr="00D30D82" w:rsidRDefault="006D5A79" w:rsidP="006D5A79">
      <w:pPr>
        <w:spacing w:after="0" w:line="240" w:lineRule="auto"/>
        <w:rPr>
          <w:rFonts w:asciiTheme="majorBidi" w:hAnsiTheme="majorBidi" w:cstheme="majorBidi"/>
          <w:b/>
          <w:bCs/>
          <w:sz w:val="24"/>
          <w:szCs w:val="24"/>
          <w:lang w:val="en-AU"/>
        </w:rPr>
      </w:pPr>
      <w:r w:rsidRPr="00D30D82">
        <w:rPr>
          <w:rFonts w:asciiTheme="majorBidi" w:hAnsiTheme="majorBidi" w:cstheme="majorBidi"/>
          <w:b/>
          <w:bCs/>
          <w:sz w:val="24"/>
          <w:szCs w:val="24"/>
          <w:lang w:val="en-AU"/>
        </w:rPr>
        <w:t>Table 6</w:t>
      </w:r>
    </w:p>
    <w:p w14:paraId="73163AF6" w14:textId="77777777" w:rsidR="006D5A79" w:rsidRPr="00D30D82" w:rsidRDefault="006D5A79" w:rsidP="006D5A79">
      <w:pPr>
        <w:spacing w:after="0" w:line="240" w:lineRule="auto"/>
        <w:rPr>
          <w:rFonts w:asciiTheme="majorBidi" w:hAnsiTheme="majorBidi" w:cstheme="majorBidi"/>
          <w:b/>
          <w:bCs/>
          <w:sz w:val="24"/>
          <w:szCs w:val="24"/>
          <w:lang w:val="en-AU"/>
        </w:rPr>
      </w:pPr>
      <w:r w:rsidRPr="00D30D82">
        <w:rPr>
          <w:rFonts w:asciiTheme="majorBidi" w:hAnsiTheme="majorBidi" w:cstheme="majorBidi"/>
          <w:b/>
          <w:bCs/>
          <w:sz w:val="24"/>
          <w:szCs w:val="24"/>
          <w:lang w:val="en-AU"/>
        </w:rPr>
        <w:t>Summary of the results of student self-directed learning regression coefficients based on the attitude toward the use of virtual networks</w:t>
      </w:r>
    </w:p>
    <w:p w14:paraId="36E0EA1A" w14:textId="77777777" w:rsidR="00C632BD" w:rsidRPr="00D30D82" w:rsidRDefault="00C632BD" w:rsidP="007B2C2D">
      <w:pPr>
        <w:spacing w:after="0" w:line="240" w:lineRule="auto"/>
        <w:rPr>
          <w:rFonts w:asciiTheme="majorBidi" w:hAnsiTheme="majorBidi" w:cstheme="majorBidi"/>
          <w:sz w:val="24"/>
          <w:szCs w:val="24"/>
          <w:rtl/>
          <w:lang w:val="en-AU"/>
        </w:rPr>
      </w:pPr>
    </w:p>
    <w:tbl>
      <w:tblPr>
        <w:tblStyle w:val="TableGrid"/>
        <w:tblW w:w="9356" w:type="dxa"/>
        <w:tblInd w:w="108" w:type="dxa"/>
        <w:tblLook w:val="04A0" w:firstRow="1" w:lastRow="0" w:firstColumn="1" w:lastColumn="0" w:noHBand="0" w:noVBand="1"/>
      </w:tblPr>
      <w:tblGrid>
        <w:gridCol w:w="1709"/>
        <w:gridCol w:w="2081"/>
        <w:gridCol w:w="2054"/>
        <w:gridCol w:w="756"/>
        <w:gridCol w:w="756"/>
        <w:gridCol w:w="876"/>
        <w:gridCol w:w="1124"/>
      </w:tblGrid>
      <w:tr w:rsidR="0058692B" w:rsidRPr="00D30D82" w14:paraId="561B618D" w14:textId="77777777" w:rsidTr="00A65B67">
        <w:tc>
          <w:tcPr>
            <w:tcW w:w="1709" w:type="dxa"/>
            <w:vMerge w:val="restart"/>
            <w:vAlign w:val="center"/>
          </w:tcPr>
          <w:p w14:paraId="6D81AF4D"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Iranian students</w:t>
            </w:r>
          </w:p>
        </w:tc>
        <w:tc>
          <w:tcPr>
            <w:tcW w:w="2081" w:type="dxa"/>
            <w:vAlign w:val="center"/>
          </w:tcPr>
          <w:p w14:paraId="232EFE3B"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Criterion variable</w:t>
            </w:r>
          </w:p>
        </w:tc>
        <w:tc>
          <w:tcPr>
            <w:tcW w:w="2054" w:type="dxa"/>
            <w:vAlign w:val="center"/>
          </w:tcPr>
          <w:p w14:paraId="5CDBEE94" w14:textId="77777777" w:rsidR="0058692B" w:rsidRPr="00D30D82" w:rsidRDefault="008C3CAC"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attitude</w:t>
            </w:r>
            <w:r w:rsidR="006C6051" w:rsidRPr="00D30D82">
              <w:rPr>
                <w:rFonts w:asciiTheme="majorBidi" w:hAnsiTheme="majorBidi" w:cstheme="majorBidi"/>
                <w:sz w:val="24"/>
                <w:szCs w:val="24"/>
                <w:lang w:val="en-AU"/>
              </w:rPr>
              <w:t xml:space="preserve"> towards</w:t>
            </w:r>
            <w:r w:rsidR="0058692B" w:rsidRPr="00D30D82">
              <w:rPr>
                <w:rFonts w:asciiTheme="majorBidi" w:hAnsiTheme="majorBidi" w:cstheme="majorBidi"/>
                <w:sz w:val="24"/>
                <w:szCs w:val="24"/>
                <w:lang w:val="en-AU"/>
              </w:rPr>
              <w:t xml:space="preserve"> virtual social network</w:t>
            </w:r>
          </w:p>
        </w:tc>
        <w:tc>
          <w:tcPr>
            <w:tcW w:w="756" w:type="dxa"/>
            <w:vAlign w:val="center"/>
          </w:tcPr>
          <w:p w14:paraId="7C5C991A"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R</w:t>
            </w:r>
          </w:p>
        </w:tc>
        <w:tc>
          <w:tcPr>
            <w:tcW w:w="756" w:type="dxa"/>
            <w:vAlign w:val="center"/>
          </w:tcPr>
          <w:p w14:paraId="076A6586" w14:textId="77777777" w:rsidR="0058692B" w:rsidRPr="00D30D82" w:rsidRDefault="0058692B" w:rsidP="007B2C2D">
            <w:pPr>
              <w:jc w:val="center"/>
              <w:rPr>
                <w:rFonts w:asciiTheme="majorBidi" w:hAnsiTheme="majorBidi" w:cstheme="majorBidi"/>
                <w:sz w:val="24"/>
                <w:szCs w:val="24"/>
                <w:vertAlign w:val="superscript"/>
                <w:lang w:val="en-AU"/>
              </w:rPr>
            </w:pPr>
            <w:r w:rsidRPr="00D30D82">
              <w:rPr>
                <w:rFonts w:asciiTheme="majorBidi" w:hAnsiTheme="majorBidi" w:cstheme="majorBidi"/>
                <w:sz w:val="24"/>
                <w:szCs w:val="24"/>
                <w:lang w:val="en-AU"/>
              </w:rPr>
              <w:t>R</w:t>
            </w:r>
            <w:r w:rsidRPr="00D30D82">
              <w:rPr>
                <w:rFonts w:asciiTheme="majorBidi" w:hAnsiTheme="majorBidi" w:cstheme="majorBidi"/>
                <w:sz w:val="24"/>
                <w:szCs w:val="24"/>
                <w:vertAlign w:val="superscript"/>
                <w:lang w:val="en-AU"/>
              </w:rPr>
              <w:t>2</w:t>
            </w:r>
          </w:p>
        </w:tc>
        <w:tc>
          <w:tcPr>
            <w:tcW w:w="876" w:type="dxa"/>
            <w:vAlign w:val="center"/>
          </w:tcPr>
          <w:p w14:paraId="17C56886"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t</w:t>
            </w:r>
          </w:p>
        </w:tc>
        <w:tc>
          <w:tcPr>
            <w:tcW w:w="1124" w:type="dxa"/>
            <w:vAlign w:val="center"/>
          </w:tcPr>
          <w:p w14:paraId="0B47A1EB" w14:textId="77777777" w:rsidR="0058692B" w:rsidRPr="00D30D82" w:rsidRDefault="0058692B" w:rsidP="007B2C2D">
            <w:pPr>
              <w:jc w:val="center"/>
              <w:rPr>
                <w:rFonts w:asciiTheme="majorBidi" w:hAnsiTheme="majorBidi" w:cstheme="majorBidi"/>
                <w:sz w:val="24"/>
                <w:szCs w:val="24"/>
                <w:lang w:val="en-AU"/>
              </w:rPr>
            </w:pPr>
            <w:proofErr w:type="spellStart"/>
            <w:proofErr w:type="gramStart"/>
            <w:r w:rsidRPr="00D30D82">
              <w:rPr>
                <w:rFonts w:asciiTheme="majorBidi" w:hAnsiTheme="majorBidi" w:cstheme="majorBidi"/>
                <w:sz w:val="24"/>
                <w:szCs w:val="24"/>
                <w:lang w:val="en-AU"/>
              </w:rPr>
              <w:t>P.Value</w:t>
            </w:r>
            <w:proofErr w:type="spellEnd"/>
            <w:proofErr w:type="gramEnd"/>
          </w:p>
        </w:tc>
      </w:tr>
      <w:tr w:rsidR="0058692B" w:rsidRPr="00D30D82" w14:paraId="604207C9" w14:textId="77777777" w:rsidTr="00A65B67">
        <w:tc>
          <w:tcPr>
            <w:tcW w:w="1709" w:type="dxa"/>
            <w:vMerge/>
            <w:vAlign w:val="center"/>
          </w:tcPr>
          <w:p w14:paraId="737A4C5D" w14:textId="77777777" w:rsidR="0058692B" w:rsidRPr="00D30D82" w:rsidRDefault="0058692B" w:rsidP="007B2C2D">
            <w:pPr>
              <w:jc w:val="center"/>
              <w:rPr>
                <w:rFonts w:asciiTheme="majorBidi" w:hAnsiTheme="majorBidi" w:cstheme="majorBidi"/>
                <w:sz w:val="24"/>
                <w:szCs w:val="24"/>
                <w:lang w:val="en-AU"/>
              </w:rPr>
            </w:pPr>
          </w:p>
        </w:tc>
        <w:tc>
          <w:tcPr>
            <w:tcW w:w="2081" w:type="dxa"/>
            <w:vAlign w:val="center"/>
          </w:tcPr>
          <w:p w14:paraId="35D08C70"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Self-directed learning</w:t>
            </w:r>
          </w:p>
        </w:tc>
        <w:tc>
          <w:tcPr>
            <w:tcW w:w="2054" w:type="dxa"/>
            <w:vAlign w:val="center"/>
          </w:tcPr>
          <w:p w14:paraId="1CA879E2"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Usage of virtual social Network</w:t>
            </w:r>
          </w:p>
        </w:tc>
        <w:tc>
          <w:tcPr>
            <w:tcW w:w="756" w:type="dxa"/>
            <w:vAlign w:val="center"/>
          </w:tcPr>
          <w:p w14:paraId="06589ABD"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0.478</w:t>
            </w:r>
          </w:p>
        </w:tc>
        <w:tc>
          <w:tcPr>
            <w:tcW w:w="756" w:type="dxa"/>
            <w:vAlign w:val="center"/>
          </w:tcPr>
          <w:p w14:paraId="1034EAA7"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0.229</w:t>
            </w:r>
          </w:p>
        </w:tc>
        <w:tc>
          <w:tcPr>
            <w:tcW w:w="876" w:type="dxa"/>
            <w:vAlign w:val="center"/>
          </w:tcPr>
          <w:p w14:paraId="591ABFAA"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6.376</w:t>
            </w:r>
          </w:p>
        </w:tc>
        <w:tc>
          <w:tcPr>
            <w:tcW w:w="1124" w:type="dxa"/>
            <w:vAlign w:val="center"/>
          </w:tcPr>
          <w:p w14:paraId="7237C308"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0.000</w:t>
            </w:r>
          </w:p>
        </w:tc>
      </w:tr>
      <w:tr w:rsidR="0058692B" w:rsidRPr="00D30D82" w14:paraId="12DD5632" w14:textId="77777777" w:rsidTr="00A65B67">
        <w:tc>
          <w:tcPr>
            <w:tcW w:w="1709" w:type="dxa"/>
            <w:vMerge/>
            <w:vAlign w:val="center"/>
          </w:tcPr>
          <w:p w14:paraId="603189DA" w14:textId="77777777" w:rsidR="0058692B" w:rsidRPr="00D30D82" w:rsidRDefault="0058692B" w:rsidP="007B2C2D">
            <w:pPr>
              <w:jc w:val="center"/>
              <w:rPr>
                <w:rFonts w:asciiTheme="majorBidi" w:hAnsiTheme="majorBidi" w:cstheme="majorBidi"/>
                <w:sz w:val="24"/>
                <w:szCs w:val="24"/>
                <w:lang w:val="en-AU"/>
              </w:rPr>
            </w:pPr>
          </w:p>
        </w:tc>
        <w:tc>
          <w:tcPr>
            <w:tcW w:w="2081" w:type="dxa"/>
            <w:vAlign w:val="center"/>
          </w:tcPr>
          <w:p w14:paraId="6782563F"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Self-Management</w:t>
            </w:r>
          </w:p>
        </w:tc>
        <w:tc>
          <w:tcPr>
            <w:tcW w:w="2054" w:type="dxa"/>
            <w:vAlign w:val="center"/>
          </w:tcPr>
          <w:p w14:paraId="0E3397DD"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Usage of virtual social Network</w:t>
            </w:r>
          </w:p>
        </w:tc>
        <w:tc>
          <w:tcPr>
            <w:tcW w:w="756" w:type="dxa"/>
            <w:vAlign w:val="center"/>
          </w:tcPr>
          <w:p w14:paraId="6C55BF1E"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0.770</w:t>
            </w:r>
          </w:p>
        </w:tc>
        <w:tc>
          <w:tcPr>
            <w:tcW w:w="756" w:type="dxa"/>
            <w:vAlign w:val="center"/>
          </w:tcPr>
          <w:p w14:paraId="3091C6D4"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0.593</w:t>
            </w:r>
          </w:p>
        </w:tc>
        <w:tc>
          <w:tcPr>
            <w:tcW w:w="876" w:type="dxa"/>
            <w:vAlign w:val="center"/>
          </w:tcPr>
          <w:p w14:paraId="63858044"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14.137</w:t>
            </w:r>
          </w:p>
        </w:tc>
        <w:tc>
          <w:tcPr>
            <w:tcW w:w="1124" w:type="dxa"/>
            <w:vAlign w:val="center"/>
          </w:tcPr>
          <w:p w14:paraId="139694F6"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0.000</w:t>
            </w:r>
          </w:p>
        </w:tc>
      </w:tr>
      <w:tr w:rsidR="0058692B" w:rsidRPr="00D30D82" w14:paraId="6876687F" w14:textId="77777777" w:rsidTr="00A65B67">
        <w:tc>
          <w:tcPr>
            <w:tcW w:w="1709" w:type="dxa"/>
            <w:vMerge/>
            <w:vAlign w:val="center"/>
          </w:tcPr>
          <w:p w14:paraId="504071D0" w14:textId="77777777" w:rsidR="0058692B" w:rsidRPr="00D30D82" w:rsidRDefault="0058692B" w:rsidP="007B2C2D">
            <w:pPr>
              <w:jc w:val="center"/>
              <w:rPr>
                <w:rFonts w:asciiTheme="majorBidi" w:hAnsiTheme="majorBidi" w:cstheme="majorBidi"/>
                <w:sz w:val="24"/>
                <w:szCs w:val="24"/>
                <w:lang w:val="en-AU"/>
              </w:rPr>
            </w:pPr>
          </w:p>
        </w:tc>
        <w:tc>
          <w:tcPr>
            <w:tcW w:w="2081" w:type="dxa"/>
            <w:vAlign w:val="center"/>
          </w:tcPr>
          <w:p w14:paraId="535B1480" w14:textId="77777777" w:rsidR="0058692B" w:rsidRPr="00D30D82" w:rsidRDefault="00056DAA"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D</w:t>
            </w:r>
            <w:r w:rsidR="0058692B" w:rsidRPr="00D30D82">
              <w:rPr>
                <w:rFonts w:asciiTheme="majorBidi" w:hAnsiTheme="majorBidi" w:cstheme="majorBidi"/>
                <w:sz w:val="24"/>
                <w:szCs w:val="24"/>
                <w:lang w:val="en-AU"/>
              </w:rPr>
              <w:t>esire to learn</w:t>
            </w:r>
          </w:p>
        </w:tc>
        <w:tc>
          <w:tcPr>
            <w:tcW w:w="2054" w:type="dxa"/>
            <w:vAlign w:val="center"/>
          </w:tcPr>
          <w:p w14:paraId="682E4777"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Usage of virtual social Network</w:t>
            </w:r>
          </w:p>
        </w:tc>
        <w:tc>
          <w:tcPr>
            <w:tcW w:w="756" w:type="dxa"/>
            <w:vAlign w:val="center"/>
          </w:tcPr>
          <w:p w14:paraId="52789FAF"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0.213</w:t>
            </w:r>
          </w:p>
        </w:tc>
        <w:tc>
          <w:tcPr>
            <w:tcW w:w="756" w:type="dxa"/>
            <w:vAlign w:val="center"/>
          </w:tcPr>
          <w:p w14:paraId="7892D549"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0.046</w:t>
            </w:r>
          </w:p>
        </w:tc>
        <w:tc>
          <w:tcPr>
            <w:tcW w:w="876" w:type="dxa"/>
            <w:vAlign w:val="center"/>
          </w:tcPr>
          <w:p w14:paraId="340D541F"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2.557</w:t>
            </w:r>
          </w:p>
        </w:tc>
        <w:tc>
          <w:tcPr>
            <w:tcW w:w="1124" w:type="dxa"/>
            <w:vAlign w:val="center"/>
          </w:tcPr>
          <w:p w14:paraId="7E60F3D0"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0.012</w:t>
            </w:r>
          </w:p>
        </w:tc>
      </w:tr>
      <w:tr w:rsidR="0058692B" w:rsidRPr="00D30D82" w14:paraId="3FEAB13C" w14:textId="77777777" w:rsidTr="00A65B67">
        <w:tc>
          <w:tcPr>
            <w:tcW w:w="1709" w:type="dxa"/>
            <w:vMerge/>
            <w:vAlign w:val="center"/>
          </w:tcPr>
          <w:p w14:paraId="2193CCBF" w14:textId="77777777" w:rsidR="0058692B" w:rsidRPr="00D30D82" w:rsidRDefault="0058692B" w:rsidP="007B2C2D">
            <w:pPr>
              <w:jc w:val="center"/>
              <w:rPr>
                <w:rFonts w:asciiTheme="majorBidi" w:hAnsiTheme="majorBidi" w:cstheme="majorBidi"/>
                <w:sz w:val="24"/>
                <w:szCs w:val="24"/>
                <w:lang w:val="en-AU"/>
              </w:rPr>
            </w:pPr>
          </w:p>
        </w:tc>
        <w:tc>
          <w:tcPr>
            <w:tcW w:w="2081" w:type="dxa"/>
            <w:vAlign w:val="center"/>
          </w:tcPr>
          <w:p w14:paraId="3E22717C" w14:textId="77777777" w:rsidR="0058692B" w:rsidRPr="00D30D82" w:rsidRDefault="008C3CAC"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Self-control</w:t>
            </w:r>
          </w:p>
        </w:tc>
        <w:tc>
          <w:tcPr>
            <w:tcW w:w="2054" w:type="dxa"/>
            <w:vAlign w:val="center"/>
          </w:tcPr>
          <w:p w14:paraId="4A68816E"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Usage of virtual social Network</w:t>
            </w:r>
          </w:p>
        </w:tc>
        <w:tc>
          <w:tcPr>
            <w:tcW w:w="756" w:type="dxa"/>
            <w:vAlign w:val="center"/>
          </w:tcPr>
          <w:p w14:paraId="263A3B92"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0.167</w:t>
            </w:r>
          </w:p>
        </w:tc>
        <w:tc>
          <w:tcPr>
            <w:tcW w:w="756" w:type="dxa"/>
            <w:vAlign w:val="center"/>
          </w:tcPr>
          <w:p w14:paraId="230C0504"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0.028</w:t>
            </w:r>
          </w:p>
        </w:tc>
        <w:tc>
          <w:tcPr>
            <w:tcW w:w="876" w:type="dxa"/>
            <w:vAlign w:val="center"/>
          </w:tcPr>
          <w:p w14:paraId="1F292E0A"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1.983</w:t>
            </w:r>
          </w:p>
        </w:tc>
        <w:tc>
          <w:tcPr>
            <w:tcW w:w="1124" w:type="dxa"/>
            <w:vAlign w:val="center"/>
          </w:tcPr>
          <w:p w14:paraId="09D80955"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0.049</w:t>
            </w:r>
          </w:p>
        </w:tc>
      </w:tr>
      <w:tr w:rsidR="0058692B" w:rsidRPr="00D30D82" w14:paraId="7F593BC5" w14:textId="77777777" w:rsidTr="00A65B67">
        <w:tc>
          <w:tcPr>
            <w:tcW w:w="1709" w:type="dxa"/>
            <w:vMerge w:val="restart"/>
            <w:vAlign w:val="center"/>
          </w:tcPr>
          <w:p w14:paraId="299E1CD8"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Indian student</w:t>
            </w:r>
          </w:p>
        </w:tc>
        <w:tc>
          <w:tcPr>
            <w:tcW w:w="2081" w:type="dxa"/>
            <w:vAlign w:val="center"/>
          </w:tcPr>
          <w:p w14:paraId="31C56056"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Self-directed learning</w:t>
            </w:r>
          </w:p>
        </w:tc>
        <w:tc>
          <w:tcPr>
            <w:tcW w:w="2054" w:type="dxa"/>
            <w:vAlign w:val="center"/>
          </w:tcPr>
          <w:p w14:paraId="7C0DA339"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Usage of virtual social Network</w:t>
            </w:r>
          </w:p>
        </w:tc>
        <w:tc>
          <w:tcPr>
            <w:tcW w:w="756" w:type="dxa"/>
            <w:vAlign w:val="center"/>
          </w:tcPr>
          <w:p w14:paraId="323BB5B2"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0.302</w:t>
            </w:r>
          </w:p>
        </w:tc>
        <w:tc>
          <w:tcPr>
            <w:tcW w:w="756" w:type="dxa"/>
            <w:vAlign w:val="center"/>
          </w:tcPr>
          <w:p w14:paraId="37B64E66"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0.091</w:t>
            </w:r>
          </w:p>
        </w:tc>
        <w:tc>
          <w:tcPr>
            <w:tcW w:w="876" w:type="dxa"/>
            <w:vAlign w:val="center"/>
          </w:tcPr>
          <w:p w14:paraId="67EA65A3"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5.097</w:t>
            </w:r>
          </w:p>
        </w:tc>
        <w:tc>
          <w:tcPr>
            <w:tcW w:w="1124" w:type="dxa"/>
            <w:vAlign w:val="center"/>
          </w:tcPr>
          <w:p w14:paraId="2649FC1A"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0.000</w:t>
            </w:r>
          </w:p>
        </w:tc>
      </w:tr>
      <w:tr w:rsidR="0058692B" w:rsidRPr="00D30D82" w14:paraId="2810A57D" w14:textId="77777777" w:rsidTr="00A65B67">
        <w:tc>
          <w:tcPr>
            <w:tcW w:w="1709" w:type="dxa"/>
            <w:vMerge/>
            <w:vAlign w:val="center"/>
          </w:tcPr>
          <w:p w14:paraId="1D56FBF7" w14:textId="77777777" w:rsidR="0058692B" w:rsidRPr="00D30D82" w:rsidRDefault="0058692B" w:rsidP="007B2C2D">
            <w:pPr>
              <w:jc w:val="center"/>
              <w:rPr>
                <w:rFonts w:asciiTheme="majorBidi" w:hAnsiTheme="majorBidi" w:cstheme="majorBidi"/>
                <w:sz w:val="24"/>
                <w:szCs w:val="24"/>
                <w:lang w:val="en-AU"/>
              </w:rPr>
            </w:pPr>
          </w:p>
        </w:tc>
        <w:tc>
          <w:tcPr>
            <w:tcW w:w="2081" w:type="dxa"/>
            <w:vAlign w:val="center"/>
          </w:tcPr>
          <w:p w14:paraId="2D0CEEE6"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Self-Management</w:t>
            </w:r>
          </w:p>
        </w:tc>
        <w:tc>
          <w:tcPr>
            <w:tcW w:w="2054" w:type="dxa"/>
            <w:vAlign w:val="center"/>
          </w:tcPr>
          <w:p w14:paraId="6435C1EC"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Usage of virtual social Network</w:t>
            </w:r>
          </w:p>
        </w:tc>
        <w:tc>
          <w:tcPr>
            <w:tcW w:w="756" w:type="dxa"/>
            <w:vAlign w:val="center"/>
          </w:tcPr>
          <w:p w14:paraId="7D5D68CD"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0.537</w:t>
            </w:r>
          </w:p>
        </w:tc>
        <w:tc>
          <w:tcPr>
            <w:tcW w:w="756" w:type="dxa"/>
            <w:vAlign w:val="center"/>
          </w:tcPr>
          <w:p w14:paraId="038A7A29"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0.288</w:t>
            </w:r>
          </w:p>
        </w:tc>
        <w:tc>
          <w:tcPr>
            <w:tcW w:w="876" w:type="dxa"/>
            <w:vAlign w:val="center"/>
          </w:tcPr>
          <w:p w14:paraId="727D29C5"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10.221</w:t>
            </w:r>
          </w:p>
        </w:tc>
        <w:tc>
          <w:tcPr>
            <w:tcW w:w="1124" w:type="dxa"/>
            <w:vAlign w:val="center"/>
          </w:tcPr>
          <w:p w14:paraId="46B85138"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0.000</w:t>
            </w:r>
          </w:p>
        </w:tc>
      </w:tr>
      <w:tr w:rsidR="0058692B" w:rsidRPr="00D30D82" w14:paraId="1B4E7664" w14:textId="77777777" w:rsidTr="00A65B67">
        <w:tc>
          <w:tcPr>
            <w:tcW w:w="1709" w:type="dxa"/>
            <w:vMerge/>
            <w:vAlign w:val="center"/>
          </w:tcPr>
          <w:p w14:paraId="21A98594" w14:textId="77777777" w:rsidR="0058692B" w:rsidRPr="00D30D82" w:rsidRDefault="0058692B" w:rsidP="007B2C2D">
            <w:pPr>
              <w:jc w:val="center"/>
              <w:rPr>
                <w:rFonts w:asciiTheme="majorBidi" w:hAnsiTheme="majorBidi" w:cstheme="majorBidi"/>
                <w:sz w:val="24"/>
                <w:szCs w:val="24"/>
                <w:lang w:val="en-AU"/>
              </w:rPr>
            </w:pPr>
          </w:p>
        </w:tc>
        <w:tc>
          <w:tcPr>
            <w:tcW w:w="2081" w:type="dxa"/>
            <w:vAlign w:val="center"/>
          </w:tcPr>
          <w:p w14:paraId="7F763815" w14:textId="77777777" w:rsidR="0058692B" w:rsidRPr="00D30D82" w:rsidRDefault="00056DAA"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D</w:t>
            </w:r>
            <w:r w:rsidR="0058692B" w:rsidRPr="00D30D82">
              <w:rPr>
                <w:rFonts w:asciiTheme="majorBidi" w:hAnsiTheme="majorBidi" w:cstheme="majorBidi"/>
                <w:sz w:val="24"/>
                <w:szCs w:val="24"/>
                <w:lang w:val="en-AU"/>
              </w:rPr>
              <w:t>esire to learn</w:t>
            </w:r>
          </w:p>
        </w:tc>
        <w:tc>
          <w:tcPr>
            <w:tcW w:w="2054" w:type="dxa"/>
            <w:vAlign w:val="center"/>
          </w:tcPr>
          <w:p w14:paraId="75527C1B"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Usage of virtual social Network</w:t>
            </w:r>
          </w:p>
        </w:tc>
        <w:tc>
          <w:tcPr>
            <w:tcW w:w="756" w:type="dxa"/>
            <w:vAlign w:val="center"/>
          </w:tcPr>
          <w:p w14:paraId="78700906"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0.114</w:t>
            </w:r>
          </w:p>
        </w:tc>
        <w:tc>
          <w:tcPr>
            <w:tcW w:w="756" w:type="dxa"/>
            <w:vAlign w:val="center"/>
          </w:tcPr>
          <w:p w14:paraId="7D1716B3"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0.013</w:t>
            </w:r>
          </w:p>
        </w:tc>
        <w:tc>
          <w:tcPr>
            <w:tcW w:w="876" w:type="dxa"/>
            <w:vAlign w:val="center"/>
          </w:tcPr>
          <w:p w14:paraId="79CEC40A"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1.837</w:t>
            </w:r>
          </w:p>
        </w:tc>
        <w:tc>
          <w:tcPr>
            <w:tcW w:w="1124" w:type="dxa"/>
            <w:vAlign w:val="center"/>
          </w:tcPr>
          <w:p w14:paraId="0C43ACF2"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0.067</w:t>
            </w:r>
          </w:p>
        </w:tc>
      </w:tr>
      <w:tr w:rsidR="0058692B" w:rsidRPr="00D30D82" w14:paraId="5751EE81" w14:textId="77777777" w:rsidTr="00A65B67">
        <w:tc>
          <w:tcPr>
            <w:tcW w:w="1709" w:type="dxa"/>
            <w:vMerge/>
            <w:vAlign w:val="center"/>
          </w:tcPr>
          <w:p w14:paraId="2C208FD4" w14:textId="77777777" w:rsidR="0058692B" w:rsidRPr="00D30D82" w:rsidRDefault="0058692B" w:rsidP="007B2C2D">
            <w:pPr>
              <w:jc w:val="center"/>
              <w:rPr>
                <w:rFonts w:asciiTheme="majorBidi" w:hAnsiTheme="majorBidi" w:cstheme="majorBidi"/>
                <w:sz w:val="24"/>
                <w:szCs w:val="24"/>
                <w:lang w:val="en-AU"/>
              </w:rPr>
            </w:pPr>
          </w:p>
        </w:tc>
        <w:tc>
          <w:tcPr>
            <w:tcW w:w="2081" w:type="dxa"/>
            <w:vAlign w:val="center"/>
          </w:tcPr>
          <w:p w14:paraId="783A8603" w14:textId="77777777" w:rsidR="0058692B" w:rsidRPr="00D30D82" w:rsidRDefault="008C3CAC"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Self-control</w:t>
            </w:r>
          </w:p>
        </w:tc>
        <w:tc>
          <w:tcPr>
            <w:tcW w:w="2054" w:type="dxa"/>
            <w:vAlign w:val="center"/>
          </w:tcPr>
          <w:p w14:paraId="783424A9"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Usage of virtual social Network</w:t>
            </w:r>
          </w:p>
        </w:tc>
        <w:tc>
          <w:tcPr>
            <w:tcW w:w="756" w:type="dxa"/>
            <w:vAlign w:val="center"/>
          </w:tcPr>
          <w:p w14:paraId="036F661A"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0.186</w:t>
            </w:r>
          </w:p>
        </w:tc>
        <w:tc>
          <w:tcPr>
            <w:tcW w:w="756" w:type="dxa"/>
            <w:vAlign w:val="center"/>
          </w:tcPr>
          <w:p w14:paraId="63ACACEA"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0.035</w:t>
            </w:r>
          </w:p>
        </w:tc>
        <w:tc>
          <w:tcPr>
            <w:tcW w:w="876" w:type="dxa"/>
            <w:vAlign w:val="center"/>
          </w:tcPr>
          <w:p w14:paraId="7272730F"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3.043</w:t>
            </w:r>
          </w:p>
        </w:tc>
        <w:tc>
          <w:tcPr>
            <w:tcW w:w="1124" w:type="dxa"/>
            <w:vAlign w:val="center"/>
          </w:tcPr>
          <w:p w14:paraId="2BB4EF6D"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0.003</w:t>
            </w:r>
          </w:p>
        </w:tc>
      </w:tr>
      <w:tr w:rsidR="0058692B" w:rsidRPr="00D30D82" w14:paraId="7214EA06" w14:textId="77777777" w:rsidTr="00A65B67">
        <w:tc>
          <w:tcPr>
            <w:tcW w:w="1709" w:type="dxa"/>
            <w:vMerge w:val="restart"/>
            <w:vAlign w:val="center"/>
          </w:tcPr>
          <w:p w14:paraId="7D37B6C2" w14:textId="77777777" w:rsidR="0058692B" w:rsidRPr="00D30D82" w:rsidRDefault="009B3F60"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T</w:t>
            </w:r>
            <w:r w:rsidR="0058692B" w:rsidRPr="00D30D82">
              <w:rPr>
                <w:rFonts w:asciiTheme="majorBidi" w:hAnsiTheme="majorBidi" w:cstheme="majorBidi"/>
                <w:sz w:val="24"/>
                <w:szCs w:val="24"/>
                <w:lang w:val="en-AU"/>
              </w:rPr>
              <w:t>otal</w:t>
            </w:r>
          </w:p>
        </w:tc>
        <w:tc>
          <w:tcPr>
            <w:tcW w:w="2081" w:type="dxa"/>
            <w:vAlign w:val="center"/>
          </w:tcPr>
          <w:p w14:paraId="5D6B1FE5"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Self-directed learning</w:t>
            </w:r>
          </w:p>
        </w:tc>
        <w:tc>
          <w:tcPr>
            <w:tcW w:w="2054" w:type="dxa"/>
            <w:vAlign w:val="center"/>
          </w:tcPr>
          <w:p w14:paraId="71B371ED"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Usage of virtual social Network</w:t>
            </w:r>
          </w:p>
        </w:tc>
        <w:tc>
          <w:tcPr>
            <w:tcW w:w="756" w:type="dxa"/>
            <w:vAlign w:val="center"/>
          </w:tcPr>
          <w:p w14:paraId="0C2673DB"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0.327</w:t>
            </w:r>
          </w:p>
        </w:tc>
        <w:tc>
          <w:tcPr>
            <w:tcW w:w="756" w:type="dxa"/>
            <w:vAlign w:val="center"/>
          </w:tcPr>
          <w:p w14:paraId="3A375B9F"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0.107</w:t>
            </w:r>
          </w:p>
        </w:tc>
        <w:tc>
          <w:tcPr>
            <w:tcW w:w="876" w:type="dxa"/>
            <w:vAlign w:val="center"/>
          </w:tcPr>
          <w:p w14:paraId="78C2AC0A"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6.900</w:t>
            </w:r>
          </w:p>
        </w:tc>
        <w:tc>
          <w:tcPr>
            <w:tcW w:w="1124" w:type="dxa"/>
            <w:vAlign w:val="center"/>
          </w:tcPr>
          <w:p w14:paraId="5F4EEE32"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0.000</w:t>
            </w:r>
          </w:p>
        </w:tc>
      </w:tr>
      <w:tr w:rsidR="0058692B" w:rsidRPr="00D30D82" w14:paraId="134E33A6" w14:textId="77777777" w:rsidTr="00A65B67">
        <w:tc>
          <w:tcPr>
            <w:tcW w:w="1709" w:type="dxa"/>
            <w:vMerge/>
            <w:vAlign w:val="center"/>
          </w:tcPr>
          <w:p w14:paraId="2762DDAB" w14:textId="77777777" w:rsidR="0058692B" w:rsidRPr="00D30D82" w:rsidRDefault="0058692B" w:rsidP="007B2C2D">
            <w:pPr>
              <w:jc w:val="center"/>
              <w:rPr>
                <w:rFonts w:asciiTheme="majorBidi" w:hAnsiTheme="majorBidi" w:cstheme="majorBidi"/>
                <w:sz w:val="24"/>
                <w:szCs w:val="24"/>
                <w:lang w:val="en-AU"/>
              </w:rPr>
            </w:pPr>
          </w:p>
        </w:tc>
        <w:tc>
          <w:tcPr>
            <w:tcW w:w="2081" w:type="dxa"/>
            <w:vAlign w:val="center"/>
          </w:tcPr>
          <w:p w14:paraId="16DEBBC5"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Self-Management</w:t>
            </w:r>
          </w:p>
        </w:tc>
        <w:tc>
          <w:tcPr>
            <w:tcW w:w="2054" w:type="dxa"/>
            <w:vAlign w:val="center"/>
          </w:tcPr>
          <w:p w14:paraId="79D63573"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Usage of virtual social Network</w:t>
            </w:r>
          </w:p>
        </w:tc>
        <w:tc>
          <w:tcPr>
            <w:tcW w:w="756" w:type="dxa"/>
            <w:vAlign w:val="center"/>
          </w:tcPr>
          <w:p w14:paraId="29CD8885"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0.604</w:t>
            </w:r>
          </w:p>
        </w:tc>
        <w:tc>
          <w:tcPr>
            <w:tcW w:w="756" w:type="dxa"/>
            <w:vAlign w:val="center"/>
          </w:tcPr>
          <w:p w14:paraId="4CFB2704"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0.365</w:t>
            </w:r>
          </w:p>
        </w:tc>
        <w:tc>
          <w:tcPr>
            <w:tcW w:w="876" w:type="dxa"/>
            <w:vAlign w:val="center"/>
          </w:tcPr>
          <w:p w14:paraId="5A148FFB"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15.096</w:t>
            </w:r>
          </w:p>
        </w:tc>
        <w:tc>
          <w:tcPr>
            <w:tcW w:w="1124" w:type="dxa"/>
            <w:vAlign w:val="center"/>
          </w:tcPr>
          <w:p w14:paraId="61E46D9E"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0.000</w:t>
            </w:r>
          </w:p>
        </w:tc>
      </w:tr>
      <w:tr w:rsidR="0058692B" w:rsidRPr="00D30D82" w14:paraId="4232D7CB" w14:textId="77777777" w:rsidTr="00A65B67">
        <w:tc>
          <w:tcPr>
            <w:tcW w:w="1709" w:type="dxa"/>
            <w:vMerge/>
            <w:vAlign w:val="center"/>
          </w:tcPr>
          <w:p w14:paraId="3A201456" w14:textId="77777777" w:rsidR="0058692B" w:rsidRPr="00D30D82" w:rsidRDefault="0058692B" w:rsidP="007B2C2D">
            <w:pPr>
              <w:jc w:val="center"/>
              <w:rPr>
                <w:rFonts w:asciiTheme="majorBidi" w:hAnsiTheme="majorBidi" w:cstheme="majorBidi"/>
                <w:sz w:val="24"/>
                <w:szCs w:val="24"/>
                <w:lang w:val="en-AU"/>
              </w:rPr>
            </w:pPr>
          </w:p>
        </w:tc>
        <w:tc>
          <w:tcPr>
            <w:tcW w:w="2081" w:type="dxa"/>
            <w:vAlign w:val="center"/>
          </w:tcPr>
          <w:p w14:paraId="7BB90772" w14:textId="77777777" w:rsidR="0058692B" w:rsidRPr="00D30D82" w:rsidRDefault="00056DAA"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D</w:t>
            </w:r>
            <w:r w:rsidR="0058692B" w:rsidRPr="00D30D82">
              <w:rPr>
                <w:rFonts w:asciiTheme="majorBidi" w:hAnsiTheme="majorBidi" w:cstheme="majorBidi"/>
                <w:sz w:val="24"/>
                <w:szCs w:val="24"/>
                <w:lang w:val="en-AU"/>
              </w:rPr>
              <w:t>esire to learn</w:t>
            </w:r>
          </w:p>
        </w:tc>
        <w:tc>
          <w:tcPr>
            <w:tcW w:w="2054" w:type="dxa"/>
            <w:vAlign w:val="center"/>
          </w:tcPr>
          <w:p w14:paraId="045FA950"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Usage of virtual social Network</w:t>
            </w:r>
          </w:p>
        </w:tc>
        <w:tc>
          <w:tcPr>
            <w:tcW w:w="756" w:type="dxa"/>
            <w:vAlign w:val="center"/>
          </w:tcPr>
          <w:p w14:paraId="64EF1024"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0.116</w:t>
            </w:r>
          </w:p>
        </w:tc>
        <w:tc>
          <w:tcPr>
            <w:tcW w:w="756" w:type="dxa"/>
            <w:vAlign w:val="center"/>
          </w:tcPr>
          <w:p w14:paraId="424B2A1E"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0.013</w:t>
            </w:r>
          </w:p>
        </w:tc>
        <w:tc>
          <w:tcPr>
            <w:tcW w:w="876" w:type="dxa"/>
            <w:vAlign w:val="center"/>
          </w:tcPr>
          <w:p w14:paraId="589B9019"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2.326</w:t>
            </w:r>
          </w:p>
        </w:tc>
        <w:tc>
          <w:tcPr>
            <w:tcW w:w="1124" w:type="dxa"/>
            <w:vAlign w:val="center"/>
          </w:tcPr>
          <w:p w14:paraId="62F3E8B2"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0.021</w:t>
            </w:r>
          </w:p>
        </w:tc>
      </w:tr>
      <w:tr w:rsidR="0058692B" w:rsidRPr="00D30D82" w14:paraId="01A09E45" w14:textId="77777777" w:rsidTr="00A65B67">
        <w:tc>
          <w:tcPr>
            <w:tcW w:w="1709" w:type="dxa"/>
            <w:vMerge/>
            <w:vAlign w:val="center"/>
          </w:tcPr>
          <w:p w14:paraId="338D6C80" w14:textId="77777777" w:rsidR="0058692B" w:rsidRPr="00D30D82" w:rsidRDefault="0058692B" w:rsidP="007B2C2D">
            <w:pPr>
              <w:jc w:val="center"/>
              <w:rPr>
                <w:rFonts w:asciiTheme="majorBidi" w:hAnsiTheme="majorBidi" w:cstheme="majorBidi"/>
                <w:sz w:val="24"/>
                <w:szCs w:val="24"/>
                <w:lang w:val="en-AU"/>
              </w:rPr>
            </w:pPr>
          </w:p>
        </w:tc>
        <w:tc>
          <w:tcPr>
            <w:tcW w:w="2081" w:type="dxa"/>
            <w:vAlign w:val="center"/>
          </w:tcPr>
          <w:p w14:paraId="5388379A" w14:textId="77777777" w:rsidR="0058692B" w:rsidRPr="00D30D82" w:rsidRDefault="008C3CAC"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Self-control</w:t>
            </w:r>
          </w:p>
        </w:tc>
        <w:tc>
          <w:tcPr>
            <w:tcW w:w="2054" w:type="dxa"/>
            <w:vAlign w:val="center"/>
          </w:tcPr>
          <w:p w14:paraId="2BC9E544"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Usage of virtual social Network</w:t>
            </w:r>
          </w:p>
        </w:tc>
        <w:tc>
          <w:tcPr>
            <w:tcW w:w="756" w:type="dxa"/>
            <w:vAlign w:val="center"/>
          </w:tcPr>
          <w:p w14:paraId="7B6D1EC4"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0.165</w:t>
            </w:r>
          </w:p>
        </w:tc>
        <w:tc>
          <w:tcPr>
            <w:tcW w:w="756" w:type="dxa"/>
            <w:vAlign w:val="center"/>
          </w:tcPr>
          <w:p w14:paraId="244246D5"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0.027</w:t>
            </w:r>
          </w:p>
        </w:tc>
        <w:tc>
          <w:tcPr>
            <w:tcW w:w="876" w:type="dxa"/>
            <w:vAlign w:val="center"/>
          </w:tcPr>
          <w:p w14:paraId="1DA41626"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3.342</w:t>
            </w:r>
          </w:p>
        </w:tc>
        <w:tc>
          <w:tcPr>
            <w:tcW w:w="1124" w:type="dxa"/>
            <w:vAlign w:val="center"/>
          </w:tcPr>
          <w:p w14:paraId="3AF26F32"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0.001</w:t>
            </w:r>
          </w:p>
        </w:tc>
      </w:tr>
    </w:tbl>
    <w:p w14:paraId="09E46D06" w14:textId="77777777" w:rsidR="00D54029" w:rsidRPr="00D30D82" w:rsidRDefault="00D54029" w:rsidP="007B2C2D">
      <w:pPr>
        <w:spacing w:after="0" w:line="240" w:lineRule="auto"/>
        <w:jc w:val="both"/>
        <w:rPr>
          <w:rFonts w:asciiTheme="majorBidi" w:hAnsiTheme="majorBidi" w:cstheme="majorBidi"/>
          <w:sz w:val="24"/>
          <w:szCs w:val="24"/>
          <w:lang w:val="en-AU"/>
        </w:rPr>
      </w:pPr>
    </w:p>
    <w:p w14:paraId="1B373C40" w14:textId="77777777" w:rsidR="00C632BD" w:rsidRPr="00D30D82" w:rsidRDefault="006C6051" w:rsidP="002A3B31">
      <w:pPr>
        <w:spacing w:after="0" w:line="240" w:lineRule="auto"/>
        <w:jc w:val="both"/>
        <w:rPr>
          <w:rFonts w:asciiTheme="majorBidi" w:hAnsiTheme="majorBidi" w:cstheme="majorBidi"/>
          <w:sz w:val="24"/>
          <w:szCs w:val="24"/>
          <w:lang w:val="en-AU" w:bidi="fa-IR"/>
        </w:rPr>
      </w:pPr>
      <w:r w:rsidRPr="00D30D82">
        <w:rPr>
          <w:rFonts w:asciiTheme="majorBidi" w:hAnsiTheme="majorBidi" w:cstheme="majorBidi"/>
          <w:sz w:val="24"/>
          <w:szCs w:val="24"/>
          <w:lang w:val="en-AU"/>
        </w:rPr>
        <w:t>T</w:t>
      </w:r>
      <w:r w:rsidR="006A3722" w:rsidRPr="00D30D82">
        <w:rPr>
          <w:rFonts w:asciiTheme="majorBidi" w:hAnsiTheme="majorBidi" w:cstheme="majorBidi"/>
          <w:sz w:val="24"/>
          <w:szCs w:val="24"/>
          <w:lang w:val="en-AU"/>
        </w:rPr>
        <w:t xml:space="preserve">he results of Table </w:t>
      </w:r>
      <w:r w:rsidR="003F63E3" w:rsidRPr="00D30D82">
        <w:rPr>
          <w:rFonts w:asciiTheme="majorBidi" w:hAnsiTheme="majorBidi" w:cstheme="majorBidi"/>
          <w:sz w:val="24"/>
          <w:szCs w:val="24"/>
          <w:lang w:val="en-AU"/>
        </w:rPr>
        <w:t>6</w:t>
      </w:r>
      <w:r w:rsidRPr="00D30D82">
        <w:rPr>
          <w:rFonts w:asciiTheme="majorBidi" w:hAnsiTheme="majorBidi" w:cstheme="majorBidi"/>
          <w:sz w:val="24"/>
          <w:szCs w:val="24"/>
          <w:lang w:val="en-AU"/>
        </w:rPr>
        <w:t xml:space="preserve"> reveals that for</w:t>
      </w:r>
      <w:r w:rsidR="002A3B31" w:rsidRPr="00D30D82">
        <w:rPr>
          <w:rFonts w:asciiTheme="majorBidi" w:hAnsiTheme="majorBidi" w:cstheme="majorBidi"/>
          <w:sz w:val="24"/>
          <w:szCs w:val="24"/>
          <w:lang w:val="en-AU"/>
        </w:rPr>
        <w:t xml:space="preserve"> </w:t>
      </w:r>
      <w:r w:rsidR="003F63E3" w:rsidRPr="00D30D82">
        <w:rPr>
          <w:rFonts w:asciiTheme="majorBidi" w:hAnsiTheme="majorBidi" w:cstheme="majorBidi"/>
          <w:sz w:val="24"/>
          <w:szCs w:val="24"/>
          <w:lang w:val="en-AU"/>
        </w:rPr>
        <w:t>R</w:t>
      </w:r>
      <w:r w:rsidR="006A3722" w:rsidRPr="00D30D82">
        <w:rPr>
          <w:rFonts w:asciiTheme="majorBidi" w:hAnsiTheme="majorBidi" w:cstheme="majorBidi"/>
          <w:sz w:val="24"/>
          <w:szCs w:val="24"/>
          <w:lang w:val="en-AU"/>
        </w:rPr>
        <w:t xml:space="preserve"> observed at the P≤0.05 level, there is a positive and significant correlation between the attitude toward the use of virtual </w:t>
      </w:r>
      <w:r w:rsidRPr="00D30D82">
        <w:rPr>
          <w:rFonts w:asciiTheme="majorBidi" w:hAnsiTheme="majorBidi" w:cstheme="majorBidi"/>
          <w:sz w:val="24"/>
          <w:szCs w:val="24"/>
          <w:lang w:val="en-AU"/>
        </w:rPr>
        <w:t xml:space="preserve">social </w:t>
      </w:r>
      <w:r w:rsidR="006A3722" w:rsidRPr="00D30D82">
        <w:rPr>
          <w:rFonts w:asciiTheme="majorBidi" w:hAnsiTheme="majorBidi" w:cstheme="majorBidi"/>
          <w:sz w:val="24"/>
          <w:szCs w:val="24"/>
          <w:lang w:val="en-AU"/>
        </w:rPr>
        <w:t xml:space="preserve">networks and self-directed learning in general, as well as among Iranian and Indian students separately. So, the attitude toward using virtual networks accounts for about 23 and 9 percent of self-directed learning variance among Iranian and Indian students, respectively. Also, the </w:t>
      </w:r>
      <w:r w:rsidR="00A65B67" w:rsidRPr="00D30D82">
        <w:rPr>
          <w:rFonts w:asciiTheme="majorBidi" w:hAnsiTheme="majorBidi" w:cstheme="majorBidi"/>
          <w:sz w:val="24"/>
          <w:szCs w:val="24"/>
          <w:lang w:val="en-AU"/>
        </w:rPr>
        <w:t xml:space="preserve">finding </w:t>
      </w:r>
      <w:r w:rsidR="004E4B7F" w:rsidRPr="00D30D82">
        <w:rPr>
          <w:rFonts w:asciiTheme="majorBidi" w:hAnsiTheme="majorBidi" w:cstheme="majorBidi"/>
          <w:sz w:val="24"/>
          <w:szCs w:val="24"/>
          <w:lang w:val="en-AU"/>
        </w:rPr>
        <w:t>suggests</w:t>
      </w:r>
      <w:r w:rsidR="006A3722" w:rsidRPr="00D30D82">
        <w:rPr>
          <w:rFonts w:asciiTheme="majorBidi" w:hAnsiTheme="majorBidi" w:cstheme="majorBidi"/>
          <w:sz w:val="24"/>
          <w:szCs w:val="24"/>
          <w:lang w:val="en-AU"/>
        </w:rPr>
        <w:t xml:space="preserve"> that the attitude toward the use of virtual networks in general and among Iranian students has a positive and significant effect on self-directed learning components. Meanwhile, </w:t>
      </w:r>
      <w:r w:rsidR="004E4B7F" w:rsidRPr="00D30D82">
        <w:rPr>
          <w:rFonts w:asciiTheme="majorBidi" w:hAnsiTheme="majorBidi" w:cstheme="majorBidi"/>
          <w:sz w:val="24"/>
          <w:szCs w:val="24"/>
          <w:lang w:val="en-AU"/>
        </w:rPr>
        <w:t>findings from Indian students acknowledge</w:t>
      </w:r>
      <w:r w:rsidR="006A3722" w:rsidRPr="00D30D82">
        <w:rPr>
          <w:rFonts w:asciiTheme="majorBidi" w:hAnsiTheme="majorBidi" w:cstheme="majorBidi"/>
          <w:sz w:val="24"/>
          <w:szCs w:val="24"/>
          <w:lang w:val="en-AU"/>
        </w:rPr>
        <w:t xml:space="preserve"> that the impact of the attitude toward using virtual</w:t>
      </w:r>
      <w:r w:rsidR="00915509" w:rsidRPr="00D30D82">
        <w:rPr>
          <w:rFonts w:asciiTheme="majorBidi" w:hAnsiTheme="majorBidi" w:cstheme="majorBidi"/>
          <w:sz w:val="24"/>
          <w:szCs w:val="24"/>
          <w:lang w:val="en-AU"/>
        </w:rPr>
        <w:t xml:space="preserve"> social</w:t>
      </w:r>
      <w:r w:rsidR="006A3722" w:rsidRPr="00D30D82">
        <w:rPr>
          <w:rFonts w:asciiTheme="majorBidi" w:hAnsiTheme="majorBidi" w:cstheme="majorBidi"/>
          <w:sz w:val="24"/>
          <w:szCs w:val="24"/>
          <w:lang w:val="en-AU"/>
        </w:rPr>
        <w:t xml:space="preserve"> networks on the component of the d</w:t>
      </w:r>
      <w:r w:rsidR="002439FB" w:rsidRPr="00D30D82">
        <w:rPr>
          <w:rFonts w:asciiTheme="majorBidi" w:hAnsiTheme="majorBidi" w:cstheme="majorBidi"/>
          <w:sz w:val="24"/>
          <w:szCs w:val="24"/>
          <w:lang w:val="en-AU"/>
        </w:rPr>
        <w:t>esire to learn is not significant</w:t>
      </w:r>
      <w:r w:rsidR="006A3722" w:rsidRPr="00D30D82">
        <w:rPr>
          <w:rFonts w:asciiTheme="majorBidi" w:hAnsiTheme="majorBidi" w:cstheme="majorBidi"/>
          <w:sz w:val="24"/>
          <w:szCs w:val="24"/>
          <w:lang w:val="en-AU"/>
        </w:rPr>
        <w:t>.</w:t>
      </w:r>
    </w:p>
    <w:p w14:paraId="310F23A7" w14:textId="77777777" w:rsidR="00C632BD" w:rsidRPr="00D30D82" w:rsidRDefault="00C632BD" w:rsidP="007B2C2D">
      <w:pPr>
        <w:spacing w:after="0" w:line="240" w:lineRule="auto"/>
        <w:rPr>
          <w:rFonts w:asciiTheme="majorBidi" w:hAnsiTheme="majorBidi" w:cstheme="majorBidi"/>
          <w:sz w:val="24"/>
          <w:szCs w:val="24"/>
          <w:rtl/>
          <w:lang w:val="en-AU"/>
        </w:rPr>
      </w:pPr>
    </w:p>
    <w:p w14:paraId="2CD788EF" w14:textId="77777777" w:rsidR="006D5A79" w:rsidRPr="00D30D82" w:rsidRDefault="006D5A79" w:rsidP="006D5A79">
      <w:pPr>
        <w:spacing w:after="0" w:line="240" w:lineRule="auto"/>
        <w:rPr>
          <w:rFonts w:asciiTheme="majorBidi" w:hAnsiTheme="majorBidi" w:cstheme="majorBidi"/>
          <w:b/>
          <w:bCs/>
          <w:sz w:val="24"/>
          <w:szCs w:val="24"/>
          <w:lang w:val="en-AU"/>
        </w:rPr>
      </w:pPr>
      <w:r w:rsidRPr="00D30D82">
        <w:rPr>
          <w:rFonts w:asciiTheme="majorBidi" w:hAnsiTheme="majorBidi" w:cstheme="majorBidi"/>
          <w:b/>
          <w:bCs/>
          <w:sz w:val="24"/>
          <w:szCs w:val="24"/>
          <w:lang w:val="en-AU"/>
        </w:rPr>
        <w:t>Table 7</w:t>
      </w:r>
    </w:p>
    <w:p w14:paraId="63AD110D" w14:textId="77777777" w:rsidR="006D5A79" w:rsidRPr="00D30D82" w:rsidRDefault="006D5A79" w:rsidP="006D5A79">
      <w:pPr>
        <w:spacing w:after="0" w:line="240" w:lineRule="auto"/>
        <w:rPr>
          <w:rFonts w:asciiTheme="majorBidi" w:hAnsiTheme="majorBidi" w:cstheme="majorBidi"/>
          <w:sz w:val="24"/>
          <w:szCs w:val="24"/>
          <w:lang w:val="en-AU"/>
        </w:rPr>
      </w:pPr>
      <w:r w:rsidRPr="00D30D82">
        <w:rPr>
          <w:rFonts w:asciiTheme="majorBidi" w:hAnsiTheme="majorBidi" w:cstheme="majorBidi"/>
          <w:b/>
          <w:bCs/>
          <w:sz w:val="24"/>
          <w:szCs w:val="24"/>
          <w:lang w:val="en-AU"/>
        </w:rPr>
        <w:t>Comparison of the mean of critical thinking and its components among Iranian and Indian students</w:t>
      </w:r>
    </w:p>
    <w:p w14:paraId="01740837" w14:textId="77777777" w:rsidR="00C632BD" w:rsidRPr="00D30D82" w:rsidRDefault="00C632BD" w:rsidP="00A65B67">
      <w:pPr>
        <w:spacing w:after="0" w:line="240" w:lineRule="auto"/>
        <w:rPr>
          <w:rFonts w:asciiTheme="majorBidi" w:hAnsiTheme="majorBidi" w:cstheme="majorBidi"/>
          <w:b/>
          <w:bCs/>
          <w:sz w:val="24"/>
          <w:szCs w:val="24"/>
          <w:lang w:val="en-AU"/>
        </w:rPr>
      </w:pPr>
    </w:p>
    <w:tbl>
      <w:tblPr>
        <w:tblStyle w:val="TableGrid"/>
        <w:tblW w:w="0" w:type="auto"/>
        <w:tblInd w:w="108" w:type="dxa"/>
        <w:tblLook w:val="04A0" w:firstRow="1" w:lastRow="0" w:firstColumn="1" w:lastColumn="0" w:noHBand="0" w:noVBand="1"/>
      </w:tblPr>
      <w:tblGrid>
        <w:gridCol w:w="2054"/>
        <w:gridCol w:w="1349"/>
        <w:gridCol w:w="850"/>
        <w:gridCol w:w="851"/>
        <w:gridCol w:w="850"/>
        <w:gridCol w:w="851"/>
      </w:tblGrid>
      <w:tr w:rsidR="0058692B" w:rsidRPr="00D30D82" w14:paraId="609ABC38" w14:textId="77777777" w:rsidTr="00A65B67">
        <w:tc>
          <w:tcPr>
            <w:tcW w:w="2054" w:type="dxa"/>
            <w:vAlign w:val="center"/>
          </w:tcPr>
          <w:p w14:paraId="5B6BD1BD" w14:textId="77777777" w:rsidR="0058692B" w:rsidRPr="00D30D82" w:rsidRDefault="00056DAA" w:rsidP="00F617EC">
            <w:pPr>
              <w:rPr>
                <w:rFonts w:asciiTheme="majorBidi" w:hAnsiTheme="majorBidi" w:cstheme="majorBidi"/>
                <w:sz w:val="24"/>
                <w:szCs w:val="24"/>
                <w:lang w:val="en-AU"/>
              </w:rPr>
            </w:pPr>
            <w:r w:rsidRPr="00D30D82">
              <w:rPr>
                <w:rFonts w:asciiTheme="majorBidi" w:hAnsiTheme="majorBidi" w:cstheme="majorBidi"/>
                <w:sz w:val="24"/>
                <w:szCs w:val="24"/>
                <w:lang w:val="en-AU"/>
              </w:rPr>
              <w:t>Variable and its Components</w:t>
            </w:r>
          </w:p>
        </w:tc>
        <w:tc>
          <w:tcPr>
            <w:tcW w:w="1349" w:type="dxa"/>
            <w:vAlign w:val="center"/>
          </w:tcPr>
          <w:p w14:paraId="525A1C7F" w14:textId="77777777" w:rsidR="0058692B" w:rsidRPr="00D30D82" w:rsidRDefault="00294919"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Students</w:t>
            </w:r>
          </w:p>
        </w:tc>
        <w:tc>
          <w:tcPr>
            <w:tcW w:w="850" w:type="dxa"/>
            <w:vAlign w:val="center"/>
          </w:tcPr>
          <w:p w14:paraId="66041B76"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M</w:t>
            </w:r>
          </w:p>
        </w:tc>
        <w:tc>
          <w:tcPr>
            <w:tcW w:w="851" w:type="dxa"/>
            <w:vAlign w:val="center"/>
          </w:tcPr>
          <w:p w14:paraId="469E6A37"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SD</w:t>
            </w:r>
          </w:p>
        </w:tc>
        <w:tc>
          <w:tcPr>
            <w:tcW w:w="850" w:type="dxa"/>
            <w:vAlign w:val="center"/>
          </w:tcPr>
          <w:p w14:paraId="465D8C7B"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t</w:t>
            </w:r>
          </w:p>
        </w:tc>
        <w:tc>
          <w:tcPr>
            <w:tcW w:w="851" w:type="dxa"/>
            <w:vAlign w:val="center"/>
          </w:tcPr>
          <w:p w14:paraId="0DE335FC"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Sig</w:t>
            </w:r>
          </w:p>
        </w:tc>
      </w:tr>
      <w:tr w:rsidR="0058692B" w:rsidRPr="00D30D82" w14:paraId="69D8F397" w14:textId="77777777" w:rsidTr="00A65B67">
        <w:tc>
          <w:tcPr>
            <w:tcW w:w="2054" w:type="dxa"/>
            <w:vMerge w:val="restart"/>
            <w:vAlign w:val="center"/>
          </w:tcPr>
          <w:p w14:paraId="2B33889C" w14:textId="77777777" w:rsidR="0058692B" w:rsidRPr="00D30D82" w:rsidRDefault="0058692B" w:rsidP="00F617EC">
            <w:pPr>
              <w:rPr>
                <w:rFonts w:asciiTheme="majorBidi" w:hAnsiTheme="majorBidi" w:cstheme="majorBidi"/>
                <w:sz w:val="24"/>
                <w:szCs w:val="24"/>
                <w:lang w:val="en-AU"/>
              </w:rPr>
            </w:pPr>
            <w:r w:rsidRPr="00D30D82">
              <w:rPr>
                <w:rFonts w:asciiTheme="majorBidi" w:hAnsiTheme="majorBidi" w:cstheme="majorBidi"/>
                <w:sz w:val="24"/>
                <w:szCs w:val="24"/>
                <w:lang w:val="en-AU"/>
              </w:rPr>
              <w:t>Critical thinking</w:t>
            </w:r>
          </w:p>
        </w:tc>
        <w:tc>
          <w:tcPr>
            <w:tcW w:w="1349" w:type="dxa"/>
            <w:vAlign w:val="center"/>
          </w:tcPr>
          <w:p w14:paraId="730CA176"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Iran</w:t>
            </w:r>
            <w:r w:rsidR="00294919" w:rsidRPr="00D30D82">
              <w:rPr>
                <w:rFonts w:asciiTheme="majorBidi" w:hAnsiTheme="majorBidi" w:cstheme="majorBidi"/>
                <w:sz w:val="24"/>
                <w:szCs w:val="24"/>
                <w:lang w:val="en-AU"/>
              </w:rPr>
              <w:t>ian</w:t>
            </w:r>
          </w:p>
        </w:tc>
        <w:tc>
          <w:tcPr>
            <w:tcW w:w="850" w:type="dxa"/>
            <w:vAlign w:val="center"/>
          </w:tcPr>
          <w:p w14:paraId="469B0F12"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3.67</w:t>
            </w:r>
          </w:p>
        </w:tc>
        <w:tc>
          <w:tcPr>
            <w:tcW w:w="851" w:type="dxa"/>
            <w:vAlign w:val="center"/>
          </w:tcPr>
          <w:p w14:paraId="459E1243"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0.50</w:t>
            </w:r>
          </w:p>
        </w:tc>
        <w:tc>
          <w:tcPr>
            <w:tcW w:w="850" w:type="dxa"/>
            <w:vMerge w:val="restart"/>
            <w:vAlign w:val="center"/>
          </w:tcPr>
          <w:p w14:paraId="5C2F5D52"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-1.076</w:t>
            </w:r>
          </w:p>
        </w:tc>
        <w:tc>
          <w:tcPr>
            <w:tcW w:w="851" w:type="dxa"/>
            <w:vMerge w:val="restart"/>
            <w:vAlign w:val="center"/>
          </w:tcPr>
          <w:p w14:paraId="201BE97C"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2.83</w:t>
            </w:r>
          </w:p>
        </w:tc>
      </w:tr>
      <w:tr w:rsidR="0058692B" w:rsidRPr="00D30D82" w14:paraId="73009A0A" w14:textId="77777777" w:rsidTr="00A65B67">
        <w:tc>
          <w:tcPr>
            <w:tcW w:w="2054" w:type="dxa"/>
            <w:vMerge/>
            <w:vAlign w:val="center"/>
          </w:tcPr>
          <w:p w14:paraId="4305D4E0" w14:textId="77777777" w:rsidR="0058692B" w:rsidRPr="00D30D82" w:rsidRDefault="0058692B" w:rsidP="00F617EC">
            <w:pPr>
              <w:rPr>
                <w:rFonts w:asciiTheme="majorBidi" w:hAnsiTheme="majorBidi" w:cstheme="majorBidi"/>
                <w:sz w:val="24"/>
                <w:szCs w:val="24"/>
                <w:lang w:val="en-AU"/>
              </w:rPr>
            </w:pPr>
          </w:p>
        </w:tc>
        <w:tc>
          <w:tcPr>
            <w:tcW w:w="1349" w:type="dxa"/>
            <w:vAlign w:val="center"/>
          </w:tcPr>
          <w:p w14:paraId="51C47A3A"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India</w:t>
            </w:r>
            <w:r w:rsidR="00294919" w:rsidRPr="00D30D82">
              <w:rPr>
                <w:rFonts w:asciiTheme="majorBidi" w:hAnsiTheme="majorBidi" w:cstheme="majorBidi"/>
                <w:sz w:val="24"/>
                <w:szCs w:val="24"/>
                <w:lang w:val="en-AU"/>
              </w:rPr>
              <w:t>n</w:t>
            </w:r>
          </w:p>
        </w:tc>
        <w:tc>
          <w:tcPr>
            <w:tcW w:w="850" w:type="dxa"/>
            <w:vAlign w:val="center"/>
          </w:tcPr>
          <w:p w14:paraId="7991EFA3"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3.72</w:t>
            </w:r>
          </w:p>
        </w:tc>
        <w:tc>
          <w:tcPr>
            <w:tcW w:w="851" w:type="dxa"/>
            <w:vAlign w:val="center"/>
          </w:tcPr>
          <w:p w14:paraId="6EA347FB"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0.50</w:t>
            </w:r>
          </w:p>
        </w:tc>
        <w:tc>
          <w:tcPr>
            <w:tcW w:w="850" w:type="dxa"/>
            <w:vMerge/>
            <w:vAlign w:val="center"/>
          </w:tcPr>
          <w:p w14:paraId="090D6D7C" w14:textId="77777777" w:rsidR="0058692B" w:rsidRPr="00D30D82" w:rsidRDefault="0058692B" w:rsidP="007B2C2D">
            <w:pPr>
              <w:jc w:val="center"/>
              <w:rPr>
                <w:rFonts w:asciiTheme="majorBidi" w:hAnsiTheme="majorBidi" w:cstheme="majorBidi"/>
                <w:sz w:val="24"/>
                <w:szCs w:val="24"/>
                <w:lang w:val="en-AU"/>
              </w:rPr>
            </w:pPr>
          </w:p>
        </w:tc>
        <w:tc>
          <w:tcPr>
            <w:tcW w:w="851" w:type="dxa"/>
            <w:vMerge/>
            <w:vAlign w:val="center"/>
          </w:tcPr>
          <w:p w14:paraId="632DE6EA" w14:textId="77777777" w:rsidR="0058692B" w:rsidRPr="00D30D82" w:rsidRDefault="0058692B" w:rsidP="007B2C2D">
            <w:pPr>
              <w:jc w:val="center"/>
              <w:rPr>
                <w:rFonts w:asciiTheme="majorBidi" w:hAnsiTheme="majorBidi" w:cstheme="majorBidi"/>
                <w:sz w:val="24"/>
                <w:szCs w:val="24"/>
                <w:lang w:val="en-AU"/>
              </w:rPr>
            </w:pPr>
          </w:p>
        </w:tc>
      </w:tr>
      <w:tr w:rsidR="00294919" w:rsidRPr="00D30D82" w14:paraId="4EEF4549" w14:textId="77777777" w:rsidTr="00A65B67">
        <w:tc>
          <w:tcPr>
            <w:tcW w:w="2054" w:type="dxa"/>
            <w:vMerge w:val="restart"/>
            <w:vAlign w:val="center"/>
          </w:tcPr>
          <w:p w14:paraId="79225536" w14:textId="77777777" w:rsidR="00294919" w:rsidRPr="00D30D82" w:rsidRDefault="00294919" w:rsidP="00F617EC">
            <w:pPr>
              <w:rPr>
                <w:rFonts w:asciiTheme="majorBidi" w:hAnsiTheme="majorBidi" w:cstheme="majorBidi"/>
                <w:sz w:val="24"/>
                <w:szCs w:val="24"/>
                <w:lang w:val="en-AU"/>
              </w:rPr>
            </w:pPr>
            <w:r w:rsidRPr="00D30D82">
              <w:rPr>
                <w:rFonts w:asciiTheme="majorBidi" w:hAnsiTheme="majorBidi" w:cstheme="majorBidi"/>
                <w:sz w:val="24"/>
                <w:szCs w:val="24"/>
                <w:lang w:val="en-AU"/>
              </w:rPr>
              <w:t>Interpretation</w:t>
            </w:r>
          </w:p>
        </w:tc>
        <w:tc>
          <w:tcPr>
            <w:tcW w:w="1349" w:type="dxa"/>
            <w:vAlign w:val="center"/>
          </w:tcPr>
          <w:p w14:paraId="352BE1E4" w14:textId="77777777" w:rsidR="00294919" w:rsidRPr="00D30D82" w:rsidRDefault="00294919" w:rsidP="00294919">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Iranian</w:t>
            </w:r>
          </w:p>
        </w:tc>
        <w:tc>
          <w:tcPr>
            <w:tcW w:w="850" w:type="dxa"/>
            <w:vAlign w:val="center"/>
          </w:tcPr>
          <w:p w14:paraId="6F85C99B" w14:textId="77777777" w:rsidR="00294919" w:rsidRPr="00D30D82" w:rsidRDefault="00294919" w:rsidP="00294919">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3.74</w:t>
            </w:r>
          </w:p>
        </w:tc>
        <w:tc>
          <w:tcPr>
            <w:tcW w:w="851" w:type="dxa"/>
            <w:vAlign w:val="center"/>
          </w:tcPr>
          <w:p w14:paraId="7A944115" w14:textId="77777777" w:rsidR="00294919" w:rsidRPr="00D30D82" w:rsidRDefault="00294919" w:rsidP="00294919">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0.58</w:t>
            </w:r>
          </w:p>
        </w:tc>
        <w:tc>
          <w:tcPr>
            <w:tcW w:w="850" w:type="dxa"/>
            <w:vMerge w:val="restart"/>
            <w:vAlign w:val="center"/>
          </w:tcPr>
          <w:p w14:paraId="2491B38C" w14:textId="77777777" w:rsidR="00294919" w:rsidRPr="00D30D82" w:rsidRDefault="00294919" w:rsidP="00294919">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0.416</w:t>
            </w:r>
          </w:p>
        </w:tc>
        <w:tc>
          <w:tcPr>
            <w:tcW w:w="851" w:type="dxa"/>
            <w:vMerge w:val="restart"/>
            <w:vAlign w:val="center"/>
          </w:tcPr>
          <w:p w14:paraId="04A1D183" w14:textId="77777777" w:rsidR="00294919" w:rsidRPr="00D30D82" w:rsidRDefault="00294919" w:rsidP="00294919">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0.677</w:t>
            </w:r>
          </w:p>
        </w:tc>
      </w:tr>
      <w:tr w:rsidR="00294919" w:rsidRPr="00D30D82" w14:paraId="0615E37F" w14:textId="77777777" w:rsidTr="00A65B67">
        <w:tc>
          <w:tcPr>
            <w:tcW w:w="2054" w:type="dxa"/>
            <w:vMerge/>
            <w:vAlign w:val="center"/>
          </w:tcPr>
          <w:p w14:paraId="4C41F249" w14:textId="77777777" w:rsidR="00294919" w:rsidRPr="00D30D82" w:rsidRDefault="00294919" w:rsidP="00F617EC">
            <w:pPr>
              <w:rPr>
                <w:rFonts w:asciiTheme="majorBidi" w:hAnsiTheme="majorBidi" w:cstheme="majorBidi"/>
                <w:sz w:val="24"/>
                <w:szCs w:val="24"/>
                <w:lang w:val="en-AU"/>
              </w:rPr>
            </w:pPr>
          </w:p>
        </w:tc>
        <w:tc>
          <w:tcPr>
            <w:tcW w:w="1349" w:type="dxa"/>
            <w:vAlign w:val="center"/>
          </w:tcPr>
          <w:p w14:paraId="18F8C286" w14:textId="77777777" w:rsidR="00294919" w:rsidRPr="00D30D82" w:rsidRDefault="00294919" w:rsidP="00294919">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Indian</w:t>
            </w:r>
          </w:p>
        </w:tc>
        <w:tc>
          <w:tcPr>
            <w:tcW w:w="850" w:type="dxa"/>
            <w:vAlign w:val="center"/>
          </w:tcPr>
          <w:p w14:paraId="1A4B46A7" w14:textId="77777777" w:rsidR="00294919" w:rsidRPr="00D30D82" w:rsidRDefault="00294919" w:rsidP="00294919">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3.71</w:t>
            </w:r>
          </w:p>
        </w:tc>
        <w:tc>
          <w:tcPr>
            <w:tcW w:w="851" w:type="dxa"/>
            <w:vAlign w:val="center"/>
          </w:tcPr>
          <w:p w14:paraId="54E24271" w14:textId="77777777" w:rsidR="00294919" w:rsidRPr="00D30D82" w:rsidRDefault="00294919" w:rsidP="00294919">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0.62</w:t>
            </w:r>
          </w:p>
        </w:tc>
        <w:tc>
          <w:tcPr>
            <w:tcW w:w="850" w:type="dxa"/>
            <w:vMerge/>
            <w:vAlign w:val="center"/>
          </w:tcPr>
          <w:p w14:paraId="071BD7B9" w14:textId="77777777" w:rsidR="00294919" w:rsidRPr="00D30D82" w:rsidRDefault="00294919" w:rsidP="00294919">
            <w:pPr>
              <w:jc w:val="center"/>
              <w:rPr>
                <w:rFonts w:asciiTheme="majorBidi" w:hAnsiTheme="majorBidi" w:cstheme="majorBidi"/>
                <w:sz w:val="24"/>
                <w:szCs w:val="24"/>
                <w:lang w:val="en-AU"/>
              </w:rPr>
            </w:pPr>
          </w:p>
        </w:tc>
        <w:tc>
          <w:tcPr>
            <w:tcW w:w="851" w:type="dxa"/>
            <w:vMerge/>
            <w:vAlign w:val="center"/>
          </w:tcPr>
          <w:p w14:paraId="522F928C" w14:textId="77777777" w:rsidR="00294919" w:rsidRPr="00D30D82" w:rsidRDefault="00294919" w:rsidP="00294919">
            <w:pPr>
              <w:jc w:val="center"/>
              <w:rPr>
                <w:rFonts w:asciiTheme="majorBidi" w:hAnsiTheme="majorBidi" w:cstheme="majorBidi"/>
                <w:sz w:val="24"/>
                <w:szCs w:val="24"/>
                <w:lang w:val="en-AU"/>
              </w:rPr>
            </w:pPr>
          </w:p>
        </w:tc>
      </w:tr>
      <w:tr w:rsidR="00294919" w:rsidRPr="00D30D82" w14:paraId="61DFEA3E" w14:textId="77777777" w:rsidTr="00A65B67">
        <w:tc>
          <w:tcPr>
            <w:tcW w:w="2054" w:type="dxa"/>
            <w:vMerge w:val="restart"/>
            <w:vAlign w:val="center"/>
          </w:tcPr>
          <w:p w14:paraId="10C5426D" w14:textId="77777777" w:rsidR="00294919" w:rsidRPr="00D30D82" w:rsidRDefault="00294919" w:rsidP="00F617EC">
            <w:pPr>
              <w:rPr>
                <w:rFonts w:asciiTheme="majorBidi" w:hAnsiTheme="majorBidi" w:cstheme="majorBidi"/>
                <w:sz w:val="24"/>
                <w:szCs w:val="24"/>
                <w:lang w:val="en-AU"/>
              </w:rPr>
            </w:pPr>
            <w:r w:rsidRPr="00D30D82">
              <w:rPr>
                <w:rFonts w:asciiTheme="majorBidi" w:hAnsiTheme="majorBidi" w:cstheme="majorBidi"/>
                <w:sz w:val="24"/>
                <w:szCs w:val="24"/>
                <w:lang w:val="en-AU"/>
              </w:rPr>
              <w:t>Analysis</w:t>
            </w:r>
          </w:p>
        </w:tc>
        <w:tc>
          <w:tcPr>
            <w:tcW w:w="1349" w:type="dxa"/>
            <w:vAlign w:val="center"/>
          </w:tcPr>
          <w:p w14:paraId="7A92076A" w14:textId="77777777" w:rsidR="00294919" w:rsidRPr="00D30D82" w:rsidRDefault="00294919" w:rsidP="00294919">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Iranian</w:t>
            </w:r>
          </w:p>
        </w:tc>
        <w:tc>
          <w:tcPr>
            <w:tcW w:w="850" w:type="dxa"/>
            <w:vAlign w:val="center"/>
          </w:tcPr>
          <w:p w14:paraId="4F337A13" w14:textId="77777777" w:rsidR="00294919" w:rsidRPr="00D30D82" w:rsidRDefault="00294919" w:rsidP="00294919">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3.79</w:t>
            </w:r>
          </w:p>
        </w:tc>
        <w:tc>
          <w:tcPr>
            <w:tcW w:w="851" w:type="dxa"/>
            <w:vAlign w:val="center"/>
          </w:tcPr>
          <w:p w14:paraId="04DEFB74" w14:textId="77777777" w:rsidR="00294919" w:rsidRPr="00D30D82" w:rsidRDefault="00294919" w:rsidP="00294919">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0.53</w:t>
            </w:r>
          </w:p>
        </w:tc>
        <w:tc>
          <w:tcPr>
            <w:tcW w:w="850" w:type="dxa"/>
            <w:vMerge w:val="restart"/>
            <w:vAlign w:val="center"/>
          </w:tcPr>
          <w:p w14:paraId="79614EBA" w14:textId="77777777" w:rsidR="00294919" w:rsidRPr="00D30D82" w:rsidRDefault="00294919" w:rsidP="00294919">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0.657</w:t>
            </w:r>
          </w:p>
        </w:tc>
        <w:tc>
          <w:tcPr>
            <w:tcW w:w="851" w:type="dxa"/>
            <w:vMerge w:val="restart"/>
            <w:vAlign w:val="center"/>
          </w:tcPr>
          <w:p w14:paraId="2516419D" w14:textId="77777777" w:rsidR="00294919" w:rsidRPr="00D30D82" w:rsidRDefault="00294919" w:rsidP="00294919">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0.512</w:t>
            </w:r>
          </w:p>
        </w:tc>
      </w:tr>
      <w:tr w:rsidR="00294919" w:rsidRPr="00D30D82" w14:paraId="0535C756" w14:textId="77777777" w:rsidTr="00A65B67">
        <w:tc>
          <w:tcPr>
            <w:tcW w:w="2054" w:type="dxa"/>
            <w:vMerge/>
            <w:vAlign w:val="center"/>
          </w:tcPr>
          <w:p w14:paraId="662A2DEE" w14:textId="77777777" w:rsidR="00294919" w:rsidRPr="00D30D82" w:rsidRDefault="00294919" w:rsidP="00F617EC">
            <w:pPr>
              <w:rPr>
                <w:rFonts w:asciiTheme="majorBidi" w:hAnsiTheme="majorBidi" w:cstheme="majorBidi"/>
                <w:sz w:val="24"/>
                <w:szCs w:val="24"/>
                <w:lang w:val="en-AU"/>
              </w:rPr>
            </w:pPr>
          </w:p>
        </w:tc>
        <w:tc>
          <w:tcPr>
            <w:tcW w:w="1349" w:type="dxa"/>
            <w:vAlign w:val="center"/>
          </w:tcPr>
          <w:p w14:paraId="7B30E264" w14:textId="77777777" w:rsidR="00294919" w:rsidRPr="00D30D82" w:rsidRDefault="00294919" w:rsidP="00294919">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Indian</w:t>
            </w:r>
          </w:p>
        </w:tc>
        <w:tc>
          <w:tcPr>
            <w:tcW w:w="850" w:type="dxa"/>
            <w:vAlign w:val="center"/>
          </w:tcPr>
          <w:p w14:paraId="1D6A1BDA" w14:textId="77777777" w:rsidR="00294919" w:rsidRPr="00D30D82" w:rsidRDefault="00294919" w:rsidP="00294919">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3.76</w:t>
            </w:r>
          </w:p>
        </w:tc>
        <w:tc>
          <w:tcPr>
            <w:tcW w:w="851" w:type="dxa"/>
            <w:vAlign w:val="center"/>
          </w:tcPr>
          <w:p w14:paraId="0ABB480D" w14:textId="77777777" w:rsidR="00294919" w:rsidRPr="00D30D82" w:rsidRDefault="00294919" w:rsidP="00294919">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0.59</w:t>
            </w:r>
          </w:p>
        </w:tc>
        <w:tc>
          <w:tcPr>
            <w:tcW w:w="850" w:type="dxa"/>
            <w:vMerge/>
            <w:vAlign w:val="center"/>
          </w:tcPr>
          <w:p w14:paraId="4DC7C3A2" w14:textId="77777777" w:rsidR="00294919" w:rsidRPr="00D30D82" w:rsidRDefault="00294919" w:rsidP="00294919">
            <w:pPr>
              <w:jc w:val="center"/>
              <w:rPr>
                <w:rFonts w:asciiTheme="majorBidi" w:hAnsiTheme="majorBidi" w:cstheme="majorBidi"/>
                <w:sz w:val="24"/>
                <w:szCs w:val="24"/>
                <w:lang w:val="en-AU"/>
              </w:rPr>
            </w:pPr>
          </w:p>
        </w:tc>
        <w:tc>
          <w:tcPr>
            <w:tcW w:w="851" w:type="dxa"/>
            <w:vMerge/>
            <w:vAlign w:val="center"/>
          </w:tcPr>
          <w:p w14:paraId="03A8FE70" w14:textId="77777777" w:rsidR="00294919" w:rsidRPr="00D30D82" w:rsidRDefault="00294919" w:rsidP="00294919">
            <w:pPr>
              <w:jc w:val="center"/>
              <w:rPr>
                <w:rFonts w:asciiTheme="majorBidi" w:hAnsiTheme="majorBidi" w:cstheme="majorBidi"/>
                <w:sz w:val="24"/>
                <w:szCs w:val="24"/>
                <w:lang w:val="en-AU"/>
              </w:rPr>
            </w:pPr>
          </w:p>
        </w:tc>
      </w:tr>
      <w:tr w:rsidR="00294919" w:rsidRPr="00D30D82" w14:paraId="75BF5B48" w14:textId="77777777" w:rsidTr="00A65B67">
        <w:tc>
          <w:tcPr>
            <w:tcW w:w="2054" w:type="dxa"/>
            <w:vMerge w:val="restart"/>
            <w:vAlign w:val="center"/>
          </w:tcPr>
          <w:p w14:paraId="7B2CEE01" w14:textId="77777777" w:rsidR="00294919" w:rsidRPr="00D30D82" w:rsidRDefault="00294919" w:rsidP="00F617EC">
            <w:pPr>
              <w:rPr>
                <w:rFonts w:asciiTheme="majorBidi" w:hAnsiTheme="majorBidi" w:cstheme="majorBidi"/>
                <w:sz w:val="24"/>
                <w:szCs w:val="24"/>
                <w:lang w:val="en-AU"/>
              </w:rPr>
            </w:pPr>
            <w:r w:rsidRPr="00D30D82">
              <w:rPr>
                <w:rFonts w:asciiTheme="majorBidi" w:hAnsiTheme="majorBidi" w:cstheme="majorBidi"/>
                <w:sz w:val="24"/>
                <w:szCs w:val="24"/>
                <w:lang w:val="en-AU"/>
              </w:rPr>
              <w:t>Inference</w:t>
            </w:r>
          </w:p>
        </w:tc>
        <w:tc>
          <w:tcPr>
            <w:tcW w:w="1349" w:type="dxa"/>
            <w:vAlign w:val="center"/>
          </w:tcPr>
          <w:p w14:paraId="05B38C4F" w14:textId="77777777" w:rsidR="00294919" w:rsidRPr="00D30D82" w:rsidRDefault="00294919" w:rsidP="00294919">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Iranian</w:t>
            </w:r>
          </w:p>
        </w:tc>
        <w:tc>
          <w:tcPr>
            <w:tcW w:w="850" w:type="dxa"/>
            <w:vAlign w:val="center"/>
          </w:tcPr>
          <w:p w14:paraId="541A748F" w14:textId="77777777" w:rsidR="00294919" w:rsidRPr="00D30D82" w:rsidRDefault="00294919" w:rsidP="00294919">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3.58</w:t>
            </w:r>
          </w:p>
        </w:tc>
        <w:tc>
          <w:tcPr>
            <w:tcW w:w="851" w:type="dxa"/>
            <w:vAlign w:val="center"/>
          </w:tcPr>
          <w:p w14:paraId="15F68531" w14:textId="77777777" w:rsidR="00294919" w:rsidRPr="00D30D82" w:rsidRDefault="00294919" w:rsidP="00294919">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0.70</w:t>
            </w:r>
          </w:p>
        </w:tc>
        <w:tc>
          <w:tcPr>
            <w:tcW w:w="850" w:type="dxa"/>
            <w:vMerge w:val="restart"/>
            <w:vAlign w:val="center"/>
          </w:tcPr>
          <w:p w14:paraId="2D606A37" w14:textId="77777777" w:rsidR="00294919" w:rsidRPr="00D30D82" w:rsidRDefault="00294919" w:rsidP="00294919">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-1.227</w:t>
            </w:r>
          </w:p>
        </w:tc>
        <w:tc>
          <w:tcPr>
            <w:tcW w:w="851" w:type="dxa"/>
            <w:vMerge w:val="restart"/>
            <w:vAlign w:val="center"/>
          </w:tcPr>
          <w:p w14:paraId="66D78968" w14:textId="77777777" w:rsidR="00294919" w:rsidRPr="00D30D82" w:rsidRDefault="00294919" w:rsidP="00294919">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0.221</w:t>
            </w:r>
          </w:p>
        </w:tc>
      </w:tr>
      <w:tr w:rsidR="00294919" w:rsidRPr="00D30D82" w14:paraId="15080B7A" w14:textId="77777777" w:rsidTr="00A65B67">
        <w:tc>
          <w:tcPr>
            <w:tcW w:w="2054" w:type="dxa"/>
            <w:vMerge/>
            <w:vAlign w:val="center"/>
          </w:tcPr>
          <w:p w14:paraId="491DC6B4" w14:textId="77777777" w:rsidR="00294919" w:rsidRPr="00D30D82" w:rsidRDefault="00294919" w:rsidP="00F617EC">
            <w:pPr>
              <w:rPr>
                <w:rFonts w:asciiTheme="majorBidi" w:hAnsiTheme="majorBidi" w:cstheme="majorBidi"/>
                <w:sz w:val="24"/>
                <w:szCs w:val="24"/>
                <w:lang w:val="en-AU"/>
              </w:rPr>
            </w:pPr>
          </w:p>
        </w:tc>
        <w:tc>
          <w:tcPr>
            <w:tcW w:w="1349" w:type="dxa"/>
            <w:vAlign w:val="center"/>
          </w:tcPr>
          <w:p w14:paraId="165CB073" w14:textId="77777777" w:rsidR="00294919" w:rsidRPr="00D30D82" w:rsidRDefault="00294919" w:rsidP="00294919">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Indian</w:t>
            </w:r>
          </w:p>
        </w:tc>
        <w:tc>
          <w:tcPr>
            <w:tcW w:w="850" w:type="dxa"/>
            <w:vAlign w:val="center"/>
          </w:tcPr>
          <w:p w14:paraId="7CE9E312" w14:textId="77777777" w:rsidR="00294919" w:rsidRPr="00D30D82" w:rsidRDefault="00294919" w:rsidP="00294919">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3.67</w:t>
            </w:r>
          </w:p>
        </w:tc>
        <w:tc>
          <w:tcPr>
            <w:tcW w:w="851" w:type="dxa"/>
            <w:vAlign w:val="center"/>
          </w:tcPr>
          <w:p w14:paraId="33B92BB1" w14:textId="77777777" w:rsidR="00294919" w:rsidRPr="00D30D82" w:rsidRDefault="00294919" w:rsidP="00294919">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0.64</w:t>
            </w:r>
          </w:p>
        </w:tc>
        <w:tc>
          <w:tcPr>
            <w:tcW w:w="850" w:type="dxa"/>
            <w:vMerge/>
            <w:vAlign w:val="center"/>
          </w:tcPr>
          <w:p w14:paraId="61CDEC68" w14:textId="77777777" w:rsidR="00294919" w:rsidRPr="00D30D82" w:rsidRDefault="00294919" w:rsidP="00294919">
            <w:pPr>
              <w:jc w:val="center"/>
              <w:rPr>
                <w:rFonts w:asciiTheme="majorBidi" w:hAnsiTheme="majorBidi" w:cstheme="majorBidi"/>
                <w:sz w:val="24"/>
                <w:szCs w:val="24"/>
                <w:lang w:val="en-AU"/>
              </w:rPr>
            </w:pPr>
          </w:p>
        </w:tc>
        <w:tc>
          <w:tcPr>
            <w:tcW w:w="851" w:type="dxa"/>
            <w:vMerge/>
            <w:vAlign w:val="center"/>
          </w:tcPr>
          <w:p w14:paraId="33F33A15" w14:textId="77777777" w:rsidR="00294919" w:rsidRPr="00D30D82" w:rsidRDefault="00294919" w:rsidP="00294919">
            <w:pPr>
              <w:jc w:val="center"/>
              <w:rPr>
                <w:rFonts w:asciiTheme="majorBidi" w:hAnsiTheme="majorBidi" w:cstheme="majorBidi"/>
                <w:sz w:val="24"/>
                <w:szCs w:val="24"/>
                <w:lang w:val="en-AU"/>
              </w:rPr>
            </w:pPr>
          </w:p>
        </w:tc>
      </w:tr>
      <w:tr w:rsidR="00294919" w:rsidRPr="00D30D82" w14:paraId="16B871C6" w14:textId="77777777" w:rsidTr="00A65B67">
        <w:tc>
          <w:tcPr>
            <w:tcW w:w="2054" w:type="dxa"/>
            <w:vMerge w:val="restart"/>
            <w:vAlign w:val="center"/>
          </w:tcPr>
          <w:p w14:paraId="70AD049C" w14:textId="77777777" w:rsidR="00294919" w:rsidRPr="00D30D82" w:rsidRDefault="00294919" w:rsidP="00F617EC">
            <w:pPr>
              <w:rPr>
                <w:rFonts w:asciiTheme="majorBidi" w:hAnsiTheme="majorBidi" w:cstheme="majorBidi"/>
                <w:sz w:val="24"/>
                <w:szCs w:val="24"/>
                <w:lang w:val="en-AU"/>
              </w:rPr>
            </w:pPr>
            <w:r w:rsidRPr="00D30D82">
              <w:rPr>
                <w:rFonts w:asciiTheme="majorBidi" w:hAnsiTheme="majorBidi" w:cstheme="majorBidi"/>
                <w:sz w:val="24"/>
                <w:szCs w:val="24"/>
                <w:lang w:val="en-AU"/>
              </w:rPr>
              <w:t>Evaluation</w:t>
            </w:r>
          </w:p>
        </w:tc>
        <w:tc>
          <w:tcPr>
            <w:tcW w:w="1349" w:type="dxa"/>
            <w:vAlign w:val="center"/>
          </w:tcPr>
          <w:p w14:paraId="3896C4D7" w14:textId="77777777" w:rsidR="00294919" w:rsidRPr="00D30D82" w:rsidRDefault="00294919" w:rsidP="00294919">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Iranian</w:t>
            </w:r>
          </w:p>
        </w:tc>
        <w:tc>
          <w:tcPr>
            <w:tcW w:w="850" w:type="dxa"/>
            <w:vAlign w:val="center"/>
          </w:tcPr>
          <w:p w14:paraId="0B0A42CD" w14:textId="77777777" w:rsidR="00294919" w:rsidRPr="00D30D82" w:rsidRDefault="00294919" w:rsidP="00294919">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3.73</w:t>
            </w:r>
          </w:p>
        </w:tc>
        <w:tc>
          <w:tcPr>
            <w:tcW w:w="851" w:type="dxa"/>
            <w:vAlign w:val="center"/>
          </w:tcPr>
          <w:p w14:paraId="23B16C05" w14:textId="77777777" w:rsidR="00294919" w:rsidRPr="00D30D82" w:rsidRDefault="00294919" w:rsidP="00294919">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0.60</w:t>
            </w:r>
          </w:p>
        </w:tc>
        <w:tc>
          <w:tcPr>
            <w:tcW w:w="850" w:type="dxa"/>
            <w:vMerge w:val="restart"/>
            <w:vAlign w:val="center"/>
          </w:tcPr>
          <w:p w14:paraId="6889C279" w14:textId="77777777" w:rsidR="00294919" w:rsidRPr="00D30D82" w:rsidRDefault="00294919" w:rsidP="00294919">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0.303</w:t>
            </w:r>
          </w:p>
        </w:tc>
        <w:tc>
          <w:tcPr>
            <w:tcW w:w="851" w:type="dxa"/>
            <w:vMerge w:val="restart"/>
            <w:vAlign w:val="center"/>
          </w:tcPr>
          <w:p w14:paraId="07F680D0" w14:textId="77777777" w:rsidR="00294919" w:rsidRPr="00D30D82" w:rsidRDefault="00294919" w:rsidP="00294919">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0.762</w:t>
            </w:r>
          </w:p>
        </w:tc>
      </w:tr>
      <w:tr w:rsidR="00294919" w:rsidRPr="00D30D82" w14:paraId="08B2EE01" w14:textId="77777777" w:rsidTr="00A65B67">
        <w:tc>
          <w:tcPr>
            <w:tcW w:w="2054" w:type="dxa"/>
            <w:vMerge/>
            <w:vAlign w:val="center"/>
          </w:tcPr>
          <w:p w14:paraId="3CF173F9" w14:textId="77777777" w:rsidR="00294919" w:rsidRPr="00D30D82" w:rsidRDefault="00294919" w:rsidP="00F617EC">
            <w:pPr>
              <w:rPr>
                <w:rFonts w:asciiTheme="majorBidi" w:hAnsiTheme="majorBidi" w:cstheme="majorBidi"/>
                <w:sz w:val="24"/>
                <w:szCs w:val="24"/>
                <w:lang w:val="en-AU"/>
              </w:rPr>
            </w:pPr>
          </w:p>
        </w:tc>
        <w:tc>
          <w:tcPr>
            <w:tcW w:w="1349" w:type="dxa"/>
            <w:vAlign w:val="center"/>
          </w:tcPr>
          <w:p w14:paraId="15FAF665" w14:textId="77777777" w:rsidR="00294919" w:rsidRPr="00D30D82" w:rsidRDefault="00294919" w:rsidP="00294919">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Indian</w:t>
            </w:r>
          </w:p>
        </w:tc>
        <w:tc>
          <w:tcPr>
            <w:tcW w:w="850" w:type="dxa"/>
            <w:vAlign w:val="center"/>
          </w:tcPr>
          <w:p w14:paraId="57CB397C" w14:textId="77777777" w:rsidR="00294919" w:rsidRPr="00D30D82" w:rsidRDefault="00294919" w:rsidP="00294919">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3.71</w:t>
            </w:r>
          </w:p>
        </w:tc>
        <w:tc>
          <w:tcPr>
            <w:tcW w:w="851" w:type="dxa"/>
            <w:vAlign w:val="center"/>
          </w:tcPr>
          <w:p w14:paraId="2A693E1D" w14:textId="77777777" w:rsidR="00294919" w:rsidRPr="00D30D82" w:rsidRDefault="00294919" w:rsidP="00294919">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0.71</w:t>
            </w:r>
          </w:p>
        </w:tc>
        <w:tc>
          <w:tcPr>
            <w:tcW w:w="850" w:type="dxa"/>
            <w:vMerge/>
            <w:vAlign w:val="center"/>
          </w:tcPr>
          <w:p w14:paraId="22809FE0" w14:textId="77777777" w:rsidR="00294919" w:rsidRPr="00D30D82" w:rsidRDefault="00294919" w:rsidP="00294919">
            <w:pPr>
              <w:jc w:val="center"/>
              <w:rPr>
                <w:rFonts w:asciiTheme="majorBidi" w:hAnsiTheme="majorBidi" w:cstheme="majorBidi"/>
                <w:sz w:val="24"/>
                <w:szCs w:val="24"/>
                <w:lang w:val="en-AU"/>
              </w:rPr>
            </w:pPr>
          </w:p>
        </w:tc>
        <w:tc>
          <w:tcPr>
            <w:tcW w:w="851" w:type="dxa"/>
            <w:vMerge/>
            <w:vAlign w:val="center"/>
          </w:tcPr>
          <w:p w14:paraId="3B8216D6" w14:textId="77777777" w:rsidR="00294919" w:rsidRPr="00D30D82" w:rsidRDefault="00294919" w:rsidP="00294919">
            <w:pPr>
              <w:jc w:val="center"/>
              <w:rPr>
                <w:rFonts w:asciiTheme="majorBidi" w:hAnsiTheme="majorBidi" w:cstheme="majorBidi"/>
                <w:sz w:val="24"/>
                <w:szCs w:val="24"/>
                <w:lang w:val="en-AU"/>
              </w:rPr>
            </w:pPr>
          </w:p>
        </w:tc>
      </w:tr>
      <w:tr w:rsidR="00294919" w:rsidRPr="00D30D82" w14:paraId="3ACF2C18" w14:textId="77777777" w:rsidTr="00A65B67">
        <w:tc>
          <w:tcPr>
            <w:tcW w:w="2054" w:type="dxa"/>
            <w:vMerge w:val="restart"/>
            <w:vAlign w:val="center"/>
          </w:tcPr>
          <w:p w14:paraId="5361632B" w14:textId="77777777" w:rsidR="00294919" w:rsidRPr="00D30D82" w:rsidRDefault="00294919" w:rsidP="00F617EC">
            <w:pPr>
              <w:rPr>
                <w:rFonts w:asciiTheme="majorBidi" w:hAnsiTheme="majorBidi" w:cstheme="majorBidi"/>
                <w:sz w:val="24"/>
                <w:szCs w:val="24"/>
                <w:lang w:val="en-AU"/>
              </w:rPr>
            </w:pPr>
            <w:r w:rsidRPr="00D30D82">
              <w:rPr>
                <w:rFonts w:asciiTheme="majorBidi" w:hAnsiTheme="majorBidi" w:cstheme="majorBidi"/>
                <w:sz w:val="24"/>
                <w:szCs w:val="24"/>
                <w:lang w:val="en-AU"/>
              </w:rPr>
              <w:t>Explanation</w:t>
            </w:r>
          </w:p>
        </w:tc>
        <w:tc>
          <w:tcPr>
            <w:tcW w:w="1349" w:type="dxa"/>
            <w:vAlign w:val="center"/>
          </w:tcPr>
          <w:p w14:paraId="5A265B69" w14:textId="77777777" w:rsidR="00294919" w:rsidRPr="00D30D82" w:rsidRDefault="00294919" w:rsidP="00294919">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Iranian</w:t>
            </w:r>
          </w:p>
        </w:tc>
        <w:tc>
          <w:tcPr>
            <w:tcW w:w="850" w:type="dxa"/>
            <w:vAlign w:val="center"/>
          </w:tcPr>
          <w:p w14:paraId="0C8DAF7A" w14:textId="77777777" w:rsidR="00294919" w:rsidRPr="00D30D82" w:rsidRDefault="00294919" w:rsidP="00294919">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3.86</w:t>
            </w:r>
          </w:p>
        </w:tc>
        <w:tc>
          <w:tcPr>
            <w:tcW w:w="851" w:type="dxa"/>
            <w:vAlign w:val="center"/>
          </w:tcPr>
          <w:p w14:paraId="3291971D" w14:textId="77777777" w:rsidR="00294919" w:rsidRPr="00D30D82" w:rsidRDefault="00294919" w:rsidP="00294919">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0.57</w:t>
            </w:r>
          </w:p>
        </w:tc>
        <w:tc>
          <w:tcPr>
            <w:tcW w:w="850" w:type="dxa"/>
            <w:vMerge w:val="restart"/>
            <w:vAlign w:val="center"/>
          </w:tcPr>
          <w:p w14:paraId="165F0B6E" w14:textId="77777777" w:rsidR="00294919" w:rsidRPr="00D30D82" w:rsidRDefault="00294919" w:rsidP="00294919">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2.558</w:t>
            </w:r>
          </w:p>
        </w:tc>
        <w:tc>
          <w:tcPr>
            <w:tcW w:w="851" w:type="dxa"/>
            <w:vMerge w:val="restart"/>
            <w:vAlign w:val="center"/>
          </w:tcPr>
          <w:p w14:paraId="574630E9" w14:textId="77777777" w:rsidR="00294919" w:rsidRPr="00D30D82" w:rsidRDefault="00294919" w:rsidP="00294919">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0.011</w:t>
            </w:r>
          </w:p>
        </w:tc>
      </w:tr>
      <w:tr w:rsidR="00294919" w:rsidRPr="00D30D82" w14:paraId="4F8C823B" w14:textId="77777777" w:rsidTr="00A65B67">
        <w:tc>
          <w:tcPr>
            <w:tcW w:w="2054" w:type="dxa"/>
            <w:vMerge/>
            <w:vAlign w:val="center"/>
          </w:tcPr>
          <w:p w14:paraId="38DB5934" w14:textId="77777777" w:rsidR="00294919" w:rsidRPr="00D30D82" w:rsidRDefault="00294919" w:rsidP="00F617EC">
            <w:pPr>
              <w:rPr>
                <w:rFonts w:asciiTheme="majorBidi" w:hAnsiTheme="majorBidi" w:cstheme="majorBidi"/>
                <w:sz w:val="24"/>
                <w:szCs w:val="24"/>
                <w:lang w:val="en-AU"/>
              </w:rPr>
            </w:pPr>
          </w:p>
        </w:tc>
        <w:tc>
          <w:tcPr>
            <w:tcW w:w="1349" w:type="dxa"/>
            <w:vAlign w:val="center"/>
          </w:tcPr>
          <w:p w14:paraId="51F9FA7A" w14:textId="77777777" w:rsidR="00294919" w:rsidRPr="00D30D82" w:rsidRDefault="00294919" w:rsidP="00294919">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Indian</w:t>
            </w:r>
          </w:p>
        </w:tc>
        <w:tc>
          <w:tcPr>
            <w:tcW w:w="850" w:type="dxa"/>
            <w:vAlign w:val="center"/>
          </w:tcPr>
          <w:p w14:paraId="7E0B0B4F" w14:textId="77777777" w:rsidR="00294919" w:rsidRPr="00D30D82" w:rsidRDefault="00294919" w:rsidP="00294919">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3.70</w:t>
            </w:r>
          </w:p>
        </w:tc>
        <w:tc>
          <w:tcPr>
            <w:tcW w:w="851" w:type="dxa"/>
            <w:vAlign w:val="center"/>
          </w:tcPr>
          <w:p w14:paraId="08BDD29C" w14:textId="77777777" w:rsidR="00294919" w:rsidRPr="00D30D82" w:rsidRDefault="00294919" w:rsidP="00294919">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0.62</w:t>
            </w:r>
          </w:p>
        </w:tc>
        <w:tc>
          <w:tcPr>
            <w:tcW w:w="850" w:type="dxa"/>
            <w:vMerge/>
            <w:vAlign w:val="center"/>
          </w:tcPr>
          <w:p w14:paraId="7545565A" w14:textId="77777777" w:rsidR="00294919" w:rsidRPr="00D30D82" w:rsidRDefault="00294919" w:rsidP="00294919">
            <w:pPr>
              <w:jc w:val="center"/>
              <w:rPr>
                <w:rFonts w:asciiTheme="majorBidi" w:hAnsiTheme="majorBidi" w:cstheme="majorBidi"/>
                <w:sz w:val="24"/>
                <w:szCs w:val="24"/>
                <w:lang w:val="en-AU"/>
              </w:rPr>
            </w:pPr>
          </w:p>
        </w:tc>
        <w:tc>
          <w:tcPr>
            <w:tcW w:w="851" w:type="dxa"/>
            <w:vMerge/>
            <w:vAlign w:val="center"/>
          </w:tcPr>
          <w:p w14:paraId="000EB6EE" w14:textId="77777777" w:rsidR="00294919" w:rsidRPr="00D30D82" w:rsidRDefault="00294919" w:rsidP="00294919">
            <w:pPr>
              <w:jc w:val="center"/>
              <w:rPr>
                <w:rFonts w:asciiTheme="majorBidi" w:hAnsiTheme="majorBidi" w:cstheme="majorBidi"/>
                <w:sz w:val="24"/>
                <w:szCs w:val="24"/>
                <w:lang w:val="en-AU"/>
              </w:rPr>
            </w:pPr>
          </w:p>
        </w:tc>
      </w:tr>
      <w:tr w:rsidR="00294919" w:rsidRPr="00D30D82" w14:paraId="3C8DB6AF" w14:textId="77777777" w:rsidTr="00A65B67">
        <w:tc>
          <w:tcPr>
            <w:tcW w:w="2054" w:type="dxa"/>
            <w:vMerge w:val="restart"/>
            <w:vAlign w:val="center"/>
          </w:tcPr>
          <w:p w14:paraId="5C6CECFF" w14:textId="77777777" w:rsidR="00294919" w:rsidRPr="00D30D82" w:rsidRDefault="00294919" w:rsidP="00F617EC">
            <w:pPr>
              <w:rPr>
                <w:rFonts w:asciiTheme="majorBidi" w:hAnsiTheme="majorBidi" w:cstheme="majorBidi"/>
                <w:sz w:val="24"/>
                <w:szCs w:val="24"/>
                <w:lang w:val="en-AU"/>
              </w:rPr>
            </w:pPr>
            <w:r w:rsidRPr="00D30D82">
              <w:rPr>
                <w:rFonts w:asciiTheme="majorBidi" w:hAnsiTheme="majorBidi" w:cstheme="majorBidi"/>
                <w:sz w:val="24"/>
                <w:szCs w:val="24"/>
                <w:lang w:val="en-AU"/>
              </w:rPr>
              <w:t>Self-regulatory</w:t>
            </w:r>
          </w:p>
        </w:tc>
        <w:tc>
          <w:tcPr>
            <w:tcW w:w="1349" w:type="dxa"/>
            <w:vAlign w:val="center"/>
          </w:tcPr>
          <w:p w14:paraId="59CCD8C3" w14:textId="77777777" w:rsidR="00294919" w:rsidRPr="00D30D82" w:rsidRDefault="00294919" w:rsidP="00294919">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Iranian</w:t>
            </w:r>
          </w:p>
        </w:tc>
        <w:tc>
          <w:tcPr>
            <w:tcW w:w="850" w:type="dxa"/>
            <w:vAlign w:val="center"/>
          </w:tcPr>
          <w:p w14:paraId="22A4A0C9" w14:textId="77777777" w:rsidR="00294919" w:rsidRPr="00D30D82" w:rsidRDefault="00294919" w:rsidP="00294919">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3.95</w:t>
            </w:r>
          </w:p>
        </w:tc>
        <w:tc>
          <w:tcPr>
            <w:tcW w:w="851" w:type="dxa"/>
            <w:vAlign w:val="center"/>
          </w:tcPr>
          <w:p w14:paraId="20B900BC" w14:textId="77777777" w:rsidR="00294919" w:rsidRPr="00D30D82" w:rsidRDefault="00294919" w:rsidP="00294919">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0.93</w:t>
            </w:r>
          </w:p>
        </w:tc>
        <w:tc>
          <w:tcPr>
            <w:tcW w:w="850" w:type="dxa"/>
            <w:vMerge w:val="restart"/>
            <w:vAlign w:val="center"/>
          </w:tcPr>
          <w:p w14:paraId="745DEB3C" w14:textId="77777777" w:rsidR="00294919" w:rsidRPr="00D30D82" w:rsidRDefault="00294919" w:rsidP="00294919">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2.429</w:t>
            </w:r>
          </w:p>
        </w:tc>
        <w:tc>
          <w:tcPr>
            <w:tcW w:w="851" w:type="dxa"/>
            <w:vMerge w:val="restart"/>
            <w:vAlign w:val="center"/>
          </w:tcPr>
          <w:p w14:paraId="52164CD0" w14:textId="77777777" w:rsidR="00294919" w:rsidRPr="00D30D82" w:rsidRDefault="00294919" w:rsidP="00294919">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0.016</w:t>
            </w:r>
          </w:p>
        </w:tc>
      </w:tr>
      <w:tr w:rsidR="00294919" w:rsidRPr="00D30D82" w14:paraId="7E46C9C1" w14:textId="77777777" w:rsidTr="00A65B67">
        <w:tc>
          <w:tcPr>
            <w:tcW w:w="2054" w:type="dxa"/>
            <w:vMerge/>
            <w:vAlign w:val="center"/>
          </w:tcPr>
          <w:p w14:paraId="23A6195D" w14:textId="77777777" w:rsidR="00294919" w:rsidRPr="00D30D82" w:rsidRDefault="00294919" w:rsidP="00294919">
            <w:pPr>
              <w:jc w:val="center"/>
              <w:rPr>
                <w:rFonts w:asciiTheme="majorBidi" w:hAnsiTheme="majorBidi" w:cstheme="majorBidi"/>
                <w:sz w:val="24"/>
                <w:szCs w:val="24"/>
                <w:lang w:val="en-AU"/>
              </w:rPr>
            </w:pPr>
          </w:p>
        </w:tc>
        <w:tc>
          <w:tcPr>
            <w:tcW w:w="1349" w:type="dxa"/>
            <w:vAlign w:val="center"/>
          </w:tcPr>
          <w:p w14:paraId="3627CAB2" w14:textId="77777777" w:rsidR="00294919" w:rsidRPr="00D30D82" w:rsidRDefault="00294919" w:rsidP="00294919">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Indian</w:t>
            </w:r>
          </w:p>
        </w:tc>
        <w:tc>
          <w:tcPr>
            <w:tcW w:w="850" w:type="dxa"/>
            <w:vAlign w:val="center"/>
          </w:tcPr>
          <w:p w14:paraId="2F97D433" w14:textId="77777777" w:rsidR="00294919" w:rsidRPr="00D30D82" w:rsidRDefault="00294919" w:rsidP="00294919">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3.74</w:t>
            </w:r>
          </w:p>
        </w:tc>
        <w:tc>
          <w:tcPr>
            <w:tcW w:w="851" w:type="dxa"/>
            <w:vAlign w:val="center"/>
          </w:tcPr>
          <w:p w14:paraId="6EB47194" w14:textId="77777777" w:rsidR="00294919" w:rsidRPr="00D30D82" w:rsidRDefault="00294919" w:rsidP="00294919">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0.62</w:t>
            </w:r>
          </w:p>
        </w:tc>
        <w:tc>
          <w:tcPr>
            <w:tcW w:w="850" w:type="dxa"/>
            <w:vMerge/>
            <w:vAlign w:val="center"/>
          </w:tcPr>
          <w:p w14:paraId="1B763ECB" w14:textId="77777777" w:rsidR="00294919" w:rsidRPr="00D30D82" w:rsidRDefault="00294919" w:rsidP="00294919">
            <w:pPr>
              <w:jc w:val="center"/>
              <w:rPr>
                <w:rFonts w:asciiTheme="majorBidi" w:hAnsiTheme="majorBidi" w:cstheme="majorBidi"/>
                <w:sz w:val="24"/>
                <w:szCs w:val="24"/>
                <w:lang w:val="en-AU"/>
              </w:rPr>
            </w:pPr>
          </w:p>
        </w:tc>
        <w:tc>
          <w:tcPr>
            <w:tcW w:w="851" w:type="dxa"/>
            <w:vMerge/>
            <w:vAlign w:val="center"/>
          </w:tcPr>
          <w:p w14:paraId="2253A752" w14:textId="77777777" w:rsidR="00294919" w:rsidRPr="00D30D82" w:rsidRDefault="00294919" w:rsidP="00294919">
            <w:pPr>
              <w:jc w:val="center"/>
              <w:rPr>
                <w:rFonts w:asciiTheme="majorBidi" w:hAnsiTheme="majorBidi" w:cstheme="majorBidi"/>
                <w:sz w:val="24"/>
                <w:szCs w:val="24"/>
                <w:lang w:val="en-AU"/>
              </w:rPr>
            </w:pPr>
          </w:p>
        </w:tc>
      </w:tr>
    </w:tbl>
    <w:p w14:paraId="7CB6F090" w14:textId="77777777" w:rsidR="00C632BD" w:rsidRPr="00D30D82" w:rsidRDefault="00C632BD" w:rsidP="007B2C2D">
      <w:pPr>
        <w:spacing w:after="0" w:line="240" w:lineRule="auto"/>
        <w:rPr>
          <w:rFonts w:asciiTheme="majorBidi" w:hAnsiTheme="majorBidi" w:cstheme="majorBidi"/>
          <w:sz w:val="24"/>
          <w:szCs w:val="24"/>
          <w:rtl/>
          <w:lang w:val="en-AU"/>
        </w:rPr>
      </w:pPr>
    </w:p>
    <w:p w14:paraId="1137C378" w14:textId="77777777" w:rsidR="006A3722" w:rsidRPr="00D30D82" w:rsidRDefault="003F63E3" w:rsidP="002A3B31">
      <w:pPr>
        <w:spacing w:after="0" w:line="240" w:lineRule="auto"/>
        <w:jc w:val="both"/>
        <w:rPr>
          <w:rFonts w:asciiTheme="majorBidi" w:hAnsiTheme="majorBidi" w:cstheme="majorBidi"/>
          <w:sz w:val="24"/>
          <w:szCs w:val="24"/>
          <w:lang w:val="en-AU" w:bidi="fa-IR"/>
        </w:rPr>
      </w:pPr>
      <w:r w:rsidRPr="00D30D82">
        <w:rPr>
          <w:rFonts w:asciiTheme="majorBidi" w:hAnsiTheme="majorBidi" w:cstheme="majorBidi"/>
          <w:sz w:val="24"/>
          <w:szCs w:val="24"/>
          <w:lang w:val="en-AU"/>
        </w:rPr>
        <w:t xml:space="preserve">According to </w:t>
      </w:r>
      <w:r w:rsidR="002E3E2E" w:rsidRPr="00D30D82">
        <w:rPr>
          <w:rFonts w:asciiTheme="majorBidi" w:hAnsiTheme="majorBidi" w:cstheme="majorBidi"/>
          <w:sz w:val="24"/>
          <w:szCs w:val="24"/>
          <w:lang w:val="en-AU"/>
        </w:rPr>
        <w:t xml:space="preserve">all the analysis tabulated in </w:t>
      </w:r>
      <w:r w:rsidRPr="00D30D82">
        <w:rPr>
          <w:rFonts w:asciiTheme="majorBidi" w:hAnsiTheme="majorBidi" w:cstheme="majorBidi"/>
          <w:sz w:val="24"/>
          <w:szCs w:val="24"/>
          <w:lang w:val="en-AU"/>
        </w:rPr>
        <w:t xml:space="preserve"> Table 7 </w:t>
      </w:r>
      <w:r w:rsidR="00056DAA" w:rsidRPr="00D30D82">
        <w:rPr>
          <w:rFonts w:asciiTheme="majorBidi" w:hAnsiTheme="majorBidi" w:cstheme="majorBidi"/>
          <w:sz w:val="24"/>
          <w:szCs w:val="24"/>
          <w:lang w:val="en-AU" w:bidi="fa-IR"/>
        </w:rPr>
        <w:t>, except for explanation</w:t>
      </w:r>
      <w:r w:rsidR="006A3722" w:rsidRPr="00D30D82">
        <w:rPr>
          <w:rFonts w:asciiTheme="majorBidi" w:hAnsiTheme="majorBidi" w:cstheme="majorBidi"/>
          <w:sz w:val="24"/>
          <w:szCs w:val="24"/>
          <w:lang w:val="en-AU" w:bidi="fa-IR"/>
        </w:rPr>
        <w:t xml:space="preserve"> and </w:t>
      </w:r>
      <w:r w:rsidR="00056DAA" w:rsidRPr="00D30D82">
        <w:rPr>
          <w:rFonts w:asciiTheme="majorBidi" w:hAnsiTheme="majorBidi" w:cstheme="majorBidi"/>
          <w:sz w:val="24"/>
          <w:szCs w:val="24"/>
          <w:lang w:val="en-AU" w:bidi="fa-IR"/>
        </w:rPr>
        <w:t>self-regulatory</w:t>
      </w:r>
      <w:r w:rsidR="002E3E2E" w:rsidRPr="00D30D82">
        <w:rPr>
          <w:rFonts w:asciiTheme="majorBidi" w:hAnsiTheme="majorBidi" w:cstheme="majorBidi"/>
          <w:sz w:val="24"/>
          <w:szCs w:val="24"/>
          <w:lang w:val="en-AU" w:bidi="fa-IR"/>
        </w:rPr>
        <w:t xml:space="preserve"> components</w:t>
      </w:r>
      <w:r w:rsidR="00056DAA" w:rsidRPr="00D30D82">
        <w:rPr>
          <w:rFonts w:asciiTheme="majorBidi" w:hAnsiTheme="majorBidi" w:cstheme="majorBidi"/>
          <w:sz w:val="24"/>
          <w:szCs w:val="24"/>
          <w:lang w:val="en-AU" w:bidi="fa-IR"/>
        </w:rPr>
        <w:t xml:space="preserve">, all the </w:t>
      </w:r>
      <w:r w:rsidR="002E3E2E" w:rsidRPr="00D30D82">
        <w:rPr>
          <w:rFonts w:asciiTheme="majorBidi" w:hAnsiTheme="majorBidi" w:cstheme="majorBidi"/>
          <w:sz w:val="24"/>
          <w:szCs w:val="24"/>
          <w:lang w:val="en-AU" w:bidi="fa-IR"/>
        </w:rPr>
        <w:t>t-value</w:t>
      </w:r>
      <w:r w:rsidR="00056DAA" w:rsidRPr="00D30D82">
        <w:rPr>
          <w:rFonts w:asciiTheme="majorBidi" w:hAnsiTheme="majorBidi" w:cstheme="majorBidi"/>
          <w:sz w:val="24"/>
          <w:szCs w:val="24"/>
          <w:lang w:val="en-AU" w:bidi="fa-IR"/>
        </w:rPr>
        <w:t>s are less than 1.96 (0.05 level of significance) therefore it can be</w:t>
      </w:r>
      <w:r w:rsidR="006A3722" w:rsidRPr="00D30D82">
        <w:rPr>
          <w:rFonts w:asciiTheme="majorBidi" w:hAnsiTheme="majorBidi" w:cstheme="majorBidi"/>
          <w:sz w:val="24"/>
          <w:szCs w:val="24"/>
          <w:lang w:val="en-AU" w:bidi="fa-IR"/>
        </w:rPr>
        <w:t xml:space="preserve"> concl</w:t>
      </w:r>
      <w:r w:rsidR="00056DAA" w:rsidRPr="00D30D82">
        <w:rPr>
          <w:rFonts w:asciiTheme="majorBidi" w:hAnsiTheme="majorBidi" w:cstheme="majorBidi"/>
          <w:sz w:val="24"/>
          <w:szCs w:val="24"/>
          <w:lang w:val="en-AU" w:bidi="fa-IR"/>
        </w:rPr>
        <w:t>uded that there is no significant</w:t>
      </w:r>
      <w:r w:rsidR="006A3722" w:rsidRPr="00D30D82">
        <w:rPr>
          <w:rFonts w:asciiTheme="majorBidi" w:hAnsiTheme="majorBidi" w:cstheme="majorBidi"/>
          <w:sz w:val="24"/>
          <w:szCs w:val="24"/>
          <w:lang w:val="en-AU" w:bidi="fa-IR"/>
        </w:rPr>
        <w:t xml:space="preserve"> difference between the Iranian and Indian students in terms of critical thinking and</w:t>
      </w:r>
      <w:r w:rsidR="00056DAA" w:rsidRPr="00D30D82">
        <w:rPr>
          <w:rFonts w:asciiTheme="majorBidi" w:hAnsiTheme="majorBidi" w:cstheme="majorBidi"/>
          <w:sz w:val="24"/>
          <w:szCs w:val="24"/>
          <w:lang w:val="en-AU" w:bidi="fa-IR"/>
        </w:rPr>
        <w:t xml:space="preserve"> its </w:t>
      </w:r>
      <w:r w:rsidR="006A3722" w:rsidRPr="00D30D82">
        <w:rPr>
          <w:rFonts w:asciiTheme="majorBidi" w:hAnsiTheme="majorBidi" w:cstheme="majorBidi"/>
          <w:sz w:val="24"/>
          <w:szCs w:val="24"/>
          <w:lang w:val="en-AU" w:bidi="fa-IR"/>
        </w:rPr>
        <w:t>component</w:t>
      </w:r>
      <w:r w:rsidR="00056DAA" w:rsidRPr="00D30D82">
        <w:rPr>
          <w:rFonts w:asciiTheme="majorBidi" w:hAnsiTheme="majorBidi" w:cstheme="majorBidi"/>
          <w:sz w:val="24"/>
          <w:szCs w:val="24"/>
          <w:lang w:val="en-AU" w:bidi="fa-IR"/>
        </w:rPr>
        <w:t>s</w:t>
      </w:r>
      <w:r w:rsidR="002A3B31" w:rsidRPr="00D30D82">
        <w:rPr>
          <w:rFonts w:asciiTheme="majorBidi" w:hAnsiTheme="majorBidi" w:cstheme="majorBidi"/>
          <w:sz w:val="24"/>
          <w:szCs w:val="24"/>
          <w:lang w:val="en-AU" w:bidi="fa-IR"/>
        </w:rPr>
        <w:t xml:space="preserve"> </w:t>
      </w:r>
      <w:proofErr w:type="spellStart"/>
      <w:r w:rsidR="002439FB" w:rsidRPr="00D30D82">
        <w:rPr>
          <w:rFonts w:asciiTheme="majorBidi" w:hAnsiTheme="majorBidi" w:cstheme="majorBidi"/>
          <w:sz w:val="24"/>
          <w:szCs w:val="24"/>
          <w:lang w:val="en-AU" w:bidi="fa-IR"/>
        </w:rPr>
        <w:t>i.e</w:t>
      </w:r>
      <w:proofErr w:type="spellEnd"/>
      <w:r w:rsidR="002439FB" w:rsidRPr="00D30D82">
        <w:rPr>
          <w:rFonts w:asciiTheme="majorBidi" w:hAnsiTheme="majorBidi" w:cstheme="majorBidi"/>
          <w:sz w:val="24"/>
          <w:szCs w:val="24"/>
          <w:lang w:val="en-AU" w:bidi="fa-IR"/>
        </w:rPr>
        <w:t>,</w:t>
      </w:r>
      <w:r w:rsidR="006A3722" w:rsidRPr="00D30D82">
        <w:rPr>
          <w:rFonts w:asciiTheme="majorBidi" w:hAnsiTheme="majorBidi" w:cstheme="majorBidi"/>
          <w:sz w:val="24"/>
          <w:szCs w:val="24"/>
          <w:lang w:val="en-AU" w:bidi="fa-IR"/>
        </w:rPr>
        <w:t xml:space="preserve"> interpretive, analysis, evaluation and deduction skills; However, there is a </w:t>
      </w:r>
      <w:r w:rsidR="00056DAA" w:rsidRPr="00D30D82">
        <w:rPr>
          <w:rFonts w:asciiTheme="majorBidi" w:hAnsiTheme="majorBidi" w:cstheme="majorBidi"/>
          <w:sz w:val="24"/>
          <w:szCs w:val="24"/>
          <w:lang w:val="en-AU" w:bidi="fa-IR"/>
        </w:rPr>
        <w:t xml:space="preserve">statistical </w:t>
      </w:r>
      <w:r w:rsidR="006A3722" w:rsidRPr="00D30D82">
        <w:rPr>
          <w:rFonts w:asciiTheme="majorBidi" w:hAnsiTheme="majorBidi" w:cstheme="majorBidi"/>
          <w:sz w:val="24"/>
          <w:szCs w:val="24"/>
          <w:lang w:val="en-AU" w:bidi="fa-IR"/>
        </w:rPr>
        <w:t>significant difference between Iranian and Indian students</w:t>
      </w:r>
      <w:r w:rsidR="00D00CA3" w:rsidRPr="00D30D82">
        <w:rPr>
          <w:rFonts w:asciiTheme="majorBidi" w:hAnsiTheme="majorBidi" w:cstheme="majorBidi"/>
          <w:sz w:val="24"/>
          <w:szCs w:val="24"/>
          <w:lang w:val="en-AU" w:bidi="fa-IR"/>
        </w:rPr>
        <w:t xml:space="preserve"> in their critical thinking components, that is, explanation and self-regulatory. As the t-values are greater than 1.96 (0.05 level of significance)</w:t>
      </w:r>
      <w:r w:rsidR="002A3B31" w:rsidRPr="00D30D82">
        <w:rPr>
          <w:rFonts w:asciiTheme="majorBidi" w:hAnsiTheme="majorBidi" w:cstheme="majorBidi"/>
          <w:sz w:val="24"/>
          <w:szCs w:val="24"/>
          <w:lang w:val="en-AU" w:bidi="fa-IR"/>
        </w:rPr>
        <w:t xml:space="preserve"> </w:t>
      </w:r>
      <w:r w:rsidR="002E3E2E" w:rsidRPr="00D30D82">
        <w:rPr>
          <w:rFonts w:asciiTheme="majorBidi" w:hAnsiTheme="majorBidi" w:cstheme="majorBidi"/>
          <w:sz w:val="24"/>
          <w:szCs w:val="24"/>
          <w:lang w:val="en-AU" w:bidi="fa-IR"/>
        </w:rPr>
        <w:t>the results confirm that Iranian students are</w:t>
      </w:r>
      <w:r w:rsidR="006A3722" w:rsidRPr="00D30D82">
        <w:rPr>
          <w:rFonts w:asciiTheme="majorBidi" w:hAnsiTheme="majorBidi" w:cstheme="majorBidi"/>
          <w:sz w:val="24"/>
          <w:szCs w:val="24"/>
          <w:lang w:val="en-AU" w:bidi="fa-IR"/>
        </w:rPr>
        <w:t xml:space="preserve"> better </w:t>
      </w:r>
      <w:r w:rsidR="002E3E2E" w:rsidRPr="00D30D82">
        <w:rPr>
          <w:rFonts w:asciiTheme="majorBidi" w:hAnsiTheme="majorBidi" w:cstheme="majorBidi"/>
          <w:sz w:val="24"/>
          <w:szCs w:val="24"/>
          <w:lang w:val="en-AU" w:bidi="fa-IR"/>
        </w:rPr>
        <w:t>in evaluating</w:t>
      </w:r>
      <w:r w:rsidR="006A3722" w:rsidRPr="00D30D82">
        <w:rPr>
          <w:rFonts w:asciiTheme="majorBidi" w:hAnsiTheme="majorBidi" w:cstheme="majorBidi"/>
          <w:sz w:val="24"/>
          <w:szCs w:val="24"/>
          <w:lang w:val="en-AU" w:bidi="fa-IR"/>
        </w:rPr>
        <w:t xml:space="preserve"> their explanation and self-control skills than Indian students.</w:t>
      </w:r>
    </w:p>
    <w:p w14:paraId="23528F83" w14:textId="77777777" w:rsidR="00C632BD" w:rsidRDefault="00C632BD" w:rsidP="007B2C2D">
      <w:pPr>
        <w:spacing w:after="0" w:line="240" w:lineRule="auto"/>
        <w:rPr>
          <w:rFonts w:asciiTheme="majorBidi" w:hAnsiTheme="majorBidi" w:cstheme="majorBidi"/>
          <w:sz w:val="24"/>
          <w:szCs w:val="24"/>
          <w:lang w:val="en-AU" w:bidi="fa-IR"/>
        </w:rPr>
      </w:pPr>
    </w:p>
    <w:p w14:paraId="315861EB" w14:textId="77777777" w:rsidR="00567CC9" w:rsidRPr="00D30D82" w:rsidRDefault="00567CC9" w:rsidP="007B2C2D">
      <w:pPr>
        <w:spacing w:after="0" w:line="240" w:lineRule="auto"/>
        <w:rPr>
          <w:rFonts w:asciiTheme="majorBidi" w:hAnsiTheme="majorBidi" w:cstheme="majorBidi"/>
          <w:sz w:val="24"/>
          <w:szCs w:val="24"/>
          <w:lang w:val="en-AU" w:bidi="fa-IR"/>
        </w:rPr>
      </w:pPr>
    </w:p>
    <w:p w14:paraId="26B1393B" w14:textId="77777777" w:rsidR="006D5A79" w:rsidRPr="00D30D82" w:rsidRDefault="006D5A79" w:rsidP="006D5A79">
      <w:pPr>
        <w:spacing w:after="0" w:line="240" w:lineRule="auto"/>
        <w:rPr>
          <w:rFonts w:asciiTheme="majorBidi" w:hAnsiTheme="majorBidi" w:cstheme="majorBidi"/>
          <w:b/>
          <w:bCs/>
          <w:sz w:val="24"/>
          <w:szCs w:val="24"/>
          <w:lang w:val="en-AU"/>
        </w:rPr>
      </w:pPr>
      <w:r w:rsidRPr="00D30D82">
        <w:rPr>
          <w:rFonts w:asciiTheme="majorBidi" w:hAnsiTheme="majorBidi" w:cstheme="majorBidi"/>
          <w:b/>
          <w:bCs/>
          <w:sz w:val="24"/>
          <w:szCs w:val="24"/>
          <w:lang w:val="en-AU"/>
        </w:rPr>
        <w:lastRenderedPageBreak/>
        <w:t>Table 8</w:t>
      </w:r>
    </w:p>
    <w:p w14:paraId="77ED637F" w14:textId="77777777" w:rsidR="006D5A79" w:rsidRPr="00567CC9" w:rsidRDefault="006D5A79" w:rsidP="007B2C2D">
      <w:pPr>
        <w:spacing w:after="0" w:line="240" w:lineRule="auto"/>
        <w:rPr>
          <w:rFonts w:asciiTheme="majorBidi" w:hAnsiTheme="majorBidi" w:cstheme="majorBidi"/>
          <w:b/>
          <w:bCs/>
          <w:sz w:val="24"/>
          <w:szCs w:val="24"/>
          <w:lang w:val="en-AU"/>
        </w:rPr>
      </w:pPr>
      <w:r w:rsidRPr="00D30D82">
        <w:rPr>
          <w:rFonts w:asciiTheme="majorBidi" w:hAnsiTheme="majorBidi" w:cstheme="majorBidi"/>
          <w:b/>
          <w:bCs/>
          <w:sz w:val="24"/>
          <w:szCs w:val="24"/>
          <w:lang w:val="en-AU"/>
        </w:rPr>
        <w:t>Comparison of self-directed learning and its components among Iranian and Indian students</w:t>
      </w:r>
    </w:p>
    <w:tbl>
      <w:tblPr>
        <w:tblStyle w:val="TableGrid"/>
        <w:tblW w:w="0" w:type="auto"/>
        <w:tblLook w:val="04A0" w:firstRow="1" w:lastRow="0" w:firstColumn="1" w:lastColumn="0" w:noHBand="0" w:noVBand="1"/>
      </w:tblPr>
      <w:tblGrid>
        <w:gridCol w:w="2620"/>
        <w:gridCol w:w="1349"/>
        <w:gridCol w:w="850"/>
        <w:gridCol w:w="851"/>
        <w:gridCol w:w="850"/>
        <w:gridCol w:w="851"/>
      </w:tblGrid>
      <w:tr w:rsidR="00056DAA" w:rsidRPr="00D30D82" w14:paraId="3B1B86E7" w14:textId="77777777" w:rsidTr="00A65B67">
        <w:tc>
          <w:tcPr>
            <w:tcW w:w="2620" w:type="dxa"/>
            <w:vAlign w:val="center"/>
          </w:tcPr>
          <w:p w14:paraId="690F01E2" w14:textId="77777777" w:rsidR="00056DAA" w:rsidRPr="00D30D82" w:rsidRDefault="00056DAA" w:rsidP="00F617EC">
            <w:pPr>
              <w:rPr>
                <w:rFonts w:asciiTheme="majorBidi" w:hAnsiTheme="majorBidi" w:cstheme="majorBidi"/>
                <w:sz w:val="24"/>
                <w:szCs w:val="24"/>
                <w:lang w:val="en-AU"/>
              </w:rPr>
            </w:pPr>
            <w:r w:rsidRPr="00D30D82">
              <w:rPr>
                <w:rFonts w:asciiTheme="majorBidi" w:hAnsiTheme="majorBidi" w:cstheme="majorBidi"/>
                <w:sz w:val="24"/>
                <w:szCs w:val="24"/>
                <w:lang w:val="en-AU"/>
              </w:rPr>
              <w:t>Variable and its Components</w:t>
            </w:r>
          </w:p>
        </w:tc>
        <w:tc>
          <w:tcPr>
            <w:tcW w:w="1349" w:type="dxa"/>
            <w:vAlign w:val="center"/>
          </w:tcPr>
          <w:p w14:paraId="7FC839F4" w14:textId="77777777" w:rsidR="00056DAA" w:rsidRPr="00D30D82" w:rsidRDefault="00056DAA" w:rsidP="00056DAA">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Students</w:t>
            </w:r>
          </w:p>
        </w:tc>
        <w:tc>
          <w:tcPr>
            <w:tcW w:w="850" w:type="dxa"/>
            <w:vAlign w:val="center"/>
          </w:tcPr>
          <w:p w14:paraId="3F643356" w14:textId="77777777" w:rsidR="00056DAA" w:rsidRPr="00D30D82" w:rsidRDefault="00056DAA" w:rsidP="00056DAA">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M</w:t>
            </w:r>
          </w:p>
        </w:tc>
        <w:tc>
          <w:tcPr>
            <w:tcW w:w="851" w:type="dxa"/>
            <w:vAlign w:val="center"/>
          </w:tcPr>
          <w:p w14:paraId="02124117" w14:textId="77777777" w:rsidR="00056DAA" w:rsidRPr="00D30D82" w:rsidRDefault="00056DAA" w:rsidP="00056DAA">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SD</w:t>
            </w:r>
          </w:p>
        </w:tc>
        <w:tc>
          <w:tcPr>
            <w:tcW w:w="850" w:type="dxa"/>
            <w:vAlign w:val="center"/>
          </w:tcPr>
          <w:p w14:paraId="1157B07A" w14:textId="77777777" w:rsidR="00056DAA" w:rsidRPr="00D30D82" w:rsidRDefault="00056DAA" w:rsidP="00056DAA">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t</w:t>
            </w:r>
          </w:p>
        </w:tc>
        <w:tc>
          <w:tcPr>
            <w:tcW w:w="851" w:type="dxa"/>
            <w:vAlign w:val="center"/>
          </w:tcPr>
          <w:p w14:paraId="6C19F6BC" w14:textId="77777777" w:rsidR="00056DAA" w:rsidRPr="00D30D82" w:rsidRDefault="00056DAA" w:rsidP="00056DAA">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Sig</w:t>
            </w:r>
          </w:p>
        </w:tc>
      </w:tr>
      <w:tr w:rsidR="0058692B" w:rsidRPr="00D30D82" w14:paraId="5B145DC0" w14:textId="77777777" w:rsidTr="00A65B67">
        <w:tc>
          <w:tcPr>
            <w:tcW w:w="2620" w:type="dxa"/>
            <w:vMerge w:val="restart"/>
            <w:vAlign w:val="center"/>
          </w:tcPr>
          <w:p w14:paraId="2A132875" w14:textId="77777777" w:rsidR="0058692B" w:rsidRPr="00D30D82" w:rsidRDefault="0058692B" w:rsidP="00F617EC">
            <w:pPr>
              <w:rPr>
                <w:rFonts w:asciiTheme="majorBidi" w:hAnsiTheme="majorBidi" w:cstheme="majorBidi"/>
                <w:sz w:val="24"/>
                <w:szCs w:val="24"/>
                <w:lang w:val="en-AU"/>
              </w:rPr>
            </w:pPr>
            <w:r w:rsidRPr="00D30D82">
              <w:rPr>
                <w:rFonts w:asciiTheme="majorBidi" w:hAnsiTheme="majorBidi" w:cstheme="majorBidi"/>
                <w:sz w:val="24"/>
                <w:szCs w:val="24"/>
                <w:lang w:val="en-AU"/>
              </w:rPr>
              <w:t xml:space="preserve">Self-directed learning </w:t>
            </w:r>
          </w:p>
        </w:tc>
        <w:tc>
          <w:tcPr>
            <w:tcW w:w="1349" w:type="dxa"/>
            <w:vAlign w:val="center"/>
          </w:tcPr>
          <w:p w14:paraId="3C03D07E"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Iran</w:t>
            </w:r>
            <w:r w:rsidR="001957DE" w:rsidRPr="00D30D82">
              <w:rPr>
                <w:rFonts w:asciiTheme="majorBidi" w:hAnsiTheme="majorBidi" w:cstheme="majorBidi"/>
                <w:sz w:val="24"/>
                <w:szCs w:val="24"/>
                <w:lang w:val="en-AU"/>
              </w:rPr>
              <w:t>ian</w:t>
            </w:r>
          </w:p>
        </w:tc>
        <w:tc>
          <w:tcPr>
            <w:tcW w:w="850" w:type="dxa"/>
            <w:vAlign w:val="center"/>
          </w:tcPr>
          <w:p w14:paraId="79625041"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4.03</w:t>
            </w:r>
          </w:p>
        </w:tc>
        <w:tc>
          <w:tcPr>
            <w:tcW w:w="851" w:type="dxa"/>
            <w:vAlign w:val="center"/>
          </w:tcPr>
          <w:p w14:paraId="4BADCFB0"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0.40</w:t>
            </w:r>
          </w:p>
        </w:tc>
        <w:tc>
          <w:tcPr>
            <w:tcW w:w="850" w:type="dxa"/>
            <w:vMerge w:val="restart"/>
            <w:vAlign w:val="center"/>
          </w:tcPr>
          <w:p w14:paraId="6605795D"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5.459</w:t>
            </w:r>
          </w:p>
        </w:tc>
        <w:tc>
          <w:tcPr>
            <w:tcW w:w="851" w:type="dxa"/>
            <w:vMerge w:val="restart"/>
            <w:vAlign w:val="center"/>
          </w:tcPr>
          <w:p w14:paraId="7B0DCA3C"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0.000</w:t>
            </w:r>
          </w:p>
        </w:tc>
      </w:tr>
      <w:tr w:rsidR="0058692B" w:rsidRPr="00D30D82" w14:paraId="4B7D69D0" w14:textId="77777777" w:rsidTr="00A65B67">
        <w:tc>
          <w:tcPr>
            <w:tcW w:w="2620" w:type="dxa"/>
            <w:vMerge/>
            <w:vAlign w:val="center"/>
          </w:tcPr>
          <w:p w14:paraId="375D75A1" w14:textId="77777777" w:rsidR="0058692B" w:rsidRPr="00D30D82" w:rsidRDefault="0058692B" w:rsidP="00F617EC">
            <w:pPr>
              <w:rPr>
                <w:rFonts w:asciiTheme="majorBidi" w:hAnsiTheme="majorBidi" w:cstheme="majorBidi"/>
                <w:sz w:val="24"/>
                <w:szCs w:val="24"/>
                <w:lang w:val="en-AU"/>
              </w:rPr>
            </w:pPr>
          </w:p>
        </w:tc>
        <w:tc>
          <w:tcPr>
            <w:tcW w:w="1349" w:type="dxa"/>
            <w:vAlign w:val="center"/>
          </w:tcPr>
          <w:p w14:paraId="17766407"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India</w:t>
            </w:r>
            <w:r w:rsidR="001957DE" w:rsidRPr="00D30D82">
              <w:rPr>
                <w:rFonts w:asciiTheme="majorBidi" w:hAnsiTheme="majorBidi" w:cstheme="majorBidi"/>
                <w:sz w:val="24"/>
                <w:szCs w:val="24"/>
                <w:lang w:val="en-AU"/>
              </w:rPr>
              <w:t>n</w:t>
            </w:r>
          </w:p>
        </w:tc>
        <w:tc>
          <w:tcPr>
            <w:tcW w:w="850" w:type="dxa"/>
            <w:vAlign w:val="center"/>
          </w:tcPr>
          <w:p w14:paraId="33E81F69"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3.78</w:t>
            </w:r>
          </w:p>
        </w:tc>
        <w:tc>
          <w:tcPr>
            <w:tcW w:w="851" w:type="dxa"/>
            <w:vAlign w:val="center"/>
          </w:tcPr>
          <w:p w14:paraId="6B09C1D4" w14:textId="77777777" w:rsidR="0058692B" w:rsidRPr="00D30D82" w:rsidRDefault="0058692B" w:rsidP="007B2C2D">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0.48</w:t>
            </w:r>
          </w:p>
        </w:tc>
        <w:tc>
          <w:tcPr>
            <w:tcW w:w="850" w:type="dxa"/>
            <w:vMerge/>
            <w:vAlign w:val="center"/>
          </w:tcPr>
          <w:p w14:paraId="705DD52E" w14:textId="77777777" w:rsidR="0058692B" w:rsidRPr="00D30D82" w:rsidRDefault="0058692B" w:rsidP="007B2C2D">
            <w:pPr>
              <w:jc w:val="center"/>
              <w:rPr>
                <w:rFonts w:asciiTheme="majorBidi" w:hAnsiTheme="majorBidi" w:cstheme="majorBidi"/>
                <w:sz w:val="24"/>
                <w:szCs w:val="24"/>
                <w:lang w:val="en-AU"/>
              </w:rPr>
            </w:pPr>
          </w:p>
        </w:tc>
        <w:tc>
          <w:tcPr>
            <w:tcW w:w="851" w:type="dxa"/>
            <w:vMerge/>
            <w:vAlign w:val="center"/>
          </w:tcPr>
          <w:p w14:paraId="5AC82698" w14:textId="77777777" w:rsidR="0058692B" w:rsidRPr="00D30D82" w:rsidRDefault="0058692B" w:rsidP="007B2C2D">
            <w:pPr>
              <w:jc w:val="center"/>
              <w:rPr>
                <w:rFonts w:asciiTheme="majorBidi" w:hAnsiTheme="majorBidi" w:cstheme="majorBidi"/>
                <w:sz w:val="24"/>
                <w:szCs w:val="24"/>
                <w:lang w:val="en-AU"/>
              </w:rPr>
            </w:pPr>
          </w:p>
        </w:tc>
      </w:tr>
      <w:tr w:rsidR="001957DE" w:rsidRPr="00D30D82" w14:paraId="28B6A205" w14:textId="77777777" w:rsidTr="00A65B67">
        <w:tc>
          <w:tcPr>
            <w:tcW w:w="2620" w:type="dxa"/>
            <w:vMerge w:val="restart"/>
            <w:vAlign w:val="center"/>
          </w:tcPr>
          <w:p w14:paraId="25512D2D" w14:textId="77777777" w:rsidR="001957DE" w:rsidRPr="00D30D82" w:rsidRDefault="001957DE" w:rsidP="00F617EC">
            <w:pPr>
              <w:rPr>
                <w:rFonts w:asciiTheme="majorBidi" w:hAnsiTheme="majorBidi" w:cstheme="majorBidi"/>
                <w:sz w:val="24"/>
                <w:szCs w:val="24"/>
                <w:lang w:val="en-AU"/>
              </w:rPr>
            </w:pPr>
            <w:r w:rsidRPr="00D30D82">
              <w:rPr>
                <w:rFonts w:asciiTheme="majorBidi" w:hAnsiTheme="majorBidi" w:cstheme="majorBidi"/>
                <w:sz w:val="24"/>
                <w:szCs w:val="24"/>
                <w:lang w:val="en-AU"/>
              </w:rPr>
              <w:t xml:space="preserve">Self – Management </w:t>
            </w:r>
          </w:p>
        </w:tc>
        <w:tc>
          <w:tcPr>
            <w:tcW w:w="1349" w:type="dxa"/>
            <w:vAlign w:val="center"/>
          </w:tcPr>
          <w:p w14:paraId="363EDE4E" w14:textId="77777777" w:rsidR="001957DE" w:rsidRPr="00D30D82" w:rsidRDefault="001957DE" w:rsidP="001957DE">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Iranian</w:t>
            </w:r>
          </w:p>
        </w:tc>
        <w:tc>
          <w:tcPr>
            <w:tcW w:w="850" w:type="dxa"/>
            <w:vAlign w:val="center"/>
          </w:tcPr>
          <w:p w14:paraId="24E330B4" w14:textId="77777777" w:rsidR="001957DE" w:rsidRPr="00D30D82" w:rsidRDefault="001957DE" w:rsidP="001957DE">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3.78</w:t>
            </w:r>
          </w:p>
        </w:tc>
        <w:tc>
          <w:tcPr>
            <w:tcW w:w="851" w:type="dxa"/>
            <w:vAlign w:val="center"/>
          </w:tcPr>
          <w:p w14:paraId="3AD01F1D" w14:textId="77777777" w:rsidR="001957DE" w:rsidRPr="00D30D82" w:rsidRDefault="001957DE" w:rsidP="001957DE">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0.52</w:t>
            </w:r>
          </w:p>
        </w:tc>
        <w:tc>
          <w:tcPr>
            <w:tcW w:w="850" w:type="dxa"/>
            <w:vMerge w:val="restart"/>
            <w:vAlign w:val="center"/>
          </w:tcPr>
          <w:p w14:paraId="5D467E70" w14:textId="77777777" w:rsidR="001957DE" w:rsidRPr="00D30D82" w:rsidRDefault="001957DE" w:rsidP="001957DE">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1.724</w:t>
            </w:r>
          </w:p>
        </w:tc>
        <w:tc>
          <w:tcPr>
            <w:tcW w:w="851" w:type="dxa"/>
            <w:vMerge w:val="restart"/>
            <w:vAlign w:val="center"/>
          </w:tcPr>
          <w:p w14:paraId="746D85E5" w14:textId="77777777" w:rsidR="001957DE" w:rsidRPr="00D30D82" w:rsidRDefault="001957DE" w:rsidP="001957DE">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0.085</w:t>
            </w:r>
          </w:p>
        </w:tc>
      </w:tr>
      <w:tr w:rsidR="001957DE" w:rsidRPr="00D30D82" w14:paraId="25A5E179" w14:textId="77777777" w:rsidTr="00A65B67">
        <w:tc>
          <w:tcPr>
            <w:tcW w:w="2620" w:type="dxa"/>
            <w:vMerge/>
            <w:vAlign w:val="center"/>
          </w:tcPr>
          <w:p w14:paraId="01726F2A" w14:textId="77777777" w:rsidR="001957DE" w:rsidRPr="00D30D82" w:rsidRDefault="001957DE" w:rsidP="00F617EC">
            <w:pPr>
              <w:rPr>
                <w:rFonts w:asciiTheme="majorBidi" w:hAnsiTheme="majorBidi" w:cstheme="majorBidi"/>
                <w:sz w:val="24"/>
                <w:szCs w:val="24"/>
                <w:lang w:val="en-AU"/>
              </w:rPr>
            </w:pPr>
          </w:p>
        </w:tc>
        <w:tc>
          <w:tcPr>
            <w:tcW w:w="1349" w:type="dxa"/>
            <w:vAlign w:val="center"/>
          </w:tcPr>
          <w:p w14:paraId="1E1F4D77" w14:textId="77777777" w:rsidR="001957DE" w:rsidRPr="00D30D82" w:rsidRDefault="001957DE" w:rsidP="001957DE">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Indian</w:t>
            </w:r>
          </w:p>
        </w:tc>
        <w:tc>
          <w:tcPr>
            <w:tcW w:w="850" w:type="dxa"/>
            <w:vAlign w:val="center"/>
          </w:tcPr>
          <w:p w14:paraId="31EB9258" w14:textId="77777777" w:rsidR="001957DE" w:rsidRPr="00D30D82" w:rsidRDefault="001957DE" w:rsidP="001957DE">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3.68</w:t>
            </w:r>
          </w:p>
        </w:tc>
        <w:tc>
          <w:tcPr>
            <w:tcW w:w="851" w:type="dxa"/>
            <w:vAlign w:val="center"/>
          </w:tcPr>
          <w:p w14:paraId="3559FD38" w14:textId="77777777" w:rsidR="001957DE" w:rsidRPr="00D30D82" w:rsidRDefault="001957DE" w:rsidP="001957DE">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0.53</w:t>
            </w:r>
          </w:p>
        </w:tc>
        <w:tc>
          <w:tcPr>
            <w:tcW w:w="850" w:type="dxa"/>
            <w:vMerge/>
            <w:vAlign w:val="center"/>
          </w:tcPr>
          <w:p w14:paraId="585414DD" w14:textId="77777777" w:rsidR="001957DE" w:rsidRPr="00D30D82" w:rsidRDefault="001957DE" w:rsidP="001957DE">
            <w:pPr>
              <w:jc w:val="center"/>
              <w:rPr>
                <w:rFonts w:asciiTheme="majorBidi" w:hAnsiTheme="majorBidi" w:cstheme="majorBidi"/>
                <w:sz w:val="24"/>
                <w:szCs w:val="24"/>
                <w:lang w:val="en-AU"/>
              </w:rPr>
            </w:pPr>
          </w:p>
        </w:tc>
        <w:tc>
          <w:tcPr>
            <w:tcW w:w="851" w:type="dxa"/>
            <w:vMerge/>
            <w:vAlign w:val="center"/>
          </w:tcPr>
          <w:p w14:paraId="2CB1375E" w14:textId="77777777" w:rsidR="001957DE" w:rsidRPr="00D30D82" w:rsidRDefault="001957DE" w:rsidP="001957DE">
            <w:pPr>
              <w:jc w:val="center"/>
              <w:rPr>
                <w:rFonts w:asciiTheme="majorBidi" w:hAnsiTheme="majorBidi" w:cstheme="majorBidi"/>
                <w:sz w:val="24"/>
                <w:szCs w:val="24"/>
                <w:lang w:val="en-AU"/>
              </w:rPr>
            </w:pPr>
          </w:p>
        </w:tc>
      </w:tr>
      <w:tr w:rsidR="001957DE" w:rsidRPr="00D30D82" w14:paraId="6E160E20" w14:textId="77777777" w:rsidTr="00A65B67">
        <w:tc>
          <w:tcPr>
            <w:tcW w:w="2620" w:type="dxa"/>
            <w:vMerge w:val="restart"/>
            <w:vAlign w:val="center"/>
          </w:tcPr>
          <w:p w14:paraId="67C7AE01" w14:textId="77777777" w:rsidR="001957DE" w:rsidRPr="00D30D82" w:rsidRDefault="001957DE" w:rsidP="00F617EC">
            <w:pPr>
              <w:rPr>
                <w:rFonts w:asciiTheme="majorBidi" w:hAnsiTheme="majorBidi" w:cstheme="majorBidi"/>
                <w:sz w:val="24"/>
                <w:szCs w:val="24"/>
                <w:lang w:val="en-AU"/>
              </w:rPr>
            </w:pPr>
            <w:r w:rsidRPr="00D30D82">
              <w:rPr>
                <w:rFonts w:asciiTheme="majorBidi" w:hAnsiTheme="majorBidi" w:cstheme="majorBidi"/>
                <w:sz w:val="24"/>
                <w:szCs w:val="24"/>
                <w:lang w:val="en-AU"/>
              </w:rPr>
              <w:t xml:space="preserve">Desire to learn </w:t>
            </w:r>
          </w:p>
        </w:tc>
        <w:tc>
          <w:tcPr>
            <w:tcW w:w="1349" w:type="dxa"/>
            <w:vAlign w:val="center"/>
          </w:tcPr>
          <w:p w14:paraId="726B4E67" w14:textId="77777777" w:rsidR="001957DE" w:rsidRPr="00D30D82" w:rsidRDefault="001957DE" w:rsidP="001957DE">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Iranian</w:t>
            </w:r>
          </w:p>
        </w:tc>
        <w:tc>
          <w:tcPr>
            <w:tcW w:w="850" w:type="dxa"/>
            <w:vAlign w:val="center"/>
          </w:tcPr>
          <w:p w14:paraId="19ABB0CB" w14:textId="77777777" w:rsidR="001957DE" w:rsidRPr="00D30D82" w:rsidRDefault="001957DE" w:rsidP="001957DE">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4.21</w:t>
            </w:r>
          </w:p>
        </w:tc>
        <w:tc>
          <w:tcPr>
            <w:tcW w:w="851" w:type="dxa"/>
            <w:vAlign w:val="center"/>
          </w:tcPr>
          <w:p w14:paraId="6AAA1A75" w14:textId="77777777" w:rsidR="001957DE" w:rsidRPr="00D30D82" w:rsidRDefault="001957DE" w:rsidP="001957DE">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0.45</w:t>
            </w:r>
          </w:p>
        </w:tc>
        <w:tc>
          <w:tcPr>
            <w:tcW w:w="850" w:type="dxa"/>
            <w:vMerge w:val="restart"/>
            <w:vAlign w:val="center"/>
          </w:tcPr>
          <w:p w14:paraId="1AC5FBFC" w14:textId="77777777" w:rsidR="001957DE" w:rsidRPr="00D30D82" w:rsidRDefault="001957DE" w:rsidP="001957DE">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7.501</w:t>
            </w:r>
          </w:p>
        </w:tc>
        <w:tc>
          <w:tcPr>
            <w:tcW w:w="851" w:type="dxa"/>
            <w:vMerge w:val="restart"/>
            <w:vAlign w:val="center"/>
          </w:tcPr>
          <w:p w14:paraId="3860A13A" w14:textId="77777777" w:rsidR="001957DE" w:rsidRPr="00D30D82" w:rsidRDefault="001957DE" w:rsidP="001957DE">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0.000</w:t>
            </w:r>
          </w:p>
        </w:tc>
      </w:tr>
      <w:tr w:rsidR="001957DE" w:rsidRPr="00D30D82" w14:paraId="122B0E1F" w14:textId="77777777" w:rsidTr="00A65B67">
        <w:tc>
          <w:tcPr>
            <w:tcW w:w="2620" w:type="dxa"/>
            <w:vMerge/>
            <w:vAlign w:val="center"/>
          </w:tcPr>
          <w:p w14:paraId="5F28DC95" w14:textId="77777777" w:rsidR="001957DE" w:rsidRPr="00D30D82" w:rsidRDefault="001957DE" w:rsidP="00F617EC">
            <w:pPr>
              <w:rPr>
                <w:rFonts w:asciiTheme="majorBidi" w:hAnsiTheme="majorBidi" w:cstheme="majorBidi"/>
                <w:sz w:val="24"/>
                <w:szCs w:val="24"/>
                <w:lang w:val="en-AU"/>
              </w:rPr>
            </w:pPr>
          </w:p>
        </w:tc>
        <w:tc>
          <w:tcPr>
            <w:tcW w:w="1349" w:type="dxa"/>
            <w:vAlign w:val="center"/>
          </w:tcPr>
          <w:p w14:paraId="3DA31CD1" w14:textId="77777777" w:rsidR="001957DE" w:rsidRPr="00D30D82" w:rsidRDefault="001957DE" w:rsidP="001957DE">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Indian</w:t>
            </w:r>
          </w:p>
        </w:tc>
        <w:tc>
          <w:tcPr>
            <w:tcW w:w="850" w:type="dxa"/>
            <w:vAlign w:val="center"/>
          </w:tcPr>
          <w:p w14:paraId="35954BDA" w14:textId="77777777" w:rsidR="001957DE" w:rsidRPr="00D30D82" w:rsidRDefault="001957DE" w:rsidP="001957DE">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3.82</w:t>
            </w:r>
          </w:p>
        </w:tc>
        <w:tc>
          <w:tcPr>
            <w:tcW w:w="851" w:type="dxa"/>
            <w:vAlign w:val="center"/>
          </w:tcPr>
          <w:p w14:paraId="3B8BC070" w14:textId="77777777" w:rsidR="001957DE" w:rsidRPr="00D30D82" w:rsidRDefault="001957DE" w:rsidP="001957DE">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0.57</w:t>
            </w:r>
          </w:p>
        </w:tc>
        <w:tc>
          <w:tcPr>
            <w:tcW w:w="850" w:type="dxa"/>
            <w:vMerge/>
            <w:vAlign w:val="center"/>
          </w:tcPr>
          <w:p w14:paraId="7B626525" w14:textId="77777777" w:rsidR="001957DE" w:rsidRPr="00D30D82" w:rsidRDefault="001957DE" w:rsidP="001957DE">
            <w:pPr>
              <w:jc w:val="center"/>
              <w:rPr>
                <w:rFonts w:asciiTheme="majorBidi" w:hAnsiTheme="majorBidi" w:cstheme="majorBidi"/>
                <w:sz w:val="24"/>
                <w:szCs w:val="24"/>
                <w:lang w:val="en-AU"/>
              </w:rPr>
            </w:pPr>
          </w:p>
        </w:tc>
        <w:tc>
          <w:tcPr>
            <w:tcW w:w="851" w:type="dxa"/>
            <w:vMerge/>
            <w:vAlign w:val="center"/>
          </w:tcPr>
          <w:p w14:paraId="08CF4231" w14:textId="77777777" w:rsidR="001957DE" w:rsidRPr="00D30D82" w:rsidRDefault="001957DE" w:rsidP="001957DE">
            <w:pPr>
              <w:jc w:val="center"/>
              <w:rPr>
                <w:rFonts w:asciiTheme="majorBidi" w:hAnsiTheme="majorBidi" w:cstheme="majorBidi"/>
                <w:sz w:val="24"/>
                <w:szCs w:val="24"/>
                <w:lang w:val="en-AU"/>
              </w:rPr>
            </w:pPr>
          </w:p>
        </w:tc>
      </w:tr>
      <w:tr w:rsidR="001957DE" w:rsidRPr="00D30D82" w14:paraId="2818A40C" w14:textId="77777777" w:rsidTr="00A65B67">
        <w:tc>
          <w:tcPr>
            <w:tcW w:w="2620" w:type="dxa"/>
            <w:vMerge w:val="restart"/>
            <w:vAlign w:val="center"/>
          </w:tcPr>
          <w:p w14:paraId="18C97735" w14:textId="77777777" w:rsidR="001957DE" w:rsidRPr="00D30D82" w:rsidRDefault="001957DE" w:rsidP="00F617EC">
            <w:pPr>
              <w:rPr>
                <w:rFonts w:asciiTheme="majorBidi" w:hAnsiTheme="majorBidi" w:cstheme="majorBidi"/>
                <w:sz w:val="24"/>
                <w:szCs w:val="24"/>
                <w:lang w:val="en-AU"/>
              </w:rPr>
            </w:pPr>
            <w:r w:rsidRPr="00D30D82">
              <w:rPr>
                <w:rFonts w:asciiTheme="majorBidi" w:hAnsiTheme="majorBidi" w:cstheme="majorBidi"/>
                <w:sz w:val="24"/>
                <w:szCs w:val="24"/>
                <w:lang w:val="en-AU"/>
              </w:rPr>
              <w:t xml:space="preserve">Self-control </w:t>
            </w:r>
          </w:p>
        </w:tc>
        <w:tc>
          <w:tcPr>
            <w:tcW w:w="1349" w:type="dxa"/>
            <w:vAlign w:val="center"/>
          </w:tcPr>
          <w:p w14:paraId="03EEEBB9" w14:textId="77777777" w:rsidR="001957DE" w:rsidRPr="00D30D82" w:rsidRDefault="001957DE" w:rsidP="001957DE">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Iranian</w:t>
            </w:r>
          </w:p>
        </w:tc>
        <w:tc>
          <w:tcPr>
            <w:tcW w:w="850" w:type="dxa"/>
            <w:vAlign w:val="center"/>
          </w:tcPr>
          <w:p w14:paraId="7FD5C5E9" w14:textId="77777777" w:rsidR="001957DE" w:rsidRPr="00D30D82" w:rsidRDefault="001957DE" w:rsidP="001957DE">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4.08</w:t>
            </w:r>
          </w:p>
        </w:tc>
        <w:tc>
          <w:tcPr>
            <w:tcW w:w="851" w:type="dxa"/>
            <w:vAlign w:val="center"/>
          </w:tcPr>
          <w:p w14:paraId="47167434" w14:textId="77777777" w:rsidR="001957DE" w:rsidRPr="00D30D82" w:rsidRDefault="001957DE" w:rsidP="001957DE">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0.56</w:t>
            </w:r>
          </w:p>
        </w:tc>
        <w:tc>
          <w:tcPr>
            <w:tcW w:w="850" w:type="dxa"/>
            <w:vMerge w:val="restart"/>
            <w:vAlign w:val="center"/>
          </w:tcPr>
          <w:p w14:paraId="4374D2C5" w14:textId="77777777" w:rsidR="001957DE" w:rsidRPr="00D30D82" w:rsidRDefault="001957DE" w:rsidP="001957DE">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4.174</w:t>
            </w:r>
          </w:p>
        </w:tc>
        <w:tc>
          <w:tcPr>
            <w:tcW w:w="851" w:type="dxa"/>
            <w:vMerge w:val="restart"/>
            <w:vAlign w:val="center"/>
          </w:tcPr>
          <w:p w14:paraId="73C6AE46" w14:textId="77777777" w:rsidR="001957DE" w:rsidRPr="00D30D82" w:rsidRDefault="001957DE" w:rsidP="001957DE">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0.000</w:t>
            </w:r>
          </w:p>
        </w:tc>
      </w:tr>
      <w:tr w:rsidR="001957DE" w:rsidRPr="00D30D82" w14:paraId="04BE27D9" w14:textId="77777777" w:rsidTr="00A65B67">
        <w:tc>
          <w:tcPr>
            <w:tcW w:w="2620" w:type="dxa"/>
            <w:vMerge/>
            <w:vAlign w:val="center"/>
          </w:tcPr>
          <w:p w14:paraId="545A3A7F" w14:textId="77777777" w:rsidR="001957DE" w:rsidRPr="00D30D82" w:rsidRDefault="001957DE" w:rsidP="001957DE">
            <w:pPr>
              <w:jc w:val="center"/>
              <w:rPr>
                <w:rFonts w:asciiTheme="majorBidi" w:hAnsiTheme="majorBidi" w:cstheme="majorBidi"/>
                <w:sz w:val="24"/>
                <w:szCs w:val="24"/>
                <w:lang w:val="en-AU"/>
              </w:rPr>
            </w:pPr>
          </w:p>
        </w:tc>
        <w:tc>
          <w:tcPr>
            <w:tcW w:w="1349" w:type="dxa"/>
            <w:vAlign w:val="center"/>
          </w:tcPr>
          <w:p w14:paraId="248307AF" w14:textId="77777777" w:rsidR="001957DE" w:rsidRPr="00D30D82" w:rsidRDefault="001957DE" w:rsidP="001957DE">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Indian</w:t>
            </w:r>
          </w:p>
        </w:tc>
        <w:tc>
          <w:tcPr>
            <w:tcW w:w="850" w:type="dxa"/>
            <w:vAlign w:val="center"/>
          </w:tcPr>
          <w:p w14:paraId="51CA8D7B" w14:textId="77777777" w:rsidR="001957DE" w:rsidRPr="00D30D82" w:rsidRDefault="001957DE" w:rsidP="001957DE">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3.84</w:t>
            </w:r>
          </w:p>
        </w:tc>
        <w:tc>
          <w:tcPr>
            <w:tcW w:w="851" w:type="dxa"/>
            <w:vAlign w:val="center"/>
          </w:tcPr>
          <w:p w14:paraId="62A27768" w14:textId="77777777" w:rsidR="001957DE" w:rsidRPr="00D30D82" w:rsidRDefault="001957DE" w:rsidP="001957DE">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0.56</w:t>
            </w:r>
          </w:p>
        </w:tc>
        <w:tc>
          <w:tcPr>
            <w:tcW w:w="850" w:type="dxa"/>
            <w:vMerge/>
            <w:vAlign w:val="center"/>
          </w:tcPr>
          <w:p w14:paraId="0DCBB4D0" w14:textId="77777777" w:rsidR="001957DE" w:rsidRPr="00D30D82" w:rsidRDefault="001957DE" w:rsidP="001957DE">
            <w:pPr>
              <w:jc w:val="center"/>
              <w:rPr>
                <w:rFonts w:asciiTheme="majorBidi" w:hAnsiTheme="majorBidi" w:cstheme="majorBidi"/>
                <w:sz w:val="24"/>
                <w:szCs w:val="24"/>
                <w:lang w:val="en-AU"/>
              </w:rPr>
            </w:pPr>
          </w:p>
        </w:tc>
        <w:tc>
          <w:tcPr>
            <w:tcW w:w="851" w:type="dxa"/>
            <w:vMerge/>
            <w:vAlign w:val="center"/>
          </w:tcPr>
          <w:p w14:paraId="5AE455D8" w14:textId="77777777" w:rsidR="001957DE" w:rsidRPr="00D30D82" w:rsidRDefault="001957DE" w:rsidP="001957DE">
            <w:pPr>
              <w:jc w:val="center"/>
              <w:rPr>
                <w:rFonts w:asciiTheme="majorBidi" w:hAnsiTheme="majorBidi" w:cstheme="majorBidi"/>
                <w:sz w:val="24"/>
                <w:szCs w:val="24"/>
                <w:lang w:val="en-AU"/>
              </w:rPr>
            </w:pPr>
          </w:p>
        </w:tc>
      </w:tr>
    </w:tbl>
    <w:p w14:paraId="0E0B6449" w14:textId="77777777" w:rsidR="00C632BD" w:rsidRPr="00D30D82" w:rsidRDefault="00C632BD" w:rsidP="007B2C2D">
      <w:pPr>
        <w:spacing w:after="0" w:line="240" w:lineRule="auto"/>
        <w:rPr>
          <w:rFonts w:asciiTheme="majorBidi" w:hAnsiTheme="majorBidi" w:cstheme="majorBidi"/>
          <w:sz w:val="24"/>
          <w:szCs w:val="24"/>
          <w:lang w:val="en-AU" w:bidi="fa-IR"/>
        </w:rPr>
      </w:pPr>
    </w:p>
    <w:p w14:paraId="6612FDB0" w14:textId="77777777" w:rsidR="00C632BD" w:rsidRPr="00D30D82" w:rsidRDefault="000B25A9" w:rsidP="002A3B31">
      <w:pPr>
        <w:spacing w:after="0" w:line="240" w:lineRule="auto"/>
        <w:jc w:val="both"/>
        <w:rPr>
          <w:rFonts w:asciiTheme="majorBidi" w:hAnsiTheme="majorBidi" w:cstheme="majorBidi"/>
          <w:color w:val="000000" w:themeColor="text1"/>
          <w:sz w:val="24"/>
          <w:szCs w:val="24"/>
          <w:lang w:val="en-AU" w:bidi="fa-IR"/>
        </w:rPr>
      </w:pPr>
      <w:r w:rsidRPr="00D30D82">
        <w:rPr>
          <w:rFonts w:asciiTheme="majorBidi" w:hAnsiTheme="majorBidi" w:cstheme="majorBidi"/>
          <w:sz w:val="24"/>
          <w:szCs w:val="24"/>
          <w:lang w:val="en-AU"/>
        </w:rPr>
        <w:t xml:space="preserve">All the analysis tabulated in </w:t>
      </w:r>
      <w:r w:rsidR="001957DE" w:rsidRPr="00D30D82">
        <w:rPr>
          <w:rFonts w:asciiTheme="majorBidi" w:hAnsiTheme="majorBidi" w:cstheme="majorBidi"/>
          <w:sz w:val="24"/>
          <w:szCs w:val="24"/>
          <w:lang w:val="en-AU"/>
        </w:rPr>
        <w:t xml:space="preserve">Table </w:t>
      </w:r>
      <w:r w:rsidR="003F63E3" w:rsidRPr="00D30D82">
        <w:rPr>
          <w:rFonts w:asciiTheme="majorBidi" w:hAnsiTheme="majorBidi" w:cstheme="majorBidi"/>
          <w:sz w:val="24"/>
          <w:szCs w:val="24"/>
          <w:lang w:val="en-AU"/>
        </w:rPr>
        <w:t>8</w:t>
      </w:r>
      <w:r w:rsidR="006A3722" w:rsidRPr="00D30D82">
        <w:rPr>
          <w:rFonts w:asciiTheme="majorBidi" w:hAnsiTheme="majorBidi" w:cstheme="majorBidi"/>
          <w:sz w:val="24"/>
          <w:szCs w:val="24"/>
          <w:lang w:val="en-AU"/>
        </w:rPr>
        <w:t>,</w:t>
      </w:r>
      <w:r w:rsidRPr="00D30D82">
        <w:rPr>
          <w:rFonts w:asciiTheme="majorBidi" w:hAnsiTheme="majorBidi" w:cstheme="majorBidi"/>
          <w:sz w:val="24"/>
          <w:szCs w:val="24"/>
          <w:lang w:val="en-AU"/>
        </w:rPr>
        <w:t xml:space="preserve"> with the exception of</w:t>
      </w:r>
      <w:r w:rsidR="006A3722" w:rsidRPr="00D30D82">
        <w:rPr>
          <w:rFonts w:asciiTheme="majorBidi" w:hAnsiTheme="majorBidi" w:cstheme="majorBidi"/>
          <w:sz w:val="24"/>
          <w:szCs w:val="24"/>
          <w:lang w:val="en-AU"/>
        </w:rPr>
        <w:t xml:space="preserve"> the self-management component, </w:t>
      </w:r>
      <w:r w:rsidR="00F15F12" w:rsidRPr="00D30D82">
        <w:rPr>
          <w:rFonts w:asciiTheme="majorBidi" w:hAnsiTheme="majorBidi" w:cstheme="majorBidi"/>
          <w:sz w:val="24"/>
          <w:szCs w:val="24"/>
          <w:lang w:val="en-AU" w:bidi="fa-IR"/>
        </w:rPr>
        <w:t>all the t-values are greater than 2.58 (0.01 level of significance) therefore it can be concluded th</w:t>
      </w:r>
      <w:r w:rsidR="00AD2719" w:rsidRPr="00D30D82">
        <w:rPr>
          <w:rFonts w:asciiTheme="majorBidi" w:hAnsiTheme="majorBidi" w:cstheme="majorBidi"/>
          <w:sz w:val="24"/>
          <w:szCs w:val="24"/>
          <w:lang w:val="en-AU" w:bidi="fa-IR"/>
        </w:rPr>
        <w:t xml:space="preserve">at there </w:t>
      </w:r>
      <w:r w:rsidR="00AD2719" w:rsidRPr="00D30D82">
        <w:rPr>
          <w:rFonts w:asciiTheme="majorBidi" w:hAnsiTheme="majorBidi" w:cstheme="majorBidi"/>
          <w:color w:val="000000" w:themeColor="text1"/>
          <w:sz w:val="24"/>
          <w:szCs w:val="24"/>
          <w:lang w:val="en-AU" w:bidi="fa-IR"/>
        </w:rPr>
        <w:t>is statistical</w:t>
      </w:r>
      <w:r w:rsidR="00F15F12" w:rsidRPr="00D30D82">
        <w:rPr>
          <w:rFonts w:asciiTheme="majorBidi" w:hAnsiTheme="majorBidi" w:cstheme="majorBidi"/>
          <w:color w:val="000000" w:themeColor="text1"/>
          <w:sz w:val="24"/>
          <w:szCs w:val="24"/>
          <w:lang w:val="en-AU" w:bidi="fa-IR"/>
        </w:rPr>
        <w:t xml:space="preserve"> significant difference between the Iranian and Indian students in terms of </w:t>
      </w:r>
      <w:r w:rsidR="00F15F12" w:rsidRPr="00D30D82">
        <w:rPr>
          <w:rFonts w:asciiTheme="majorBidi" w:hAnsiTheme="majorBidi" w:cstheme="majorBidi"/>
          <w:color w:val="000000" w:themeColor="text1"/>
          <w:sz w:val="24"/>
          <w:szCs w:val="24"/>
          <w:lang w:val="en-AU"/>
        </w:rPr>
        <w:t>self-directed learning and its components (willingness to learn and self-control</w:t>
      </w:r>
      <w:r w:rsidR="00AD2719" w:rsidRPr="00D30D82">
        <w:rPr>
          <w:rFonts w:asciiTheme="majorBidi" w:hAnsiTheme="majorBidi" w:cstheme="majorBidi"/>
          <w:color w:val="000000" w:themeColor="text1"/>
          <w:sz w:val="24"/>
          <w:szCs w:val="24"/>
          <w:lang w:val="en-AU"/>
        </w:rPr>
        <w:t>.</w:t>
      </w:r>
      <w:r w:rsidR="002A3B31" w:rsidRPr="00D30D82">
        <w:rPr>
          <w:rFonts w:asciiTheme="majorBidi" w:hAnsiTheme="majorBidi" w:cstheme="majorBidi"/>
          <w:color w:val="000000" w:themeColor="text1"/>
          <w:sz w:val="24"/>
          <w:szCs w:val="24"/>
          <w:lang w:val="en-AU"/>
        </w:rPr>
        <w:t xml:space="preserve"> </w:t>
      </w:r>
      <w:r w:rsidR="006A3722" w:rsidRPr="00D30D82">
        <w:rPr>
          <w:rFonts w:asciiTheme="majorBidi" w:hAnsiTheme="majorBidi" w:cstheme="majorBidi"/>
          <w:color w:val="000000" w:themeColor="text1"/>
          <w:sz w:val="24"/>
          <w:szCs w:val="24"/>
          <w:lang w:val="en-AU"/>
        </w:rPr>
        <w:t xml:space="preserve">However, there was no significant difference in the self-management component </w:t>
      </w:r>
      <w:r w:rsidR="00AD2719" w:rsidRPr="00D30D82">
        <w:rPr>
          <w:rFonts w:asciiTheme="majorBidi" w:hAnsiTheme="majorBidi" w:cstheme="majorBidi"/>
          <w:color w:val="000000" w:themeColor="text1"/>
          <w:sz w:val="24"/>
          <w:szCs w:val="24"/>
          <w:lang w:val="en-AU"/>
        </w:rPr>
        <w:t xml:space="preserve">as the t-value was less than 1.96 (0.05 level of significance). </w:t>
      </w:r>
      <w:r w:rsidR="00AD2719" w:rsidRPr="00D30D82">
        <w:rPr>
          <w:rFonts w:asciiTheme="majorBidi" w:hAnsiTheme="majorBidi" w:cstheme="majorBidi"/>
          <w:color w:val="000000" w:themeColor="text1"/>
          <w:sz w:val="24"/>
          <w:szCs w:val="24"/>
          <w:lang w:val="en-AU" w:bidi="fa-IR"/>
        </w:rPr>
        <w:t xml:space="preserve">The results </w:t>
      </w:r>
      <w:r w:rsidR="006A3722" w:rsidRPr="00D30D82">
        <w:rPr>
          <w:rFonts w:asciiTheme="majorBidi" w:hAnsiTheme="majorBidi" w:cstheme="majorBidi"/>
          <w:color w:val="000000" w:themeColor="text1"/>
          <w:sz w:val="24"/>
          <w:szCs w:val="24"/>
          <w:lang w:val="en-AU"/>
        </w:rPr>
        <w:t>indicate that Iranian students have better self-directed learning</w:t>
      </w:r>
      <w:r w:rsidR="00E4041B" w:rsidRPr="00D30D82">
        <w:rPr>
          <w:rFonts w:asciiTheme="majorBidi" w:hAnsiTheme="majorBidi" w:cstheme="majorBidi"/>
          <w:color w:val="000000" w:themeColor="text1"/>
          <w:sz w:val="24"/>
          <w:szCs w:val="24"/>
          <w:lang w:val="en-AU"/>
        </w:rPr>
        <w:t xml:space="preserve">, desire to learn </w:t>
      </w:r>
      <w:r w:rsidR="006A3722" w:rsidRPr="00D30D82">
        <w:rPr>
          <w:rFonts w:asciiTheme="majorBidi" w:hAnsiTheme="majorBidi" w:cstheme="majorBidi"/>
          <w:color w:val="000000" w:themeColor="text1"/>
          <w:sz w:val="24"/>
          <w:szCs w:val="24"/>
          <w:lang w:val="en-AU"/>
        </w:rPr>
        <w:t>and self-control than Indian students.</w:t>
      </w:r>
    </w:p>
    <w:p w14:paraId="019B397C" w14:textId="77777777" w:rsidR="003F63E3" w:rsidRPr="00D30D82" w:rsidRDefault="003F63E3" w:rsidP="00056DAA">
      <w:pPr>
        <w:spacing w:after="0" w:line="240" w:lineRule="auto"/>
        <w:jc w:val="both"/>
        <w:rPr>
          <w:rFonts w:asciiTheme="majorBidi" w:hAnsiTheme="majorBidi" w:cstheme="majorBidi"/>
          <w:sz w:val="24"/>
          <w:szCs w:val="24"/>
          <w:lang w:val="en-AU" w:bidi="fa-IR"/>
        </w:rPr>
      </w:pPr>
    </w:p>
    <w:p w14:paraId="3AF8F6C8" w14:textId="77777777" w:rsidR="006D5A79" w:rsidRPr="00D30D82" w:rsidRDefault="006D5A79" w:rsidP="006D5A79">
      <w:pPr>
        <w:spacing w:after="0" w:line="240" w:lineRule="auto"/>
        <w:rPr>
          <w:rFonts w:asciiTheme="majorBidi" w:hAnsiTheme="majorBidi" w:cstheme="majorBidi"/>
          <w:b/>
          <w:bCs/>
          <w:sz w:val="24"/>
          <w:szCs w:val="24"/>
          <w:lang w:val="en-AU"/>
        </w:rPr>
      </w:pPr>
      <w:r w:rsidRPr="00D30D82">
        <w:rPr>
          <w:rFonts w:asciiTheme="majorBidi" w:hAnsiTheme="majorBidi" w:cstheme="majorBidi"/>
          <w:b/>
          <w:bCs/>
          <w:sz w:val="24"/>
          <w:szCs w:val="24"/>
          <w:lang w:val="en-AU"/>
        </w:rPr>
        <w:t>Table 9</w:t>
      </w:r>
    </w:p>
    <w:p w14:paraId="7C201AFD" w14:textId="77777777" w:rsidR="006D5A79" w:rsidRPr="00567CC9" w:rsidRDefault="006D5A79" w:rsidP="00567CC9">
      <w:pPr>
        <w:spacing w:after="0" w:line="240" w:lineRule="auto"/>
        <w:rPr>
          <w:rFonts w:asciiTheme="majorBidi" w:hAnsiTheme="majorBidi" w:cstheme="majorBidi"/>
          <w:b/>
          <w:bCs/>
          <w:sz w:val="24"/>
          <w:szCs w:val="24"/>
          <w:lang w:val="en-AU"/>
        </w:rPr>
      </w:pPr>
      <w:r w:rsidRPr="00D30D82">
        <w:rPr>
          <w:rFonts w:asciiTheme="majorBidi" w:hAnsiTheme="majorBidi" w:cstheme="majorBidi"/>
          <w:b/>
          <w:bCs/>
          <w:sz w:val="24"/>
          <w:szCs w:val="24"/>
          <w:lang w:val="en-AU"/>
        </w:rPr>
        <w:t>Mean comparison of attitude toward using social networks among Iranian and Indian students</w:t>
      </w:r>
    </w:p>
    <w:tbl>
      <w:tblPr>
        <w:tblStyle w:val="TableGrid"/>
        <w:tblW w:w="0" w:type="auto"/>
        <w:tblInd w:w="198" w:type="dxa"/>
        <w:tblLook w:val="04A0" w:firstRow="1" w:lastRow="0" w:firstColumn="1" w:lastColumn="0" w:noHBand="0" w:noVBand="1"/>
      </w:tblPr>
      <w:tblGrid>
        <w:gridCol w:w="2478"/>
        <w:gridCol w:w="1349"/>
        <w:gridCol w:w="850"/>
        <w:gridCol w:w="851"/>
        <w:gridCol w:w="850"/>
        <w:gridCol w:w="851"/>
      </w:tblGrid>
      <w:tr w:rsidR="0017729A" w:rsidRPr="00D30D82" w14:paraId="7D802AE4" w14:textId="77777777" w:rsidTr="00CC72A0">
        <w:tc>
          <w:tcPr>
            <w:tcW w:w="2478" w:type="dxa"/>
            <w:vAlign w:val="center"/>
          </w:tcPr>
          <w:p w14:paraId="76B85A63" w14:textId="77777777" w:rsidR="0017729A" w:rsidRPr="00D30D82" w:rsidRDefault="0017729A" w:rsidP="00F617EC">
            <w:pPr>
              <w:rPr>
                <w:rFonts w:asciiTheme="majorBidi" w:hAnsiTheme="majorBidi" w:cstheme="majorBidi"/>
                <w:sz w:val="24"/>
                <w:szCs w:val="24"/>
                <w:lang w:val="en-AU"/>
              </w:rPr>
            </w:pPr>
            <w:r w:rsidRPr="00D30D82">
              <w:rPr>
                <w:rFonts w:asciiTheme="majorBidi" w:hAnsiTheme="majorBidi" w:cstheme="majorBidi"/>
                <w:sz w:val="24"/>
                <w:szCs w:val="24"/>
                <w:lang w:val="en-AU"/>
              </w:rPr>
              <w:t>Variables</w:t>
            </w:r>
          </w:p>
        </w:tc>
        <w:tc>
          <w:tcPr>
            <w:tcW w:w="1349" w:type="dxa"/>
            <w:vAlign w:val="center"/>
          </w:tcPr>
          <w:p w14:paraId="1970792F" w14:textId="77777777" w:rsidR="0017729A" w:rsidRPr="00D30D82" w:rsidRDefault="0017729A" w:rsidP="0017729A">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Students</w:t>
            </w:r>
          </w:p>
        </w:tc>
        <w:tc>
          <w:tcPr>
            <w:tcW w:w="850" w:type="dxa"/>
            <w:vAlign w:val="center"/>
          </w:tcPr>
          <w:p w14:paraId="0AE5C53D" w14:textId="77777777" w:rsidR="0017729A" w:rsidRPr="00D30D82" w:rsidRDefault="0017729A" w:rsidP="0017729A">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M</w:t>
            </w:r>
          </w:p>
        </w:tc>
        <w:tc>
          <w:tcPr>
            <w:tcW w:w="851" w:type="dxa"/>
            <w:vAlign w:val="center"/>
          </w:tcPr>
          <w:p w14:paraId="2BCC5B60" w14:textId="77777777" w:rsidR="0017729A" w:rsidRPr="00D30D82" w:rsidRDefault="0017729A" w:rsidP="0017729A">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SD</w:t>
            </w:r>
          </w:p>
        </w:tc>
        <w:tc>
          <w:tcPr>
            <w:tcW w:w="850" w:type="dxa"/>
            <w:vAlign w:val="center"/>
          </w:tcPr>
          <w:p w14:paraId="59DA3DC7" w14:textId="77777777" w:rsidR="0017729A" w:rsidRPr="00D30D82" w:rsidRDefault="0017729A" w:rsidP="0017729A">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t</w:t>
            </w:r>
          </w:p>
        </w:tc>
        <w:tc>
          <w:tcPr>
            <w:tcW w:w="851" w:type="dxa"/>
            <w:vAlign w:val="center"/>
          </w:tcPr>
          <w:p w14:paraId="2480D535" w14:textId="77777777" w:rsidR="0017729A" w:rsidRPr="00D30D82" w:rsidRDefault="0017729A" w:rsidP="0017729A">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Sig</w:t>
            </w:r>
          </w:p>
        </w:tc>
      </w:tr>
      <w:tr w:rsidR="0017729A" w:rsidRPr="00D30D82" w14:paraId="7D798AD2" w14:textId="77777777" w:rsidTr="00CC72A0">
        <w:tc>
          <w:tcPr>
            <w:tcW w:w="2478" w:type="dxa"/>
            <w:vMerge w:val="restart"/>
            <w:vAlign w:val="center"/>
          </w:tcPr>
          <w:p w14:paraId="38FA6876" w14:textId="77777777" w:rsidR="0017729A" w:rsidRPr="00D30D82" w:rsidRDefault="00E4041B" w:rsidP="00F617EC">
            <w:pPr>
              <w:rPr>
                <w:rFonts w:asciiTheme="majorBidi" w:hAnsiTheme="majorBidi" w:cstheme="majorBidi"/>
                <w:sz w:val="24"/>
                <w:szCs w:val="24"/>
                <w:lang w:val="en-AU"/>
              </w:rPr>
            </w:pPr>
            <w:r w:rsidRPr="00D30D82">
              <w:rPr>
                <w:rFonts w:asciiTheme="majorBidi" w:hAnsiTheme="majorBidi" w:cstheme="majorBidi"/>
                <w:sz w:val="24"/>
                <w:szCs w:val="24"/>
                <w:lang w:val="en-AU"/>
              </w:rPr>
              <w:t>Usage of V</w:t>
            </w:r>
            <w:r w:rsidR="0017729A" w:rsidRPr="00D30D82">
              <w:rPr>
                <w:rFonts w:asciiTheme="majorBidi" w:hAnsiTheme="majorBidi" w:cstheme="majorBidi"/>
                <w:sz w:val="24"/>
                <w:szCs w:val="24"/>
                <w:lang w:val="en-AU"/>
              </w:rPr>
              <w:t>irt</w:t>
            </w:r>
            <w:r w:rsidRPr="00D30D82">
              <w:rPr>
                <w:rFonts w:asciiTheme="majorBidi" w:hAnsiTheme="majorBidi" w:cstheme="majorBidi"/>
                <w:sz w:val="24"/>
                <w:szCs w:val="24"/>
                <w:lang w:val="en-AU"/>
              </w:rPr>
              <w:t>ual S</w:t>
            </w:r>
            <w:r w:rsidR="0017729A" w:rsidRPr="00D30D82">
              <w:rPr>
                <w:rFonts w:asciiTheme="majorBidi" w:hAnsiTheme="majorBidi" w:cstheme="majorBidi"/>
                <w:sz w:val="24"/>
                <w:szCs w:val="24"/>
                <w:lang w:val="en-AU"/>
              </w:rPr>
              <w:t>ocial Network</w:t>
            </w:r>
          </w:p>
        </w:tc>
        <w:tc>
          <w:tcPr>
            <w:tcW w:w="1349" w:type="dxa"/>
            <w:vAlign w:val="center"/>
          </w:tcPr>
          <w:p w14:paraId="7986459D" w14:textId="77777777" w:rsidR="0017729A" w:rsidRPr="00D30D82" w:rsidRDefault="0017729A" w:rsidP="0017729A">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Iranian</w:t>
            </w:r>
          </w:p>
        </w:tc>
        <w:tc>
          <w:tcPr>
            <w:tcW w:w="850" w:type="dxa"/>
            <w:vAlign w:val="center"/>
          </w:tcPr>
          <w:p w14:paraId="2F299491" w14:textId="77777777" w:rsidR="0017729A" w:rsidRPr="00D30D82" w:rsidRDefault="0017729A" w:rsidP="0017729A">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3.03</w:t>
            </w:r>
          </w:p>
        </w:tc>
        <w:tc>
          <w:tcPr>
            <w:tcW w:w="851" w:type="dxa"/>
            <w:vAlign w:val="center"/>
          </w:tcPr>
          <w:p w14:paraId="69355451" w14:textId="77777777" w:rsidR="0017729A" w:rsidRPr="00D30D82" w:rsidRDefault="0017729A" w:rsidP="0017729A">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0.89</w:t>
            </w:r>
          </w:p>
        </w:tc>
        <w:tc>
          <w:tcPr>
            <w:tcW w:w="850" w:type="dxa"/>
            <w:vMerge w:val="restart"/>
            <w:vAlign w:val="center"/>
          </w:tcPr>
          <w:p w14:paraId="3DF098DE" w14:textId="77777777" w:rsidR="0017729A" w:rsidRPr="00D30D82" w:rsidRDefault="0017729A" w:rsidP="0017729A">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-0.605</w:t>
            </w:r>
          </w:p>
        </w:tc>
        <w:tc>
          <w:tcPr>
            <w:tcW w:w="851" w:type="dxa"/>
            <w:vMerge w:val="restart"/>
            <w:vAlign w:val="center"/>
          </w:tcPr>
          <w:p w14:paraId="522556A3" w14:textId="77777777" w:rsidR="0017729A" w:rsidRPr="00D30D82" w:rsidRDefault="0017729A" w:rsidP="0017729A">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0.545</w:t>
            </w:r>
          </w:p>
        </w:tc>
      </w:tr>
      <w:tr w:rsidR="0017729A" w:rsidRPr="00D30D82" w14:paraId="4614AF8A" w14:textId="77777777" w:rsidTr="00CC72A0">
        <w:tc>
          <w:tcPr>
            <w:tcW w:w="2478" w:type="dxa"/>
            <w:vMerge/>
            <w:vAlign w:val="center"/>
          </w:tcPr>
          <w:p w14:paraId="3ACF91CD" w14:textId="77777777" w:rsidR="0017729A" w:rsidRPr="00D30D82" w:rsidRDefault="0017729A" w:rsidP="00F617EC">
            <w:pPr>
              <w:rPr>
                <w:rFonts w:asciiTheme="majorBidi" w:hAnsiTheme="majorBidi" w:cstheme="majorBidi"/>
                <w:sz w:val="24"/>
                <w:szCs w:val="24"/>
                <w:lang w:val="en-AU"/>
              </w:rPr>
            </w:pPr>
          </w:p>
        </w:tc>
        <w:tc>
          <w:tcPr>
            <w:tcW w:w="1349" w:type="dxa"/>
            <w:vAlign w:val="center"/>
          </w:tcPr>
          <w:p w14:paraId="48193486" w14:textId="77777777" w:rsidR="0017729A" w:rsidRPr="00D30D82" w:rsidRDefault="0017729A" w:rsidP="0017729A">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Indian</w:t>
            </w:r>
          </w:p>
        </w:tc>
        <w:tc>
          <w:tcPr>
            <w:tcW w:w="850" w:type="dxa"/>
            <w:vAlign w:val="center"/>
          </w:tcPr>
          <w:p w14:paraId="0A00C45C" w14:textId="77777777" w:rsidR="0017729A" w:rsidRPr="00D30D82" w:rsidRDefault="0017729A" w:rsidP="0017729A">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3.08</w:t>
            </w:r>
          </w:p>
        </w:tc>
        <w:tc>
          <w:tcPr>
            <w:tcW w:w="851" w:type="dxa"/>
            <w:vAlign w:val="center"/>
          </w:tcPr>
          <w:p w14:paraId="5A79C26E" w14:textId="77777777" w:rsidR="0017729A" w:rsidRPr="00D30D82" w:rsidRDefault="0017729A" w:rsidP="0017729A">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0.77</w:t>
            </w:r>
          </w:p>
        </w:tc>
        <w:tc>
          <w:tcPr>
            <w:tcW w:w="850" w:type="dxa"/>
            <w:vMerge/>
            <w:vAlign w:val="center"/>
          </w:tcPr>
          <w:p w14:paraId="0C24DAF8" w14:textId="77777777" w:rsidR="0017729A" w:rsidRPr="00D30D82" w:rsidRDefault="0017729A" w:rsidP="0017729A">
            <w:pPr>
              <w:jc w:val="center"/>
              <w:rPr>
                <w:rFonts w:asciiTheme="majorBidi" w:hAnsiTheme="majorBidi" w:cstheme="majorBidi"/>
                <w:sz w:val="24"/>
                <w:szCs w:val="24"/>
                <w:lang w:val="en-AU"/>
              </w:rPr>
            </w:pPr>
          </w:p>
        </w:tc>
        <w:tc>
          <w:tcPr>
            <w:tcW w:w="851" w:type="dxa"/>
            <w:vMerge/>
            <w:vAlign w:val="center"/>
          </w:tcPr>
          <w:p w14:paraId="7CF109DF" w14:textId="77777777" w:rsidR="0017729A" w:rsidRPr="00D30D82" w:rsidRDefault="0017729A" w:rsidP="0017729A">
            <w:pPr>
              <w:jc w:val="center"/>
              <w:rPr>
                <w:rFonts w:asciiTheme="majorBidi" w:hAnsiTheme="majorBidi" w:cstheme="majorBidi"/>
                <w:sz w:val="24"/>
                <w:szCs w:val="24"/>
                <w:lang w:val="en-AU"/>
              </w:rPr>
            </w:pPr>
          </w:p>
        </w:tc>
      </w:tr>
      <w:tr w:rsidR="0017729A" w:rsidRPr="00D30D82" w14:paraId="392006EB" w14:textId="77777777" w:rsidTr="00CC72A0">
        <w:tc>
          <w:tcPr>
            <w:tcW w:w="2478" w:type="dxa"/>
            <w:vMerge w:val="restart"/>
            <w:vAlign w:val="center"/>
          </w:tcPr>
          <w:p w14:paraId="229F20F8" w14:textId="77777777" w:rsidR="0017729A" w:rsidRPr="00D30D82" w:rsidRDefault="000B25A9" w:rsidP="00F617EC">
            <w:pPr>
              <w:rPr>
                <w:rFonts w:asciiTheme="majorBidi" w:hAnsiTheme="majorBidi" w:cstheme="majorBidi"/>
                <w:sz w:val="24"/>
                <w:szCs w:val="24"/>
                <w:lang w:val="en-AU"/>
              </w:rPr>
            </w:pPr>
            <w:r w:rsidRPr="00D30D82">
              <w:rPr>
                <w:rFonts w:asciiTheme="majorBidi" w:hAnsiTheme="majorBidi" w:cstheme="majorBidi"/>
                <w:sz w:val="24"/>
                <w:szCs w:val="24"/>
                <w:lang w:val="en-AU"/>
              </w:rPr>
              <w:t>Attitude towa</w:t>
            </w:r>
            <w:r w:rsidR="0017729A" w:rsidRPr="00D30D82">
              <w:rPr>
                <w:rFonts w:asciiTheme="majorBidi" w:hAnsiTheme="majorBidi" w:cstheme="majorBidi"/>
                <w:sz w:val="24"/>
                <w:szCs w:val="24"/>
                <w:lang w:val="en-AU"/>
              </w:rPr>
              <w:t>rd</w:t>
            </w:r>
            <w:r w:rsidRPr="00D30D82">
              <w:rPr>
                <w:rFonts w:asciiTheme="majorBidi" w:hAnsiTheme="majorBidi" w:cstheme="majorBidi"/>
                <w:sz w:val="24"/>
                <w:szCs w:val="24"/>
                <w:lang w:val="en-AU"/>
              </w:rPr>
              <w:t>s</w:t>
            </w:r>
            <w:r w:rsidR="00F617EC" w:rsidRPr="00D30D82">
              <w:rPr>
                <w:rFonts w:asciiTheme="majorBidi" w:hAnsiTheme="majorBidi" w:cstheme="majorBidi"/>
                <w:sz w:val="24"/>
                <w:szCs w:val="24"/>
                <w:lang w:val="en-AU"/>
              </w:rPr>
              <w:t xml:space="preserve"> </w:t>
            </w:r>
            <w:r w:rsidR="00E4041B" w:rsidRPr="00D30D82">
              <w:rPr>
                <w:rFonts w:asciiTheme="majorBidi" w:hAnsiTheme="majorBidi" w:cstheme="majorBidi"/>
                <w:sz w:val="24"/>
                <w:szCs w:val="24"/>
                <w:lang w:val="en-AU"/>
              </w:rPr>
              <w:t>Virtual S</w:t>
            </w:r>
            <w:r w:rsidR="0017729A" w:rsidRPr="00D30D82">
              <w:rPr>
                <w:rFonts w:asciiTheme="majorBidi" w:hAnsiTheme="majorBidi" w:cstheme="majorBidi"/>
                <w:sz w:val="24"/>
                <w:szCs w:val="24"/>
                <w:lang w:val="en-AU"/>
              </w:rPr>
              <w:t>ocial Network</w:t>
            </w:r>
          </w:p>
        </w:tc>
        <w:tc>
          <w:tcPr>
            <w:tcW w:w="1349" w:type="dxa"/>
            <w:vAlign w:val="center"/>
          </w:tcPr>
          <w:p w14:paraId="4DC089C8" w14:textId="77777777" w:rsidR="0017729A" w:rsidRPr="00D30D82" w:rsidRDefault="0017729A" w:rsidP="0017729A">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Iranian</w:t>
            </w:r>
          </w:p>
        </w:tc>
        <w:tc>
          <w:tcPr>
            <w:tcW w:w="850" w:type="dxa"/>
            <w:vAlign w:val="center"/>
          </w:tcPr>
          <w:p w14:paraId="6E72A6A1" w14:textId="77777777" w:rsidR="0017729A" w:rsidRPr="00D30D82" w:rsidRDefault="0017729A" w:rsidP="0017729A">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3.65</w:t>
            </w:r>
          </w:p>
        </w:tc>
        <w:tc>
          <w:tcPr>
            <w:tcW w:w="851" w:type="dxa"/>
            <w:vAlign w:val="center"/>
          </w:tcPr>
          <w:p w14:paraId="3F6F5AAF" w14:textId="77777777" w:rsidR="0017729A" w:rsidRPr="00D30D82" w:rsidRDefault="0017729A" w:rsidP="0017729A">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0.91</w:t>
            </w:r>
          </w:p>
        </w:tc>
        <w:tc>
          <w:tcPr>
            <w:tcW w:w="850" w:type="dxa"/>
            <w:vMerge w:val="restart"/>
            <w:vAlign w:val="center"/>
          </w:tcPr>
          <w:p w14:paraId="2DF6D081" w14:textId="77777777" w:rsidR="0017729A" w:rsidRPr="00D30D82" w:rsidRDefault="0017729A" w:rsidP="0017729A">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-1.006</w:t>
            </w:r>
          </w:p>
        </w:tc>
        <w:tc>
          <w:tcPr>
            <w:tcW w:w="851" w:type="dxa"/>
            <w:vMerge w:val="restart"/>
            <w:vAlign w:val="center"/>
          </w:tcPr>
          <w:p w14:paraId="70A9B209" w14:textId="77777777" w:rsidR="0017729A" w:rsidRPr="00D30D82" w:rsidRDefault="0017729A" w:rsidP="0017729A">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0.315</w:t>
            </w:r>
          </w:p>
        </w:tc>
      </w:tr>
      <w:tr w:rsidR="0017729A" w:rsidRPr="00D30D82" w14:paraId="00089FF4" w14:textId="77777777" w:rsidTr="00CC72A0">
        <w:tc>
          <w:tcPr>
            <w:tcW w:w="2478" w:type="dxa"/>
            <w:vMerge/>
            <w:vAlign w:val="center"/>
          </w:tcPr>
          <w:p w14:paraId="1CB644C2" w14:textId="77777777" w:rsidR="0017729A" w:rsidRPr="00D30D82" w:rsidRDefault="0017729A" w:rsidP="0017729A">
            <w:pPr>
              <w:jc w:val="center"/>
              <w:rPr>
                <w:rFonts w:asciiTheme="majorBidi" w:hAnsiTheme="majorBidi" w:cstheme="majorBidi"/>
                <w:sz w:val="24"/>
                <w:szCs w:val="24"/>
                <w:lang w:val="en-AU"/>
              </w:rPr>
            </w:pPr>
          </w:p>
        </w:tc>
        <w:tc>
          <w:tcPr>
            <w:tcW w:w="1349" w:type="dxa"/>
            <w:vAlign w:val="center"/>
          </w:tcPr>
          <w:p w14:paraId="177882B9" w14:textId="77777777" w:rsidR="0017729A" w:rsidRPr="00D30D82" w:rsidRDefault="0017729A" w:rsidP="0017729A">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Indian</w:t>
            </w:r>
          </w:p>
        </w:tc>
        <w:tc>
          <w:tcPr>
            <w:tcW w:w="850" w:type="dxa"/>
            <w:vAlign w:val="center"/>
          </w:tcPr>
          <w:p w14:paraId="053BA82F" w14:textId="77777777" w:rsidR="0017729A" w:rsidRPr="00D30D82" w:rsidRDefault="0017729A" w:rsidP="0017729A">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3.76</w:t>
            </w:r>
          </w:p>
        </w:tc>
        <w:tc>
          <w:tcPr>
            <w:tcW w:w="851" w:type="dxa"/>
            <w:vAlign w:val="center"/>
          </w:tcPr>
          <w:p w14:paraId="5CAFD6A8" w14:textId="77777777" w:rsidR="0017729A" w:rsidRPr="00D30D82" w:rsidRDefault="0017729A" w:rsidP="0017729A">
            <w:pPr>
              <w:jc w:val="center"/>
              <w:rPr>
                <w:rFonts w:asciiTheme="majorBidi" w:hAnsiTheme="majorBidi" w:cstheme="majorBidi"/>
                <w:sz w:val="24"/>
                <w:szCs w:val="24"/>
                <w:lang w:val="en-AU"/>
              </w:rPr>
            </w:pPr>
            <w:r w:rsidRPr="00D30D82">
              <w:rPr>
                <w:rFonts w:asciiTheme="majorBidi" w:hAnsiTheme="majorBidi" w:cstheme="majorBidi"/>
                <w:sz w:val="24"/>
                <w:szCs w:val="24"/>
                <w:lang w:val="en-AU"/>
              </w:rPr>
              <w:t>1.00</w:t>
            </w:r>
          </w:p>
        </w:tc>
        <w:tc>
          <w:tcPr>
            <w:tcW w:w="850" w:type="dxa"/>
            <w:vMerge/>
            <w:vAlign w:val="center"/>
          </w:tcPr>
          <w:p w14:paraId="60CAE516" w14:textId="77777777" w:rsidR="0017729A" w:rsidRPr="00D30D82" w:rsidRDefault="0017729A" w:rsidP="0017729A">
            <w:pPr>
              <w:jc w:val="center"/>
              <w:rPr>
                <w:rFonts w:asciiTheme="majorBidi" w:hAnsiTheme="majorBidi" w:cstheme="majorBidi"/>
                <w:sz w:val="24"/>
                <w:szCs w:val="24"/>
                <w:lang w:val="en-AU"/>
              </w:rPr>
            </w:pPr>
          </w:p>
        </w:tc>
        <w:tc>
          <w:tcPr>
            <w:tcW w:w="851" w:type="dxa"/>
            <w:vMerge/>
            <w:vAlign w:val="center"/>
          </w:tcPr>
          <w:p w14:paraId="62C37912" w14:textId="77777777" w:rsidR="0017729A" w:rsidRPr="00D30D82" w:rsidRDefault="0017729A" w:rsidP="0017729A">
            <w:pPr>
              <w:jc w:val="center"/>
              <w:rPr>
                <w:rFonts w:asciiTheme="majorBidi" w:hAnsiTheme="majorBidi" w:cstheme="majorBidi"/>
                <w:sz w:val="24"/>
                <w:szCs w:val="24"/>
                <w:lang w:val="en-AU"/>
              </w:rPr>
            </w:pPr>
          </w:p>
        </w:tc>
      </w:tr>
    </w:tbl>
    <w:p w14:paraId="65ED0325" w14:textId="77777777" w:rsidR="00195978" w:rsidRPr="00D30D82" w:rsidRDefault="00195978" w:rsidP="00195978">
      <w:pPr>
        <w:spacing w:after="0" w:line="240" w:lineRule="auto"/>
        <w:jc w:val="both"/>
        <w:rPr>
          <w:rFonts w:asciiTheme="majorBidi" w:hAnsiTheme="majorBidi" w:cstheme="majorBidi"/>
          <w:sz w:val="24"/>
          <w:szCs w:val="24"/>
          <w:lang w:val="en-AU"/>
        </w:rPr>
      </w:pPr>
    </w:p>
    <w:p w14:paraId="509E826D" w14:textId="77777777" w:rsidR="00F26D08" w:rsidRPr="00D30D82" w:rsidRDefault="00610060" w:rsidP="002A3B31">
      <w:pPr>
        <w:spacing w:after="0" w:line="240" w:lineRule="auto"/>
        <w:jc w:val="both"/>
        <w:rPr>
          <w:rFonts w:asciiTheme="majorBidi" w:hAnsiTheme="majorBidi" w:cstheme="majorBidi"/>
          <w:sz w:val="24"/>
          <w:szCs w:val="24"/>
          <w:lang w:val="en-AU"/>
        </w:rPr>
      </w:pPr>
      <w:r w:rsidRPr="00D30D82">
        <w:rPr>
          <w:rFonts w:asciiTheme="majorBidi" w:hAnsiTheme="majorBidi" w:cstheme="majorBidi"/>
          <w:sz w:val="24"/>
          <w:szCs w:val="24"/>
          <w:lang w:val="en-AU"/>
        </w:rPr>
        <w:t xml:space="preserve">Table </w:t>
      </w:r>
      <w:r w:rsidR="003F63E3" w:rsidRPr="00D30D82">
        <w:rPr>
          <w:rFonts w:asciiTheme="majorBidi" w:hAnsiTheme="majorBidi" w:cstheme="majorBidi"/>
          <w:sz w:val="24"/>
          <w:szCs w:val="24"/>
          <w:lang w:val="en-AU"/>
        </w:rPr>
        <w:t>9</w:t>
      </w:r>
      <w:r w:rsidR="00243C3D" w:rsidRPr="00D30D82">
        <w:rPr>
          <w:rFonts w:asciiTheme="majorBidi" w:hAnsiTheme="majorBidi" w:cstheme="majorBidi"/>
          <w:sz w:val="24"/>
          <w:szCs w:val="24"/>
          <w:lang w:val="en-AU"/>
        </w:rPr>
        <w:t xml:space="preserve"> highlights the</w:t>
      </w:r>
      <w:r w:rsidR="00656BCD" w:rsidRPr="00D30D82">
        <w:rPr>
          <w:rFonts w:asciiTheme="majorBidi" w:hAnsiTheme="majorBidi" w:cstheme="majorBidi"/>
          <w:sz w:val="24"/>
          <w:szCs w:val="24"/>
          <w:lang w:val="en-AU"/>
        </w:rPr>
        <w:t xml:space="preserve"> analysi</w:t>
      </w:r>
      <w:r w:rsidR="00243C3D" w:rsidRPr="00D30D82">
        <w:rPr>
          <w:rFonts w:asciiTheme="majorBidi" w:hAnsiTheme="majorBidi" w:cstheme="majorBidi"/>
          <w:sz w:val="24"/>
          <w:szCs w:val="24"/>
          <w:lang w:val="en-AU"/>
        </w:rPr>
        <w:t xml:space="preserve">s in which </w:t>
      </w:r>
      <w:r w:rsidR="00EB74C4" w:rsidRPr="00D30D82">
        <w:rPr>
          <w:rFonts w:asciiTheme="majorBidi" w:hAnsiTheme="majorBidi" w:cstheme="majorBidi"/>
          <w:sz w:val="24"/>
          <w:szCs w:val="24"/>
          <w:lang w:val="en-AU"/>
        </w:rPr>
        <w:t xml:space="preserve">the t-values are </w:t>
      </w:r>
      <w:r w:rsidR="00F26D08" w:rsidRPr="00D30D82">
        <w:rPr>
          <w:rFonts w:asciiTheme="majorBidi" w:hAnsiTheme="majorBidi" w:cstheme="majorBidi"/>
          <w:sz w:val="24"/>
          <w:szCs w:val="24"/>
          <w:lang w:val="en-AU"/>
        </w:rPr>
        <w:t>less</w:t>
      </w:r>
      <w:r w:rsidR="00EB74C4" w:rsidRPr="00D30D82">
        <w:rPr>
          <w:rFonts w:asciiTheme="majorBidi" w:hAnsiTheme="majorBidi" w:cstheme="majorBidi"/>
          <w:sz w:val="24"/>
          <w:szCs w:val="24"/>
          <w:lang w:val="en-AU"/>
        </w:rPr>
        <w:t xml:space="preserve"> than1.96 (0.05 level of significance). </w:t>
      </w:r>
      <w:r w:rsidR="00F26D08" w:rsidRPr="00D30D82">
        <w:rPr>
          <w:rFonts w:asciiTheme="majorBidi" w:hAnsiTheme="majorBidi" w:cstheme="majorBidi"/>
          <w:sz w:val="24"/>
          <w:szCs w:val="24"/>
          <w:lang w:val="en-AU"/>
        </w:rPr>
        <w:t xml:space="preserve">Therefore, it can be concluded that </w:t>
      </w:r>
      <w:r w:rsidR="00EB74C4" w:rsidRPr="00D30D82">
        <w:rPr>
          <w:rFonts w:asciiTheme="majorBidi" w:hAnsiTheme="majorBidi" w:cstheme="majorBidi"/>
          <w:sz w:val="24"/>
          <w:szCs w:val="24"/>
          <w:lang w:val="en-AU"/>
        </w:rPr>
        <w:t xml:space="preserve">there is no </w:t>
      </w:r>
      <w:r w:rsidR="00D30D82" w:rsidRPr="00D30D82">
        <w:rPr>
          <w:rFonts w:asciiTheme="majorBidi" w:hAnsiTheme="majorBidi" w:cstheme="majorBidi"/>
          <w:sz w:val="24"/>
          <w:szCs w:val="24"/>
          <w:lang w:val="en-AU"/>
        </w:rPr>
        <w:t>statistically</w:t>
      </w:r>
      <w:r w:rsidR="00EB74C4" w:rsidRPr="00D30D82">
        <w:rPr>
          <w:rFonts w:asciiTheme="majorBidi" w:hAnsiTheme="majorBidi" w:cstheme="majorBidi"/>
          <w:sz w:val="24"/>
          <w:szCs w:val="24"/>
          <w:lang w:val="en-AU"/>
        </w:rPr>
        <w:t xml:space="preserve"> significant difference</w:t>
      </w:r>
      <w:r w:rsidR="002A3B31" w:rsidRPr="00D30D82">
        <w:rPr>
          <w:rFonts w:asciiTheme="majorBidi" w:hAnsiTheme="majorBidi" w:cstheme="majorBidi"/>
          <w:sz w:val="24"/>
          <w:szCs w:val="24"/>
          <w:lang w:val="en-AU"/>
        </w:rPr>
        <w:t xml:space="preserve"> </w:t>
      </w:r>
      <w:r w:rsidR="00F26D08" w:rsidRPr="00D30D82">
        <w:rPr>
          <w:rFonts w:asciiTheme="majorBidi" w:hAnsiTheme="majorBidi" w:cstheme="majorBidi"/>
          <w:sz w:val="24"/>
          <w:szCs w:val="24"/>
          <w:lang w:val="en-AU"/>
        </w:rPr>
        <w:t>between Iranian and Indian stu</w:t>
      </w:r>
      <w:r w:rsidR="00D00013" w:rsidRPr="00D30D82">
        <w:rPr>
          <w:rFonts w:asciiTheme="majorBidi" w:hAnsiTheme="majorBidi" w:cstheme="majorBidi"/>
          <w:sz w:val="24"/>
          <w:szCs w:val="24"/>
          <w:lang w:val="en-AU"/>
        </w:rPr>
        <w:t>dents, in terms of usage</w:t>
      </w:r>
      <w:r w:rsidR="00F26D08" w:rsidRPr="00D30D82">
        <w:rPr>
          <w:rFonts w:asciiTheme="majorBidi" w:hAnsiTheme="majorBidi" w:cstheme="majorBidi"/>
          <w:sz w:val="24"/>
          <w:szCs w:val="24"/>
          <w:lang w:val="en-AU"/>
        </w:rPr>
        <w:t xml:space="preserve"> and attitude toward using </w:t>
      </w:r>
      <w:r w:rsidR="00D00013" w:rsidRPr="00D30D82">
        <w:rPr>
          <w:rFonts w:asciiTheme="majorBidi" w:hAnsiTheme="majorBidi" w:cstheme="majorBidi"/>
          <w:sz w:val="24"/>
          <w:szCs w:val="24"/>
          <w:lang w:val="en-AU"/>
        </w:rPr>
        <w:t>virtual social network</w:t>
      </w:r>
      <w:r w:rsidR="00F26D08" w:rsidRPr="00D30D82">
        <w:rPr>
          <w:rFonts w:asciiTheme="majorBidi" w:hAnsiTheme="majorBidi" w:cstheme="majorBidi"/>
          <w:sz w:val="24"/>
          <w:szCs w:val="24"/>
          <w:lang w:val="en-AU"/>
        </w:rPr>
        <w:t>.</w:t>
      </w:r>
    </w:p>
    <w:p w14:paraId="6BFE6ADC" w14:textId="77777777" w:rsidR="00567CC9" w:rsidRPr="00D30D82" w:rsidRDefault="00567CC9" w:rsidP="007B2C2D">
      <w:pPr>
        <w:spacing w:after="0" w:line="240" w:lineRule="auto"/>
        <w:jc w:val="both"/>
        <w:rPr>
          <w:rFonts w:asciiTheme="majorBidi" w:hAnsiTheme="majorBidi" w:cstheme="majorBidi"/>
          <w:sz w:val="24"/>
          <w:szCs w:val="24"/>
          <w:lang w:val="en-AU"/>
        </w:rPr>
      </w:pPr>
    </w:p>
    <w:p w14:paraId="1A565CE8" w14:textId="77777777" w:rsidR="00B053C7" w:rsidRPr="00D30D82" w:rsidRDefault="00B053C7" w:rsidP="002A3B31">
      <w:pPr>
        <w:spacing w:after="0" w:line="240" w:lineRule="auto"/>
        <w:rPr>
          <w:rFonts w:asciiTheme="majorBidi" w:hAnsiTheme="majorBidi" w:cstheme="majorBidi"/>
          <w:b/>
          <w:bCs/>
          <w:sz w:val="24"/>
          <w:szCs w:val="24"/>
          <w:lang w:val="en-AU"/>
        </w:rPr>
      </w:pPr>
      <w:r w:rsidRPr="00D30D82">
        <w:rPr>
          <w:rFonts w:asciiTheme="majorBidi" w:hAnsiTheme="majorBidi" w:cstheme="majorBidi"/>
          <w:b/>
          <w:bCs/>
          <w:sz w:val="24"/>
          <w:szCs w:val="24"/>
          <w:lang w:val="en-AU"/>
        </w:rPr>
        <w:t>Conclusion</w:t>
      </w:r>
    </w:p>
    <w:p w14:paraId="7E36E1CE" w14:textId="77777777" w:rsidR="00F617EC" w:rsidRPr="00D30D82" w:rsidRDefault="00F617EC" w:rsidP="002A3B31">
      <w:pPr>
        <w:spacing w:after="0" w:line="240" w:lineRule="auto"/>
        <w:rPr>
          <w:rFonts w:asciiTheme="majorBidi" w:hAnsiTheme="majorBidi" w:cstheme="majorBidi"/>
          <w:b/>
          <w:bCs/>
          <w:sz w:val="24"/>
          <w:szCs w:val="24"/>
          <w:lang w:val="en-AU"/>
        </w:rPr>
      </w:pPr>
    </w:p>
    <w:p w14:paraId="1A819E83" w14:textId="77777777" w:rsidR="00B053C7" w:rsidRPr="00D30D82" w:rsidRDefault="00B053C7" w:rsidP="002A3B31">
      <w:pPr>
        <w:spacing w:after="0" w:line="240" w:lineRule="auto"/>
        <w:jc w:val="both"/>
        <w:rPr>
          <w:rFonts w:asciiTheme="majorBidi" w:hAnsiTheme="majorBidi" w:cstheme="majorBidi"/>
          <w:sz w:val="24"/>
          <w:szCs w:val="24"/>
          <w:lang w:val="en-AU"/>
        </w:rPr>
      </w:pPr>
      <w:r w:rsidRPr="00D30D82">
        <w:rPr>
          <w:rFonts w:asciiTheme="majorBidi" w:hAnsiTheme="majorBidi" w:cstheme="majorBidi"/>
          <w:sz w:val="24"/>
          <w:szCs w:val="24"/>
          <w:lang w:val="en-AU"/>
        </w:rPr>
        <w:t xml:space="preserve">Virtual social networks </w:t>
      </w:r>
      <w:r w:rsidR="008549CF" w:rsidRPr="00D30D82">
        <w:rPr>
          <w:rFonts w:asciiTheme="majorBidi" w:hAnsiTheme="majorBidi" w:cstheme="majorBidi"/>
          <w:sz w:val="24"/>
          <w:szCs w:val="24"/>
          <w:lang w:val="en-AU"/>
        </w:rPr>
        <w:t xml:space="preserve">increasingly </w:t>
      </w:r>
      <w:r w:rsidRPr="00D30D82">
        <w:rPr>
          <w:rFonts w:asciiTheme="majorBidi" w:hAnsiTheme="majorBidi" w:cstheme="majorBidi"/>
          <w:sz w:val="24"/>
          <w:szCs w:val="24"/>
          <w:lang w:val="en-AU"/>
        </w:rPr>
        <w:t>play a</w:t>
      </w:r>
      <w:r w:rsidR="008549CF" w:rsidRPr="00D30D82">
        <w:rPr>
          <w:rFonts w:asciiTheme="majorBidi" w:hAnsiTheme="majorBidi" w:cstheme="majorBidi"/>
          <w:sz w:val="24"/>
          <w:szCs w:val="24"/>
          <w:lang w:val="en-AU"/>
        </w:rPr>
        <w:t>n</w:t>
      </w:r>
      <w:r w:rsidRPr="00D30D82">
        <w:rPr>
          <w:rFonts w:asciiTheme="majorBidi" w:hAnsiTheme="majorBidi" w:cstheme="majorBidi"/>
          <w:sz w:val="24"/>
          <w:szCs w:val="24"/>
          <w:lang w:val="en-AU"/>
        </w:rPr>
        <w:t xml:space="preserve"> important role in teaching and learning in general and in curriculum</w:t>
      </w:r>
      <w:r w:rsidR="003277FB" w:rsidRPr="00D30D82">
        <w:rPr>
          <w:rFonts w:asciiTheme="majorBidi" w:hAnsiTheme="majorBidi" w:cstheme="majorBidi"/>
          <w:sz w:val="24"/>
          <w:szCs w:val="24"/>
          <w:lang w:val="en-AU"/>
        </w:rPr>
        <w:t>s</w:t>
      </w:r>
      <w:r w:rsidRPr="00D30D82">
        <w:rPr>
          <w:rFonts w:asciiTheme="majorBidi" w:hAnsiTheme="majorBidi" w:cstheme="majorBidi"/>
          <w:sz w:val="24"/>
          <w:szCs w:val="24"/>
          <w:lang w:val="en-AU"/>
        </w:rPr>
        <w:t xml:space="preserve"> in particular, and </w:t>
      </w:r>
      <w:r w:rsidR="008549CF" w:rsidRPr="00D30D82">
        <w:rPr>
          <w:rFonts w:asciiTheme="majorBidi" w:hAnsiTheme="majorBidi" w:cstheme="majorBidi"/>
          <w:sz w:val="24"/>
          <w:szCs w:val="24"/>
          <w:lang w:val="en-AU"/>
        </w:rPr>
        <w:t xml:space="preserve">one of </w:t>
      </w:r>
      <w:r w:rsidRPr="00D30D82">
        <w:rPr>
          <w:rFonts w:asciiTheme="majorBidi" w:hAnsiTheme="majorBidi" w:cstheme="majorBidi"/>
          <w:sz w:val="24"/>
          <w:szCs w:val="24"/>
          <w:lang w:val="en-AU"/>
        </w:rPr>
        <w:t xml:space="preserve">their main features </w:t>
      </w:r>
      <w:r w:rsidR="008549CF" w:rsidRPr="00D30D82">
        <w:rPr>
          <w:rFonts w:asciiTheme="majorBidi" w:hAnsiTheme="majorBidi" w:cstheme="majorBidi"/>
          <w:sz w:val="24"/>
          <w:szCs w:val="24"/>
          <w:lang w:val="en-AU"/>
        </w:rPr>
        <w:t>is to</w:t>
      </w:r>
      <w:r w:rsidRPr="00D30D82">
        <w:rPr>
          <w:rFonts w:asciiTheme="majorBidi" w:hAnsiTheme="majorBidi" w:cstheme="majorBidi"/>
          <w:sz w:val="24"/>
          <w:szCs w:val="24"/>
          <w:lang w:val="en-AU"/>
        </w:rPr>
        <w:t xml:space="preserve"> pay attention to the learner as the constructor of knowledge. Accordingly, </w:t>
      </w:r>
      <w:r w:rsidR="003277FB" w:rsidRPr="00D30D82">
        <w:rPr>
          <w:rFonts w:asciiTheme="majorBidi" w:hAnsiTheme="majorBidi" w:cstheme="majorBidi"/>
          <w:sz w:val="24"/>
          <w:szCs w:val="24"/>
          <w:lang w:val="en-AU"/>
        </w:rPr>
        <w:t xml:space="preserve">paying </w:t>
      </w:r>
      <w:r w:rsidRPr="00D30D82">
        <w:rPr>
          <w:rFonts w:asciiTheme="majorBidi" w:hAnsiTheme="majorBidi" w:cstheme="majorBidi"/>
          <w:sz w:val="24"/>
          <w:szCs w:val="24"/>
          <w:lang w:val="en-AU"/>
        </w:rPr>
        <w:t>attention to learning activities in the curriculum</w:t>
      </w:r>
      <w:r w:rsidR="003277FB" w:rsidRPr="00D30D82">
        <w:rPr>
          <w:rFonts w:asciiTheme="majorBidi" w:hAnsiTheme="majorBidi" w:cstheme="majorBidi"/>
          <w:sz w:val="24"/>
          <w:szCs w:val="24"/>
          <w:lang w:val="en-AU"/>
        </w:rPr>
        <w:t>s</w:t>
      </w:r>
      <w:r w:rsidRPr="00D30D82">
        <w:rPr>
          <w:rFonts w:asciiTheme="majorBidi" w:hAnsiTheme="majorBidi" w:cstheme="majorBidi"/>
          <w:sz w:val="24"/>
          <w:szCs w:val="24"/>
          <w:lang w:val="en-AU"/>
        </w:rPr>
        <w:t xml:space="preserve"> is essential, and various activities have to be considered so that the learner</w:t>
      </w:r>
      <w:r w:rsidR="003277FB" w:rsidRPr="00D30D82">
        <w:rPr>
          <w:rFonts w:asciiTheme="majorBidi" w:hAnsiTheme="majorBidi" w:cstheme="majorBidi"/>
          <w:sz w:val="24"/>
          <w:szCs w:val="24"/>
          <w:lang w:val="en-AU"/>
        </w:rPr>
        <w:t>s</w:t>
      </w:r>
      <w:r w:rsidRPr="00D30D82">
        <w:rPr>
          <w:rFonts w:asciiTheme="majorBidi" w:hAnsiTheme="majorBidi" w:cstheme="majorBidi"/>
          <w:sz w:val="24"/>
          <w:szCs w:val="24"/>
          <w:lang w:val="en-AU"/>
        </w:rPr>
        <w:t xml:space="preserve"> can develop their learning </w:t>
      </w:r>
      <w:r w:rsidR="004046BE" w:rsidRPr="00D30D82">
        <w:rPr>
          <w:rFonts w:asciiTheme="majorBidi" w:hAnsiTheme="majorBidi" w:cstheme="majorBidi"/>
          <w:sz w:val="24"/>
          <w:szCs w:val="24"/>
          <w:lang w:val="en-AU"/>
        </w:rPr>
        <w:t>quality</w:t>
      </w:r>
      <w:r w:rsidRPr="00D30D82">
        <w:rPr>
          <w:rFonts w:asciiTheme="majorBidi" w:hAnsiTheme="majorBidi" w:cstheme="majorBidi"/>
          <w:sz w:val="24"/>
          <w:szCs w:val="24"/>
          <w:lang w:val="en-AU"/>
        </w:rPr>
        <w:t xml:space="preserve"> through them. By providing a wide range of tools, social networks enable learners to make their learning process</w:t>
      </w:r>
      <w:r w:rsidR="00CC72A0" w:rsidRPr="00D30D82">
        <w:rPr>
          <w:rFonts w:asciiTheme="majorBidi" w:hAnsiTheme="majorBidi" w:cstheme="majorBidi"/>
          <w:sz w:val="24"/>
          <w:szCs w:val="24"/>
          <w:lang w:val="en-AU"/>
        </w:rPr>
        <w:t xml:space="preserve"> interactive</w:t>
      </w:r>
      <w:r w:rsidRPr="00D30D82">
        <w:rPr>
          <w:rFonts w:asciiTheme="majorBidi" w:hAnsiTheme="majorBidi" w:cstheme="majorBidi"/>
          <w:sz w:val="24"/>
          <w:szCs w:val="24"/>
          <w:lang w:val="en-AU"/>
        </w:rPr>
        <w:t xml:space="preserve"> and</w:t>
      </w:r>
      <w:r w:rsidR="003277FB" w:rsidRPr="00D30D82">
        <w:rPr>
          <w:rFonts w:asciiTheme="majorBidi" w:hAnsiTheme="majorBidi" w:cstheme="majorBidi"/>
          <w:sz w:val="24"/>
          <w:szCs w:val="24"/>
          <w:lang w:val="en-AU"/>
        </w:rPr>
        <w:t xml:space="preserve"> they also</w:t>
      </w:r>
      <w:r w:rsidR="002A3B31" w:rsidRPr="00D30D82">
        <w:rPr>
          <w:rFonts w:asciiTheme="majorBidi" w:hAnsiTheme="majorBidi" w:cstheme="majorBidi"/>
          <w:sz w:val="24"/>
          <w:szCs w:val="24"/>
          <w:lang w:val="en-AU"/>
        </w:rPr>
        <w:t xml:space="preserve"> </w:t>
      </w:r>
      <w:r w:rsidR="003277FB" w:rsidRPr="00D30D82">
        <w:rPr>
          <w:rFonts w:asciiTheme="majorBidi" w:hAnsiTheme="majorBidi" w:cstheme="majorBidi"/>
          <w:sz w:val="24"/>
          <w:szCs w:val="24"/>
          <w:lang w:val="en-AU"/>
        </w:rPr>
        <w:t xml:space="preserve">allow </w:t>
      </w:r>
      <w:r w:rsidRPr="00D30D82">
        <w:rPr>
          <w:rFonts w:asciiTheme="majorBidi" w:hAnsiTheme="majorBidi" w:cstheme="majorBidi"/>
          <w:sz w:val="24"/>
          <w:szCs w:val="24"/>
          <w:lang w:val="en-AU"/>
        </w:rPr>
        <w:t xml:space="preserve">effective learning strategies to be implemented better through the use of </w:t>
      </w:r>
      <w:r w:rsidR="00873E2F" w:rsidRPr="00D30D82">
        <w:rPr>
          <w:rFonts w:asciiTheme="majorBidi" w:hAnsiTheme="majorBidi" w:cstheme="majorBidi"/>
          <w:sz w:val="24"/>
          <w:szCs w:val="24"/>
          <w:lang w:val="en-AU"/>
        </w:rPr>
        <w:t>such</w:t>
      </w:r>
      <w:r w:rsidRPr="00D30D82">
        <w:rPr>
          <w:rFonts w:asciiTheme="majorBidi" w:hAnsiTheme="majorBidi" w:cstheme="majorBidi"/>
          <w:sz w:val="24"/>
          <w:szCs w:val="24"/>
          <w:lang w:val="en-AU"/>
        </w:rPr>
        <w:t xml:space="preserve"> tools.</w:t>
      </w:r>
    </w:p>
    <w:p w14:paraId="79AAD909" w14:textId="77777777" w:rsidR="002A3B31" w:rsidRPr="00D30D82" w:rsidRDefault="002A3B31" w:rsidP="002A3B31">
      <w:pPr>
        <w:spacing w:after="0" w:line="240" w:lineRule="auto"/>
        <w:jc w:val="both"/>
        <w:rPr>
          <w:rFonts w:asciiTheme="majorBidi" w:hAnsiTheme="majorBidi" w:cstheme="majorBidi"/>
          <w:sz w:val="24"/>
          <w:szCs w:val="24"/>
          <w:lang w:val="en-AU"/>
        </w:rPr>
      </w:pPr>
    </w:p>
    <w:p w14:paraId="2A55191E" w14:textId="77777777" w:rsidR="00B053C7" w:rsidRPr="00D30D82" w:rsidRDefault="00B053C7" w:rsidP="002A3B31">
      <w:pPr>
        <w:spacing w:after="0" w:line="240" w:lineRule="auto"/>
        <w:jc w:val="both"/>
        <w:rPr>
          <w:rFonts w:asciiTheme="majorBidi" w:hAnsiTheme="majorBidi" w:cstheme="majorBidi"/>
          <w:sz w:val="24"/>
          <w:szCs w:val="24"/>
          <w:lang w:val="en-AU"/>
        </w:rPr>
      </w:pPr>
      <w:r w:rsidRPr="00D30D82">
        <w:rPr>
          <w:rFonts w:asciiTheme="majorBidi" w:hAnsiTheme="majorBidi" w:cstheme="majorBidi"/>
          <w:sz w:val="24"/>
          <w:szCs w:val="24"/>
          <w:lang w:val="en-AU"/>
        </w:rPr>
        <w:lastRenderedPageBreak/>
        <w:t xml:space="preserve">These networks create </w:t>
      </w:r>
      <w:r w:rsidR="00C04E1D" w:rsidRPr="00D30D82">
        <w:rPr>
          <w:rFonts w:asciiTheme="majorBidi" w:hAnsiTheme="majorBidi" w:cstheme="majorBidi"/>
          <w:sz w:val="24"/>
          <w:szCs w:val="24"/>
          <w:lang w:val="en-AU"/>
        </w:rPr>
        <w:t xml:space="preserve">several </w:t>
      </w:r>
      <w:r w:rsidRPr="00D30D82">
        <w:rPr>
          <w:rFonts w:asciiTheme="majorBidi" w:hAnsiTheme="majorBidi" w:cstheme="majorBidi"/>
          <w:sz w:val="24"/>
          <w:szCs w:val="24"/>
          <w:lang w:val="en-AU"/>
        </w:rPr>
        <w:t>communication tools (</w:t>
      </w:r>
      <w:r w:rsidR="00D838B6" w:rsidRPr="00D30D82">
        <w:rPr>
          <w:rFonts w:asciiTheme="majorBidi" w:hAnsiTheme="majorBidi" w:cstheme="majorBidi"/>
          <w:sz w:val="24"/>
          <w:szCs w:val="24"/>
          <w:lang w:val="en-AU"/>
        </w:rPr>
        <w:t xml:space="preserve">public, </w:t>
      </w:r>
      <w:r w:rsidRPr="00D30D82">
        <w:rPr>
          <w:rFonts w:asciiTheme="majorBidi" w:hAnsiTheme="majorBidi" w:cstheme="majorBidi"/>
          <w:sz w:val="24"/>
          <w:szCs w:val="24"/>
          <w:lang w:val="en-AU"/>
        </w:rPr>
        <w:t>private</w:t>
      </w:r>
      <w:r w:rsidR="00D838B6" w:rsidRPr="00D30D82">
        <w:rPr>
          <w:rFonts w:asciiTheme="majorBidi" w:hAnsiTheme="majorBidi" w:cstheme="majorBidi"/>
          <w:sz w:val="24"/>
          <w:szCs w:val="24"/>
          <w:lang w:val="en-AU"/>
        </w:rPr>
        <w:t xml:space="preserve">, </w:t>
      </w:r>
      <w:r w:rsidRPr="00D30D82">
        <w:rPr>
          <w:rFonts w:asciiTheme="majorBidi" w:hAnsiTheme="majorBidi" w:cstheme="majorBidi"/>
          <w:sz w:val="24"/>
          <w:szCs w:val="24"/>
          <w:lang w:val="en-AU"/>
        </w:rPr>
        <w:t xml:space="preserve">synchronous and asynchronous) and </w:t>
      </w:r>
      <w:r w:rsidR="00C04E1D" w:rsidRPr="00D30D82">
        <w:rPr>
          <w:rFonts w:asciiTheme="majorBidi" w:hAnsiTheme="majorBidi" w:cstheme="majorBidi"/>
          <w:sz w:val="24"/>
          <w:szCs w:val="24"/>
          <w:lang w:val="en-AU"/>
        </w:rPr>
        <w:t>facilitate</w:t>
      </w:r>
      <w:r w:rsidRPr="00D30D82">
        <w:rPr>
          <w:rFonts w:asciiTheme="majorBidi" w:hAnsiTheme="majorBidi" w:cstheme="majorBidi"/>
          <w:sz w:val="24"/>
          <w:szCs w:val="24"/>
          <w:lang w:val="en-AU"/>
        </w:rPr>
        <w:t xml:space="preserve"> group work and horizontal relationships between teachers and learners. </w:t>
      </w:r>
      <w:r w:rsidR="006851F3" w:rsidRPr="00D30D82">
        <w:rPr>
          <w:rFonts w:asciiTheme="majorBidi" w:hAnsiTheme="majorBidi" w:cstheme="majorBidi"/>
          <w:sz w:val="24"/>
          <w:szCs w:val="24"/>
          <w:lang w:val="en-AU"/>
        </w:rPr>
        <w:t>Moreover</w:t>
      </w:r>
      <w:r w:rsidRPr="00D30D82">
        <w:rPr>
          <w:rFonts w:asciiTheme="majorBidi" w:hAnsiTheme="majorBidi" w:cstheme="majorBidi"/>
          <w:sz w:val="24"/>
          <w:szCs w:val="24"/>
          <w:lang w:val="en-AU"/>
        </w:rPr>
        <w:t xml:space="preserve">, the exchange of information and feedback for social learning purposes optimizes social networks and allows </w:t>
      </w:r>
      <w:r w:rsidR="006851F3" w:rsidRPr="00D30D82">
        <w:rPr>
          <w:rFonts w:asciiTheme="majorBidi" w:hAnsiTheme="majorBidi" w:cstheme="majorBidi"/>
          <w:sz w:val="24"/>
          <w:szCs w:val="24"/>
          <w:lang w:val="en-AU"/>
        </w:rPr>
        <w:t xml:space="preserve">the learners to create </w:t>
      </w:r>
      <w:r w:rsidRPr="00D30D82">
        <w:rPr>
          <w:rFonts w:asciiTheme="majorBidi" w:hAnsiTheme="majorBidi" w:cstheme="majorBidi"/>
          <w:sz w:val="24"/>
          <w:szCs w:val="24"/>
          <w:lang w:val="en-AU"/>
        </w:rPr>
        <w:t>content</w:t>
      </w:r>
      <w:r w:rsidR="006851F3" w:rsidRPr="00D30D82">
        <w:rPr>
          <w:rFonts w:asciiTheme="majorBidi" w:hAnsiTheme="majorBidi" w:cstheme="majorBidi"/>
          <w:sz w:val="24"/>
          <w:szCs w:val="24"/>
          <w:lang w:val="en-AU"/>
        </w:rPr>
        <w:t>s</w:t>
      </w:r>
      <w:r w:rsidRPr="00D30D82">
        <w:rPr>
          <w:rFonts w:asciiTheme="majorBidi" w:hAnsiTheme="majorBidi" w:cstheme="majorBidi"/>
          <w:sz w:val="24"/>
          <w:szCs w:val="24"/>
          <w:lang w:val="en-AU"/>
        </w:rPr>
        <w:t xml:space="preserve">, and then </w:t>
      </w:r>
      <w:r w:rsidR="006851F3" w:rsidRPr="00D30D82">
        <w:rPr>
          <w:rFonts w:asciiTheme="majorBidi" w:hAnsiTheme="majorBidi" w:cstheme="majorBidi"/>
          <w:sz w:val="24"/>
          <w:szCs w:val="24"/>
          <w:lang w:val="en-AU"/>
        </w:rPr>
        <w:t>determines</w:t>
      </w:r>
      <w:r w:rsidRPr="00D30D82">
        <w:rPr>
          <w:rFonts w:asciiTheme="majorBidi" w:hAnsiTheme="majorBidi" w:cstheme="majorBidi"/>
          <w:sz w:val="24"/>
          <w:szCs w:val="24"/>
          <w:lang w:val="en-AU"/>
        </w:rPr>
        <w:t xml:space="preserve"> th</w:t>
      </w:r>
      <w:r w:rsidR="006851F3" w:rsidRPr="00D30D82">
        <w:rPr>
          <w:rFonts w:asciiTheme="majorBidi" w:hAnsiTheme="majorBidi" w:cstheme="majorBidi"/>
          <w:sz w:val="24"/>
          <w:szCs w:val="24"/>
          <w:lang w:val="en-AU"/>
        </w:rPr>
        <w:t>e teacher's initial orientation</w:t>
      </w:r>
      <w:r w:rsidRPr="00D30D82">
        <w:rPr>
          <w:rFonts w:asciiTheme="majorBidi" w:hAnsiTheme="majorBidi" w:cstheme="majorBidi"/>
          <w:sz w:val="24"/>
          <w:szCs w:val="24"/>
          <w:lang w:val="en-AU"/>
        </w:rPr>
        <w:t xml:space="preserve"> (</w:t>
      </w:r>
      <w:proofErr w:type="spellStart"/>
      <w:r w:rsidRPr="00D30D82">
        <w:rPr>
          <w:rFonts w:asciiTheme="majorBidi" w:hAnsiTheme="majorBidi" w:cstheme="majorBidi"/>
          <w:sz w:val="24"/>
          <w:szCs w:val="24"/>
          <w:lang w:val="en-AU"/>
        </w:rPr>
        <w:t>Njenga</w:t>
      </w:r>
      <w:proofErr w:type="spellEnd"/>
      <w:r w:rsidR="002A3B31" w:rsidRPr="00D30D82">
        <w:rPr>
          <w:rFonts w:asciiTheme="majorBidi" w:hAnsiTheme="majorBidi" w:cstheme="majorBidi"/>
          <w:sz w:val="24"/>
          <w:szCs w:val="24"/>
          <w:lang w:val="en-AU"/>
        </w:rPr>
        <w:t xml:space="preserve"> </w:t>
      </w:r>
      <w:r w:rsidRPr="00D30D82">
        <w:rPr>
          <w:rFonts w:asciiTheme="majorBidi" w:hAnsiTheme="majorBidi" w:cstheme="majorBidi"/>
          <w:sz w:val="24"/>
          <w:szCs w:val="24"/>
          <w:lang w:val="en-AU"/>
        </w:rPr>
        <w:t>&amp;</w:t>
      </w:r>
      <w:r w:rsidR="002A3B31" w:rsidRPr="00D30D82">
        <w:rPr>
          <w:rFonts w:asciiTheme="majorBidi" w:hAnsiTheme="majorBidi" w:cstheme="majorBidi"/>
          <w:sz w:val="24"/>
          <w:szCs w:val="24"/>
          <w:lang w:val="en-AU"/>
        </w:rPr>
        <w:t xml:space="preserve"> </w:t>
      </w:r>
      <w:r w:rsidRPr="00D30D82">
        <w:rPr>
          <w:rFonts w:asciiTheme="majorBidi" w:hAnsiTheme="majorBidi" w:cstheme="majorBidi"/>
          <w:sz w:val="24"/>
          <w:szCs w:val="24"/>
          <w:lang w:val="en-AU"/>
        </w:rPr>
        <w:t>Fourie, 2010)</w:t>
      </w:r>
      <w:r w:rsidR="006851F3" w:rsidRPr="00D30D82">
        <w:rPr>
          <w:rFonts w:asciiTheme="majorBidi" w:hAnsiTheme="majorBidi" w:cstheme="majorBidi"/>
          <w:sz w:val="24"/>
          <w:szCs w:val="24"/>
          <w:lang w:val="en-AU"/>
        </w:rPr>
        <w:t>.</w:t>
      </w:r>
    </w:p>
    <w:p w14:paraId="1DB16EA4" w14:textId="77777777" w:rsidR="002A3B31" w:rsidRPr="00D30D82" w:rsidRDefault="002A3B31" w:rsidP="002A3B31">
      <w:pPr>
        <w:spacing w:after="0" w:line="240" w:lineRule="auto"/>
        <w:jc w:val="both"/>
        <w:rPr>
          <w:rFonts w:asciiTheme="majorBidi" w:hAnsiTheme="majorBidi" w:cstheme="majorBidi"/>
          <w:sz w:val="24"/>
          <w:szCs w:val="24"/>
          <w:lang w:val="en-AU"/>
        </w:rPr>
      </w:pPr>
    </w:p>
    <w:p w14:paraId="3AEE3BC8" w14:textId="77777777" w:rsidR="003B397B" w:rsidRPr="00D30D82" w:rsidRDefault="00EE6EE4" w:rsidP="002A3B31">
      <w:pPr>
        <w:spacing w:after="0" w:line="240" w:lineRule="auto"/>
        <w:jc w:val="both"/>
        <w:rPr>
          <w:rFonts w:asciiTheme="majorBidi" w:hAnsiTheme="majorBidi" w:cstheme="majorBidi"/>
          <w:sz w:val="24"/>
          <w:szCs w:val="24"/>
          <w:lang w:val="en-AU"/>
        </w:rPr>
      </w:pPr>
      <w:r w:rsidRPr="00D30D82">
        <w:rPr>
          <w:rFonts w:asciiTheme="majorBidi" w:hAnsiTheme="majorBidi" w:cstheme="majorBidi"/>
          <w:sz w:val="24"/>
          <w:szCs w:val="24"/>
          <w:lang w:val="en-AU"/>
        </w:rPr>
        <w:t>The result</w:t>
      </w:r>
      <w:r w:rsidR="00D6613C" w:rsidRPr="00D30D82">
        <w:rPr>
          <w:rFonts w:asciiTheme="majorBidi" w:hAnsiTheme="majorBidi" w:cstheme="majorBidi"/>
          <w:sz w:val="24"/>
          <w:szCs w:val="24"/>
          <w:lang w:val="en-AU"/>
        </w:rPr>
        <w:t xml:space="preserve"> of the data analysis showed that there is a positive and significant corre</w:t>
      </w:r>
      <w:r w:rsidRPr="00D30D82">
        <w:rPr>
          <w:rFonts w:asciiTheme="majorBidi" w:hAnsiTheme="majorBidi" w:cstheme="majorBidi"/>
          <w:sz w:val="24"/>
          <w:szCs w:val="24"/>
          <w:lang w:val="en-AU"/>
        </w:rPr>
        <w:t>lation between the amount of using</w:t>
      </w:r>
      <w:r w:rsidR="00D6613C" w:rsidRPr="00D30D82">
        <w:rPr>
          <w:rFonts w:asciiTheme="majorBidi" w:hAnsiTheme="majorBidi" w:cstheme="majorBidi"/>
          <w:sz w:val="24"/>
          <w:szCs w:val="24"/>
          <w:lang w:val="en-AU"/>
        </w:rPr>
        <w:t xml:space="preserve"> virtual social networks and critical thinking among Iranian and Indian students, which is consistent with the results of </w:t>
      </w:r>
      <w:r w:rsidRPr="00D30D82">
        <w:rPr>
          <w:rFonts w:asciiTheme="majorBidi" w:hAnsiTheme="majorBidi" w:cstheme="majorBidi"/>
          <w:sz w:val="24"/>
          <w:szCs w:val="24"/>
          <w:lang w:val="en-AU"/>
        </w:rPr>
        <w:t xml:space="preserve">Barat </w:t>
      </w:r>
      <w:proofErr w:type="spellStart"/>
      <w:r w:rsidRPr="00D30D82">
        <w:rPr>
          <w:rFonts w:asciiTheme="majorBidi" w:hAnsiTheme="majorBidi" w:cstheme="majorBidi"/>
          <w:sz w:val="24"/>
          <w:szCs w:val="24"/>
          <w:lang w:val="en-AU"/>
        </w:rPr>
        <w:t>Dastjerdi</w:t>
      </w:r>
      <w:proofErr w:type="spellEnd"/>
      <w:r w:rsidR="00D6613C" w:rsidRPr="00D30D82">
        <w:rPr>
          <w:rFonts w:asciiTheme="majorBidi" w:hAnsiTheme="majorBidi" w:cstheme="majorBidi"/>
          <w:sz w:val="24"/>
          <w:szCs w:val="24"/>
          <w:lang w:val="en-AU"/>
        </w:rPr>
        <w:t xml:space="preserve"> and </w:t>
      </w:r>
      <w:proofErr w:type="spellStart"/>
      <w:r w:rsidR="00D6613C" w:rsidRPr="00D30D82">
        <w:rPr>
          <w:rFonts w:asciiTheme="majorBidi" w:hAnsiTheme="majorBidi" w:cstheme="majorBidi"/>
          <w:sz w:val="24"/>
          <w:szCs w:val="24"/>
          <w:lang w:val="en-AU"/>
        </w:rPr>
        <w:t>Hamedini</w:t>
      </w:r>
      <w:proofErr w:type="spellEnd"/>
      <w:r w:rsidR="002A3B31" w:rsidRPr="00D30D82">
        <w:rPr>
          <w:rFonts w:asciiTheme="majorBidi" w:hAnsiTheme="majorBidi" w:cstheme="majorBidi"/>
          <w:sz w:val="24"/>
          <w:szCs w:val="24"/>
          <w:lang w:val="en-AU"/>
        </w:rPr>
        <w:t xml:space="preserve"> </w:t>
      </w:r>
      <w:r w:rsidRPr="00D30D82">
        <w:rPr>
          <w:rFonts w:asciiTheme="majorBidi" w:hAnsiTheme="majorBidi" w:cstheme="majorBidi"/>
          <w:sz w:val="24"/>
          <w:szCs w:val="24"/>
          <w:lang w:val="en-AU"/>
        </w:rPr>
        <w:t>(</w:t>
      </w:r>
      <w:r w:rsidR="00D6613C" w:rsidRPr="00D30D82">
        <w:rPr>
          <w:rFonts w:asciiTheme="majorBidi" w:hAnsiTheme="majorBidi" w:cstheme="majorBidi"/>
          <w:sz w:val="24"/>
          <w:szCs w:val="24"/>
          <w:lang w:val="en-AU"/>
        </w:rPr>
        <w:t>2017</w:t>
      </w:r>
      <w:r w:rsidRPr="00D30D82">
        <w:rPr>
          <w:rFonts w:asciiTheme="majorBidi" w:hAnsiTheme="majorBidi" w:cstheme="majorBidi"/>
          <w:sz w:val="24"/>
          <w:szCs w:val="24"/>
          <w:lang w:val="en-AU"/>
        </w:rPr>
        <w:t>)</w:t>
      </w:r>
      <w:r w:rsidR="00D6613C" w:rsidRPr="00D30D82">
        <w:rPr>
          <w:rFonts w:asciiTheme="majorBidi" w:hAnsiTheme="majorBidi" w:cstheme="majorBidi"/>
          <w:sz w:val="24"/>
          <w:szCs w:val="24"/>
          <w:lang w:val="en-AU"/>
        </w:rPr>
        <w:t xml:space="preserve"> research.</w:t>
      </w:r>
      <w:r w:rsidR="00567CC9">
        <w:rPr>
          <w:rFonts w:asciiTheme="majorBidi" w:hAnsiTheme="majorBidi" w:cstheme="majorBidi"/>
          <w:sz w:val="24"/>
          <w:szCs w:val="24"/>
          <w:lang w:val="en-AU"/>
        </w:rPr>
        <w:t xml:space="preserve"> </w:t>
      </w:r>
      <w:r w:rsidR="003B397B" w:rsidRPr="00D30D82">
        <w:rPr>
          <w:rFonts w:asciiTheme="majorBidi" w:hAnsiTheme="majorBidi" w:cstheme="majorBidi"/>
          <w:sz w:val="24"/>
          <w:szCs w:val="24"/>
          <w:lang w:val="en-AU"/>
        </w:rPr>
        <w:t>The use of virtual networks among Iranian students ha</w:t>
      </w:r>
      <w:r w:rsidR="006F3ED2" w:rsidRPr="00D30D82">
        <w:rPr>
          <w:rFonts w:asciiTheme="majorBidi" w:hAnsiTheme="majorBidi" w:cstheme="majorBidi"/>
          <w:sz w:val="24"/>
          <w:szCs w:val="24"/>
          <w:lang w:val="en-AU"/>
        </w:rPr>
        <w:t>d</w:t>
      </w:r>
      <w:r w:rsidR="003B397B" w:rsidRPr="00D30D82">
        <w:rPr>
          <w:rFonts w:asciiTheme="majorBidi" w:hAnsiTheme="majorBidi" w:cstheme="majorBidi"/>
          <w:sz w:val="24"/>
          <w:szCs w:val="24"/>
          <w:lang w:val="en-AU"/>
        </w:rPr>
        <w:t xml:space="preserve"> a positive and significant relationship with </w:t>
      </w:r>
      <w:r w:rsidR="00CC72A0" w:rsidRPr="00D30D82">
        <w:rPr>
          <w:rFonts w:asciiTheme="majorBidi" w:hAnsiTheme="majorBidi" w:cstheme="majorBidi"/>
          <w:sz w:val="24"/>
          <w:szCs w:val="24"/>
          <w:lang w:val="en-AU"/>
        </w:rPr>
        <w:t>certain components of critical thinking (</w:t>
      </w:r>
      <w:r w:rsidR="003B397B" w:rsidRPr="00D30D82">
        <w:rPr>
          <w:rFonts w:asciiTheme="majorBidi" w:hAnsiTheme="majorBidi" w:cstheme="majorBidi"/>
          <w:sz w:val="24"/>
          <w:szCs w:val="24"/>
          <w:lang w:val="en-AU"/>
        </w:rPr>
        <w:t>interpretation, analysis and explanation skills</w:t>
      </w:r>
      <w:r w:rsidR="00CC72A0" w:rsidRPr="00D30D82">
        <w:rPr>
          <w:rFonts w:asciiTheme="majorBidi" w:hAnsiTheme="majorBidi" w:cstheme="majorBidi"/>
          <w:sz w:val="24"/>
          <w:szCs w:val="24"/>
          <w:lang w:val="en-AU"/>
        </w:rPr>
        <w:t>)</w:t>
      </w:r>
      <w:r w:rsidR="003B397B" w:rsidRPr="00D30D82">
        <w:rPr>
          <w:rFonts w:asciiTheme="majorBidi" w:hAnsiTheme="majorBidi" w:cstheme="majorBidi"/>
          <w:sz w:val="24"/>
          <w:szCs w:val="24"/>
          <w:lang w:val="en-AU"/>
        </w:rPr>
        <w:t xml:space="preserve">, while </w:t>
      </w:r>
      <w:r w:rsidR="006F3ED2" w:rsidRPr="00D30D82">
        <w:rPr>
          <w:rFonts w:asciiTheme="majorBidi" w:hAnsiTheme="majorBidi" w:cstheme="majorBidi"/>
          <w:sz w:val="24"/>
          <w:szCs w:val="24"/>
          <w:lang w:val="en-AU"/>
        </w:rPr>
        <w:t xml:space="preserve">among the Indian students </w:t>
      </w:r>
      <w:r w:rsidR="005A7757" w:rsidRPr="00D30D82">
        <w:rPr>
          <w:rFonts w:asciiTheme="majorBidi" w:hAnsiTheme="majorBidi" w:cstheme="majorBidi"/>
          <w:sz w:val="24"/>
          <w:szCs w:val="24"/>
          <w:lang w:val="en-AU"/>
        </w:rPr>
        <w:t xml:space="preserve">it had a relationship with </w:t>
      </w:r>
      <w:r w:rsidR="003B397B" w:rsidRPr="00D30D82">
        <w:rPr>
          <w:rFonts w:asciiTheme="majorBidi" w:hAnsiTheme="majorBidi" w:cstheme="majorBidi"/>
          <w:sz w:val="24"/>
          <w:szCs w:val="24"/>
          <w:lang w:val="en-AU"/>
        </w:rPr>
        <w:t>all the components of critical thinking (interpretation, analysis, evaluation, inference, explanation and self-regulation)</w:t>
      </w:r>
      <w:r w:rsidR="005A7757" w:rsidRPr="00D30D82">
        <w:rPr>
          <w:rFonts w:asciiTheme="majorBidi" w:hAnsiTheme="majorBidi" w:cstheme="majorBidi"/>
          <w:sz w:val="24"/>
          <w:szCs w:val="24"/>
          <w:lang w:val="en-AU"/>
        </w:rPr>
        <w:t>.</w:t>
      </w:r>
      <w:r w:rsidR="003B397B" w:rsidRPr="00D30D82">
        <w:rPr>
          <w:rFonts w:asciiTheme="majorBidi" w:hAnsiTheme="majorBidi" w:cstheme="majorBidi"/>
          <w:sz w:val="24"/>
          <w:szCs w:val="24"/>
          <w:lang w:val="en-AU"/>
        </w:rPr>
        <w:t xml:space="preserve"> Also, the results show a positive and significant correlation between the use of virtual social networks and self-directed learning among Iranian and Indian students. Findings indicate that the use of virtual social networks among Iranian students has a relationship with the components such as </w:t>
      </w:r>
      <w:r w:rsidR="00A31C53" w:rsidRPr="00D30D82">
        <w:rPr>
          <w:rFonts w:asciiTheme="majorBidi" w:hAnsiTheme="majorBidi" w:cstheme="majorBidi"/>
          <w:sz w:val="24"/>
          <w:szCs w:val="24"/>
          <w:lang w:val="en-AU"/>
        </w:rPr>
        <w:t>interests in</w:t>
      </w:r>
      <w:r w:rsidR="003B397B" w:rsidRPr="00D30D82">
        <w:rPr>
          <w:rFonts w:asciiTheme="majorBidi" w:hAnsiTheme="majorBidi" w:cstheme="majorBidi"/>
          <w:sz w:val="24"/>
          <w:szCs w:val="24"/>
          <w:lang w:val="en-AU"/>
        </w:rPr>
        <w:t xml:space="preserve"> learn</w:t>
      </w:r>
      <w:r w:rsidR="00A31C53" w:rsidRPr="00D30D82">
        <w:rPr>
          <w:rFonts w:asciiTheme="majorBidi" w:hAnsiTheme="majorBidi" w:cstheme="majorBidi"/>
          <w:sz w:val="24"/>
          <w:szCs w:val="24"/>
          <w:lang w:val="en-AU"/>
        </w:rPr>
        <w:t>ing</w:t>
      </w:r>
      <w:r w:rsidR="003B397B" w:rsidRPr="00D30D82">
        <w:rPr>
          <w:rFonts w:asciiTheme="majorBidi" w:hAnsiTheme="majorBidi" w:cstheme="majorBidi"/>
          <w:sz w:val="24"/>
          <w:szCs w:val="24"/>
          <w:lang w:val="en-AU"/>
        </w:rPr>
        <w:t xml:space="preserve"> and self-control, but </w:t>
      </w:r>
      <w:r w:rsidR="0073256F" w:rsidRPr="00D30D82">
        <w:rPr>
          <w:rFonts w:asciiTheme="majorBidi" w:hAnsiTheme="majorBidi" w:cstheme="majorBidi"/>
          <w:sz w:val="24"/>
          <w:szCs w:val="24"/>
          <w:lang w:val="en-AU"/>
        </w:rPr>
        <w:t>it does</w:t>
      </w:r>
      <w:r w:rsidR="003B397B" w:rsidRPr="00D30D82">
        <w:rPr>
          <w:rFonts w:asciiTheme="majorBidi" w:hAnsiTheme="majorBidi" w:cstheme="majorBidi"/>
          <w:sz w:val="24"/>
          <w:szCs w:val="24"/>
          <w:lang w:val="en-AU"/>
        </w:rPr>
        <w:t xml:space="preserve"> not ha</w:t>
      </w:r>
      <w:r w:rsidR="0073256F" w:rsidRPr="00D30D82">
        <w:rPr>
          <w:rFonts w:asciiTheme="majorBidi" w:hAnsiTheme="majorBidi" w:cstheme="majorBidi"/>
          <w:sz w:val="24"/>
          <w:szCs w:val="24"/>
          <w:lang w:val="en-AU"/>
        </w:rPr>
        <w:t>ve</w:t>
      </w:r>
      <w:r w:rsidR="003B397B" w:rsidRPr="00D30D82">
        <w:rPr>
          <w:rFonts w:asciiTheme="majorBidi" w:hAnsiTheme="majorBidi" w:cstheme="majorBidi"/>
          <w:sz w:val="24"/>
          <w:szCs w:val="24"/>
          <w:lang w:val="en-AU"/>
        </w:rPr>
        <w:t xml:space="preserve"> a meaningful relationship with the </w:t>
      </w:r>
      <w:r w:rsidR="0073256F" w:rsidRPr="00D30D82">
        <w:rPr>
          <w:rFonts w:asciiTheme="majorBidi" w:hAnsiTheme="majorBidi" w:cstheme="majorBidi"/>
          <w:sz w:val="24"/>
          <w:szCs w:val="24"/>
          <w:lang w:val="en-AU"/>
        </w:rPr>
        <w:t xml:space="preserve">component of </w:t>
      </w:r>
      <w:r w:rsidR="003B397B" w:rsidRPr="00D30D82">
        <w:rPr>
          <w:rFonts w:asciiTheme="majorBidi" w:hAnsiTheme="majorBidi" w:cstheme="majorBidi"/>
          <w:sz w:val="24"/>
          <w:szCs w:val="24"/>
          <w:lang w:val="en-AU"/>
        </w:rPr>
        <w:t>self-management</w:t>
      </w:r>
      <w:r w:rsidR="0073256F" w:rsidRPr="00D30D82">
        <w:rPr>
          <w:rFonts w:asciiTheme="majorBidi" w:hAnsiTheme="majorBidi" w:cstheme="majorBidi"/>
          <w:sz w:val="24"/>
          <w:szCs w:val="24"/>
          <w:lang w:val="en-AU"/>
        </w:rPr>
        <w:t>;</w:t>
      </w:r>
      <w:r w:rsidR="003B397B" w:rsidRPr="00D30D82">
        <w:rPr>
          <w:rFonts w:asciiTheme="majorBidi" w:hAnsiTheme="majorBidi" w:cstheme="majorBidi"/>
          <w:sz w:val="24"/>
          <w:szCs w:val="24"/>
          <w:lang w:val="en-AU"/>
        </w:rPr>
        <w:t xml:space="preserve"> but among Indian students, the use of virtual social networks </w:t>
      </w:r>
      <w:r w:rsidR="00AD64F5" w:rsidRPr="00D30D82">
        <w:rPr>
          <w:rFonts w:asciiTheme="majorBidi" w:hAnsiTheme="majorBidi" w:cstheme="majorBidi"/>
          <w:sz w:val="24"/>
          <w:szCs w:val="24"/>
          <w:lang w:val="en-AU"/>
        </w:rPr>
        <w:t xml:space="preserve">has a positive and significant relationship </w:t>
      </w:r>
      <w:r w:rsidR="003B397B" w:rsidRPr="00D30D82">
        <w:rPr>
          <w:rFonts w:asciiTheme="majorBidi" w:hAnsiTheme="majorBidi" w:cstheme="majorBidi"/>
          <w:sz w:val="24"/>
          <w:szCs w:val="24"/>
          <w:lang w:val="en-AU"/>
        </w:rPr>
        <w:t xml:space="preserve">with all </w:t>
      </w:r>
      <w:r w:rsidR="00A31C53" w:rsidRPr="00D30D82">
        <w:rPr>
          <w:rFonts w:asciiTheme="majorBidi" w:hAnsiTheme="majorBidi" w:cstheme="majorBidi"/>
          <w:sz w:val="24"/>
          <w:szCs w:val="24"/>
          <w:lang w:val="en-AU"/>
        </w:rPr>
        <w:t xml:space="preserve">the </w:t>
      </w:r>
      <w:r w:rsidR="00AD64F5" w:rsidRPr="00D30D82">
        <w:rPr>
          <w:rFonts w:asciiTheme="majorBidi" w:hAnsiTheme="majorBidi" w:cstheme="majorBidi"/>
          <w:sz w:val="24"/>
          <w:szCs w:val="24"/>
          <w:lang w:val="en-AU"/>
        </w:rPr>
        <w:t xml:space="preserve">self-directed </w:t>
      </w:r>
      <w:r w:rsidR="003B397B" w:rsidRPr="00D30D82">
        <w:rPr>
          <w:rFonts w:asciiTheme="majorBidi" w:hAnsiTheme="majorBidi" w:cstheme="majorBidi"/>
          <w:sz w:val="24"/>
          <w:szCs w:val="24"/>
          <w:lang w:val="en-AU"/>
        </w:rPr>
        <w:t>learning components (self-management</w:t>
      </w:r>
      <w:r w:rsidR="00A31C53" w:rsidRPr="00D30D82">
        <w:rPr>
          <w:rFonts w:asciiTheme="majorBidi" w:hAnsiTheme="majorBidi" w:cstheme="majorBidi"/>
          <w:sz w:val="24"/>
          <w:szCs w:val="24"/>
          <w:lang w:val="en-AU"/>
        </w:rPr>
        <w:t>,</w:t>
      </w:r>
      <w:r w:rsidR="002A3B31" w:rsidRPr="00D30D82">
        <w:rPr>
          <w:rFonts w:asciiTheme="majorBidi" w:hAnsiTheme="majorBidi" w:cstheme="majorBidi"/>
          <w:sz w:val="24"/>
          <w:szCs w:val="24"/>
          <w:lang w:val="en-AU"/>
        </w:rPr>
        <w:t xml:space="preserve"> </w:t>
      </w:r>
      <w:r w:rsidR="00A31C53" w:rsidRPr="00D30D82">
        <w:rPr>
          <w:rFonts w:asciiTheme="majorBidi" w:hAnsiTheme="majorBidi" w:cstheme="majorBidi"/>
          <w:sz w:val="24"/>
          <w:szCs w:val="24"/>
          <w:lang w:val="en-AU"/>
        </w:rPr>
        <w:t xml:space="preserve">interests in </w:t>
      </w:r>
      <w:r w:rsidR="003B397B" w:rsidRPr="00D30D82">
        <w:rPr>
          <w:rFonts w:asciiTheme="majorBidi" w:hAnsiTheme="majorBidi" w:cstheme="majorBidi"/>
          <w:sz w:val="24"/>
          <w:szCs w:val="24"/>
          <w:lang w:val="en-AU"/>
        </w:rPr>
        <w:t>learn</w:t>
      </w:r>
      <w:r w:rsidR="00A31C53" w:rsidRPr="00D30D82">
        <w:rPr>
          <w:rFonts w:asciiTheme="majorBidi" w:hAnsiTheme="majorBidi" w:cstheme="majorBidi"/>
          <w:sz w:val="24"/>
          <w:szCs w:val="24"/>
          <w:lang w:val="en-AU"/>
        </w:rPr>
        <w:t xml:space="preserve">ing and </w:t>
      </w:r>
      <w:r w:rsidR="003B397B" w:rsidRPr="00D30D82">
        <w:rPr>
          <w:rFonts w:asciiTheme="majorBidi" w:hAnsiTheme="majorBidi" w:cstheme="majorBidi"/>
          <w:sz w:val="24"/>
          <w:szCs w:val="24"/>
          <w:lang w:val="en-AU"/>
        </w:rPr>
        <w:t>self-control)</w:t>
      </w:r>
      <w:r w:rsidR="00BA7E39" w:rsidRPr="00D30D82">
        <w:rPr>
          <w:rFonts w:asciiTheme="majorBidi" w:hAnsiTheme="majorBidi" w:cstheme="majorBidi"/>
          <w:sz w:val="24"/>
          <w:szCs w:val="24"/>
          <w:lang w:val="en-AU"/>
        </w:rPr>
        <w:t>.</w:t>
      </w:r>
    </w:p>
    <w:p w14:paraId="607835F4" w14:textId="77777777" w:rsidR="002A3B31" w:rsidRPr="00D30D82" w:rsidRDefault="002A3B31" w:rsidP="002A3B31">
      <w:pPr>
        <w:spacing w:after="0" w:line="240" w:lineRule="auto"/>
        <w:jc w:val="both"/>
        <w:rPr>
          <w:rFonts w:asciiTheme="majorBidi" w:hAnsiTheme="majorBidi" w:cstheme="majorBidi"/>
          <w:sz w:val="24"/>
          <w:szCs w:val="24"/>
          <w:lang w:val="en-AU"/>
        </w:rPr>
      </w:pPr>
    </w:p>
    <w:p w14:paraId="7EBACAB9" w14:textId="77777777" w:rsidR="000C09F2" w:rsidRPr="00D30D82" w:rsidRDefault="000C09F2" w:rsidP="002A3B31">
      <w:pPr>
        <w:spacing w:after="0" w:line="240" w:lineRule="auto"/>
        <w:jc w:val="both"/>
        <w:rPr>
          <w:rFonts w:asciiTheme="majorBidi" w:hAnsiTheme="majorBidi" w:cstheme="majorBidi"/>
          <w:sz w:val="24"/>
          <w:szCs w:val="24"/>
          <w:lang w:val="en-AU"/>
        </w:rPr>
      </w:pPr>
      <w:r w:rsidRPr="00D30D82">
        <w:rPr>
          <w:rFonts w:asciiTheme="majorBidi" w:hAnsiTheme="majorBidi" w:cstheme="majorBidi"/>
          <w:sz w:val="24"/>
          <w:szCs w:val="24"/>
          <w:lang w:val="en-AU"/>
        </w:rPr>
        <w:t xml:space="preserve">Another result of the research suggests that there </w:t>
      </w:r>
      <w:r w:rsidR="00FB0F21" w:rsidRPr="00D30D82">
        <w:rPr>
          <w:rFonts w:asciiTheme="majorBidi" w:hAnsiTheme="majorBidi" w:cstheme="majorBidi"/>
          <w:sz w:val="24"/>
          <w:szCs w:val="24"/>
          <w:lang w:val="en-AU"/>
        </w:rPr>
        <w:t>has been</w:t>
      </w:r>
      <w:r w:rsidRPr="00D30D82">
        <w:rPr>
          <w:rFonts w:asciiTheme="majorBidi" w:hAnsiTheme="majorBidi" w:cstheme="majorBidi"/>
          <w:sz w:val="24"/>
          <w:szCs w:val="24"/>
          <w:lang w:val="en-AU"/>
        </w:rPr>
        <w:t xml:space="preserve"> a positive and significant correlation between the attitude toward</w:t>
      </w:r>
      <w:r w:rsidR="000A2E1D" w:rsidRPr="00D30D82">
        <w:rPr>
          <w:rFonts w:asciiTheme="majorBidi" w:hAnsiTheme="majorBidi" w:cstheme="majorBidi"/>
          <w:sz w:val="24"/>
          <w:szCs w:val="24"/>
          <w:lang w:val="en-AU"/>
        </w:rPr>
        <w:t>s</w:t>
      </w:r>
      <w:r w:rsidRPr="00D30D82">
        <w:rPr>
          <w:rFonts w:asciiTheme="majorBidi" w:hAnsiTheme="majorBidi" w:cstheme="majorBidi"/>
          <w:sz w:val="24"/>
          <w:szCs w:val="24"/>
          <w:lang w:val="en-AU"/>
        </w:rPr>
        <w:t xml:space="preserve"> the use of virtual social networks and critical thinking. Also, the results indicate that the attitude toward</w:t>
      </w:r>
      <w:r w:rsidR="00C74E07" w:rsidRPr="00D30D82">
        <w:rPr>
          <w:rFonts w:asciiTheme="majorBidi" w:hAnsiTheme="majorBidi" w:cstheme="majorBidi"/>
          <w:sz w:val="24"/>
          <w:szCs w:val="24"/>
          <w:lang w:val="en-AU"/>
        </w:rPr>
        <w:t>s</w:t>
      </w:r>
      <w:r w:rsidRPr="00D30D82">
        <w:rPr>
          <w:rFonts w:asciiTheme="majorBidi" w:hAnsiTheme="majorBidi" w:cstheme="majorBidi"/>
          <w:sz w:val="24"/>
          <w:szCs w:val="24"/>
          <w:lang w:val="en-AU"/>
        </w:rPr>
        <w:t xml:space="preserve"> the use of virtual social networks among Iranian students had a significant relationship with all components of critical thinking (inter</w:t>
      </w:r>
      <w:r w:rsidR="00FB0F21" w:rsidRPr="00D30D82">
        <w:rPr>
          <w:rFonts w:asciiTheme="majorBidi" w:hAnsiTheme="majorBidi" w:cstheme="majorBidi"/>
          <w:sz w:val="24"/>
          <w:szCs w:val="24"/>
          <w:lang w:val="en-AU"/>
        </w:rPr>
        <w:t>pretation, analysis, evaluation,</w:t>
      </w:r>
      <w:r w:rsidRPr="00D30D82">
        <w:rPr>
          <w:rFonts w:asciiTheme="majorBidi" w:hAnsiTheme="majorBidi" w:cstheme="majorBidi"/>
          <w:sz w:val="24"/>
          <w:szCs w:val="24"/>
          <w:lang w:val="en-AU"/>
        </w:rPr>
        <w:t xml:space="preserve"> inference, explanation and self-regulation) while for Indian students </w:t>
      </w:r>
      <w:r w:rsidR="00FB0F21" w:rsidRPr="00D30D82">
        <w:rPr>
          <w:rFonts w:asciiTheme="majorBidi" w:hAnsiTheme="majorBidi" w:cstheme="majorBidi"/>
          <w:sz w:val="24"/>
          <w:szCs w:val="24"/>
          <w:lang w:val="en-AU"/>
        </w:rPr>
        <w:t xml:space="preserve">it was not meaningful </w:t>
      </w:r>
      <w:r w:rsidRPr="00D30D82">
        <w:rPr>
          <w:rFonts w:asciiTheme="majorBidi" w:hAnsiTheme="majorBidi" w:cstheme="majorBidi"/>
          <w:sz w:val="24"/>
          <w:szCs w:val="24"/>
          <w:lang w:val="en-AU"/>
        </w:rPr>
        <w:t xml:space="preserve">only </w:t>
      </w:r>
      <w:r w:rsidR="00FB0F21" w:rsidRPr="00D30D82">
        <w:rPr>
          <w:rFonts w:asciiTheme="majorBidi" w:hAnsiTheme="majorBidi" w:cstheme="majorBidi"/>
          <w:sz w:val="24"/>
          <w:szCs w:val="24"/>
          <w:lang w:val="en-AU"/>
        </w:rPr>
        <w:t>for the two</w:t>
      </w:r>
      <w:r w:rsidRPr="00D30D82">
        <w:rPr>
          <w:rFonts w:asciiTheme="majorBidi" w:hAnsiTheme="majorBidi" w:cstheme="majorBidi"/>
          <w:sz w:val="24"/>
          <w:szCs w:val="24"/>
          <w:lang w:val="en-AU"/>
        </w:rPr>
        <w:t xml:space="preserve"> component</w:t>
      </w:r>
      <w:r w:rsidR="00FB0F21" w:rsidRPr="00D30D82">
        <w:rPr>
          <w:rFonts w:asciiTheme="majorBidi" w:hAnsiTheme="majorBidi" w:cstheme="majorBidi"/>
          <w:sz w:val="24"/>
          <w:szCs w:val="24"/>
          <w:lang w:val="en-AU"/>
        </w:rPr>
        <w:t>s</w:t>
      </w:r>
      <w:r w:rsidRPr="00D30D82">
        <w:rPr>
          <w:rFonts w:asciiTheme="majorBidi" w:hAnsiTheme="majorBidi" w:cstheme="majorBidi"/>
          <w:sz w:val="24"/>
          <w:szCs w:val="24"/>
          <w:lang w:val="en-AU"/>
        </w:rPr>
        <w:t xml:space="preserve"> of analysis and </w:t>
      </w:r>
      <w:r w:rsidR="00FB0F21" w:rsidRPr="00D30D82">
        <w:rPr>
          <w:rFonts w:asciiTheme="majorBidi" w:hAnsiTheme="majorBidi" w:cstheme="majorBidi"/>
          <w:sz w:val="24"/>
          <w:szCs w:val="24"/>
          <w:lang w:val="en-AU"/>
        </w:rPr>
        <w:t xml:space="preserve">inference. </w:t>
      </w:r>
    </w:p>
    <w:p w14:paraId="5F00096D" w14:textId="77777777" w:rsidR="002A3B31" w:rsidRPr="00D30D82" w:rsidRDefault="002A3B31" w:rsidP="002A3B31">
      <w:pPr>
        <w:spacing w:after="0" w:line="240" w:lineRule="auto"/>
        <w:jc w:val="both"/>
        <w:rPr>
          <w:rFonts w:asciiTheme="majorBidi" w:hAnsiTheme="majorBidi" w:cstheme="majorBidi"/>
          <w:sz w:val="24"/>
          <w:szCs w:val="24"/>
          <w:lang w:val="en-AU"/>
        </w:rPr>
      </w:pPr>
    </w:p>
    <w:p w14:paraId="1F767BEF" w14:textId="77777777" w:rsidR="00D74185" w:rsidRPr="00D30D82" w:rsidRDefault="00D74185" w:rsidP="002A3B31">
      <w:pPr>
        <w:spacing w:after="0" w:line="240" w:lineRule="auto"/>
        <w:jc w:val="both"/>
        <w:rPr>
          <w:rFonts w:asciiTheme="majorBidi" w:hAnsiTheme="majorBidi" w:cstheme="majorBidi"/>
          <w:sz w:val="24"/>
          <w:szCs w:val="24"/>
          <w:lang w:val="en-AU"/>
        </w:rPr>
      </w:pPr>
      <w:r w:rsidRPr="00D30D82">
        <w:rPr>
          <w:rFonts w:asciiTheme="majorBidi" w:hAnsiTheme="majorBidi" w:cstheme="majorBidi"/>
          <w:sz w:val="24"/>
          <w:szCs w:val="24"/>
          <w:lang w:val="en-AU"/>
        </w:rPr>
        <w:t>The results also show that there is a positive and significant relationship between the attitude toward</w:t>
      </w:r>
      <w:r w:rsidR="00C74E07" w:rsidRPr="00D30D82">
        <w:rPr>
          <w:rFonts w:asciiTheme="majorBidi" w:hAnsiTheme="majorBidi" w:cstheme="majorBidi"/>
          <w:sz w:val="24"/>
          <w:szCs w:val="24"/>
          <w:lang w:val="en-AU"/>
        </w:rPr>
        <w:t>s</w:t>
      </w:r>
      <w:r w:rsidRPr="00D30D82">
        <w:rPr>
          <w:rFonts w:asciiTheme="majorBidi" w:hAnsiTheme="majorBidi" w:cstheme="majorBidi"/>
          <w:sz w:val="24"/>
          <w:szCs w:val="24"/>
          <w:lang w:val="en-AU"/>
        </w:rPr>
        <w:t xml:space="preserve"> the use of virtual social networks and self-directed learning among Iranian and Indian students. But the attitude toward</w:t>
      </w:r>
      <w:r w:rsidR="00C74E07" w:rsidRPr="00D30D82">
        <w:rPr>
          <w:rFonts w:asciiTheme="majorBidi" w:hAnsiTheme="majorBidi" w:cstheme="majorBidi"/>
          <w:sz w:val="24"/>
          <w:szCs w:val="24"/>
          <w:lang w:val="en-AU"/>
        </w:rPr>
        <w:t>s</w:t>
      </w:r>
      <w:r w:rsidRPr="00D30D82">
        <w:rPr>
          <w:rFonts w:asciiTheme="majorBidi" w:hAnsiTheme="majorBidi" w:cstheme="majorBidi"/>
          <w:sz w:val="24"/>
          <w:szCs w:val="24"/>
          <w:lang w:val="en-AU"/>
        </w:rPr>
        <w:t xml:space="preserve"> using networks among Iranian students </w:t>
      </w:r>
      <w:r w:rsidR="009A6204" w:rsidRPr="00D30D82">
        <w:rPr>
          <w:rFonts w:asciiTheme="majorBidi" w:hAnsiTheme="majorBidi" w:cstheme="majorBidi"/>
          <w:sz w:val="24"/>
          <w:szCs w:val="24"/>
          <w:lang w:val="en-AU"/>
        </w:rPr>
        <w:t xml:space="preserve">had a significant relationship </w:t>
      </w:r>
      <w:r w:rsidRPr="00D30D82">
        <w:rPr>
          <w:rFonts w:asciiTheme="majorBidi" w:hAnsiTheme="majorBidi" w:cstheme="majorBidi"/>
          <w:sz w:val="24"/>
          <w:szCs w:val="24"/>
          <w:lang w:val="en-AU"/>
        </w:rPr>
        <w:t>with all the components of self-directed learning (self-management</w:t>
      </w:r>
      <w:r w:rsidR="009A6204" w:rsidRPr="00D30D82">
        <w:rPr>
          <w:rFonts w:asciiTheme="majorBidi" w:hAnsiTheme="majorBidi" w:cstheme="majorBidi"/>
          <w:sz w:val="24"/>
          <w:szCs w:val="24"/>
          <w:lang w:val="en-AU"/>
        </w:rPr>
        <w:t xml:space="preserve">, </w:t>
      </w:r>
      <w:r w:rsidR="00C74E07" w:rsidRPr="00D30D82">
        <w:rPr>
          <w:rFonts w:asciiTheme="majorBidi" w:hAnsiTheme="majorBidi" w:cstheme="majorBidi"/>
          <w:sz w:val="24"/>
          <w:szCs w:val="24"/>
          <w:lang w:val="en-AU"/>
        </w:rPr>
        <w:t xml:space="preserve">interests in </w:t>
      </w:r>
      <w:r w:rsidRPr="00D30D82">
        <w:rPr>
          <w:rFonts w:asciiTheme="majorBidi" w:hAnsiTheme="majorBidi" w:cstheme="majorBidi"/>
          <w:sz w:val="24"/>
          <w:szCs w:val="24"/>
          <w:lang w:val="en-AU"/>
        </w:rPr>
        <w:t>learn</w:t>
      </w:r>
      <w:r w:rsidR="00C74E07" w:rsidRPr="00D30D82">
        <w:rPr>
          <w:rFonts w:asciiTheme="majorBidi" w:hAnsiTheme="majorBidi" w:cstheme="majorBidi"/>
          <w:sz w:val="24"/>
          <w:szCs w:val="24"/>
          <w:lang w:val="en-AU"/>
        </w:rPr>
        <w:t xml:space="preserve">ing, and </w:t>
      </w:r>
      <w:r w:rsidRPr="00D30D82">
        <w:rPr>
          <w:rFonts w:asciiTheme="majorBidi" w:hAnsiTheme="majorBidi" w:cstheme="majorBidi"/>
          <w:sz w:val="24"/>
          <w:szCs w:val="24"/>
          <w:lang w:val="en-AU"/>
        </w:rPr>
        <w:t>self-control) and among Indian students with self-management and self-control components</w:t>
      </w:r>
      <w:r w:rsidR="00FA6DB5" w:rsidRPr="00D30D82">
        <w:rPr>
          <w:rFonts w:asciiTheme="majorBidi" w:hAnsiTheme="majorBidi" w:cstheme="majorBidi"/>
          <w:sz w:val="24"/>
          <w:szCs w:val="24"/>
          <w:lang w:val="en-AU"/>
        </w:rPr>
        <w:t xml:space="preserve"> but</w:t>
      </w:r>
      <w:r w:rsidR="002A3B31" w:rsidRPr="00D30D82">
        <w:rPr>
          <w:rFonts w:asciiTheme="majorBidi" w:hAnsiTheme="majorBidi" w:cstheme="majorBidi"/>
          <w:sz w:val="24"/>
          <w:szCs w:val="24"/>
          <w:lang w:val="en-AU"/>
        </w:rPr>
        <w:t xml:space="preserve"> </w:t>
      </w:r>
      <w:r w:rsidR="00FA6DB5" w:rsidRPr="00D30D82">
        <w:rPr>
          <w:rFonts w:asciiTheme="majorBidi" w:hAnsiTheme="majorBidi" w:cstheme="majorBidi"/>
          <w:sz w:val="24"/>
          <w:szCs w:val="24"/>
          <w:lang w:val="en-AU"/>
        </w:rPr>
        <w:t xml:space="preserve">it had </w:t>
      </w:r>
      <w:r w:rsidRPr="00D30D82">
        <w:rPr>
          <w:rFonts w:asciiTheme="majorBidi" w:hAnsiTheme="majorBidi" w:cstheme="majorBidi"/>
          <w:sz w:val="24"/>
          <w:szCs w:val="24"/>
          <w:lang w:val="en-AU"/>
        </w:rPr>
        <w:t xml:space="preserve">no meaningful relationship with the components of </w:t>
      </w:r>
      <w:r w:rsidR="00C74E07" w:rsidRPr="00D30D82">
        <w:rPr>
          <w:rFonts w:asciiTheme="majorBidi" w:hAnsiTheme="majorBidi" w:cstheme="majorBidi"/>
          <w:sz w:val="24"/>
          <w:szCs w:val="24"/>
          <w:lang w:val="en-AU"/>
        </w:rPr>
        <w:t xml:space="preserve">interests in </w:t>
      </w:r>
      <w:r w:rsidRPr="00D30D82">
        <w:rPr>
          <w:rFonts w:asciiTheme="majorBidi" w:hAnsiTheme="majorBidi" w:cstheme="majorBidi"/>
          <w:sz w:val="24"/>
          <w:szCs w:val="24"/>
          <w:lang w:val="en-AU"/>
        </w:rPr>
        <w:t>learn</w:t>
      </w:r>
      <w:r w:rsidR="00C74E07" w:rsidRPr="00D30D82">
        <w:rPr>
          <w:rFonts w:asciiTheme="majorBidi" w:hAnsiTheme="majorBidi" w:cstheme="majorBidi"/>
          <w:sz w:val="24"/>
          <w:szCs w:val="24"/>
          <w:lang w:val="en-AU"/>
        </w:rPr>
        <w:t>ing</w:t>
      </w:r>
      <w:r w:rsidR="00FA6DB5" w:rsidRPr="00D30D82">
        <w:rPr>
          <w:rFonts w:asciiTheme="majorBidi" w:hAnsiTheme="majorBidi" w:cstheme="majorBidi"/>
          <w:sz w:val="24"/>
          <w:szCs w:val="24"/>
          <w:lang w:val="en-AU"/>
        </w:rPr>
        <w:t xml:space="preserve"> among the Indian students; the results</w:t>
      </w:r>
      <w:r w:rsidR="002A3B31" w:rsidRPr="00D30D82">
        <w:rPr>
          <w:rFonts w:asciiTheme="majorBidi" w:hAnsiTheme="majorBidi" w:cstheme="majorBidi"/>
          <w:sz w:val="24"/>
          <w:szCs w:val="24"/>
          <w:lang w:val="en-AU"/>
        </w:rPr>
        <w:t xml:space="preserve"> </w:t>
      </w:r>
      <w:r w:rsidR="00FA6DB5" w:rsidRPr="00D30D82">
        <w:rPr>
          <w:rFonts w:asciiTheme="majorBidi" w:hAnsiTheme="majorBidi" w:cstheme="majorBidi"/>
          <w:sz w:val="24"/>
          <w:szCs w:val="24"/>
          <w:lang w:val="en-AU"/>
        </w:rPr>
        <w:t>are</w:t>
      </w:r>
      <w:r w:rsidRPr="00D30D82">
        <w:rPr>
          <w:rFonts w:asciiTheme="majorBidi" w:hAnsiTheme="majorBidi" w:cstheme="majorBidi"/>
          <w:sz w:val="24"/>
          <w:szCs w:val="24"/>
          <w:lang w:val="en-AU"/>
        </w:rPr>
        <w:t xml:space="preserve"> consistent with the results of the research by </w:t>
      </w:r>
      <w:proofErr w:type="spellStart"/>
      <w:r w:rsidRPr="00D30D82">
        <w:rPr>
          <w:rFonts w:asciiTheme="majorBidi" w:hAnsiTheme="majorBidi" w:cstheme="majorBidi"/>
          <w:sz w:val="24"/>
          <w:szCs w:val="24"/>
          <w:lang w:val="en-AU"/>
        </w:rPr>
        <w:t>Vrieling</w:t>
      </w:r>
      <w:proofErr w:type="spellEnd"/>
      <w:r w:rsidR="002A3B31" w:rsidRPr="00D30D82">
        <w:rPr>
          <w:rFonts w:asciiTheme="majorBidi" w:hAnsiTheme="majorBidi" w:cstheme="majorBidi"/>
          <w:sz w:val="24"/>
          <w:szCs w:val="24"/>
          <w:lang w:val="en-AU"/>
        </w:rPr>
        <w:t xml:space="preserve"> </w:t>
      </w:r>
      <w:r w:rsidRPr="00D30D82">
        <w:rPr>
          <w:rFonts w:asciiTheme="majorBidi" w:hAnsiTheme="majorBidi" w:cstheme="majorBidi"/>
          <w:sz w:val="24"/>
          <w:szCs w:val="24"/>
          <w:lang w:val="en-AU"/>
        </w:rPr>
        <w:t>&amp;</w:t>
      </w:r>
      <w:r w:rsidR="002A3B31" w:rsidRPr="00D30D82">
        <w:rPr>
          <w:rFonts w:asciiTheme="majorBidi" w:hAnsiTheme="majorBidi" w:cstheme="majorBidi"/>
          <w:sz w:val="24"/>
          <w:szCs w:val="24"/>
          <w:lang w:val="en-AU"/>
        </w:rPr>
        <w:t xml:space="preserve"> </w:t>
      </w:r>
      <w:proofErr w:type="spellStart"/>
      <w:r w:rsidR="00FA6DB5" w:rsidRPr="00D30D82">
        <w:rPr>
          <w:rFonts w:asciiTheme="majorBidi" w:hAnsiTheme="majorBidi" w:cstheme="majorBidi"/>
          <w:sz w:val="24"/>
          <w:szCs w:val="24"/>
          <w:lang w:val="en-AU"/>
        </w:rPr>
        <w:t>M</w:t>
      </w:r>
      <w:r w:rsidRPr="00D30D82">
        <w:rPr>
          <w:rFonts w:asciiTheme="majorBidi" w:hAnsiTheme="majorBidi" w:cstheme="majorBidi"/>
          <w:sz w:val="24"/>
          <w:szCs w:val="24"/>
          <w:lang w:val="en-AU"/>
        </w:rPr>
        <w:t>atzat</w:t>
      </w:r>
      <w:proofErr w:type="spellEnd"/>
      <w:r w:rsidRPr="00D30D82">
        <w:rPr>
          <w:rFonts w:asciiTheme="majorBidi" w:hAnsiTheme="majorBidi" w:cstheme="majorBidi"/>
          <w:sz w:val="24"/>
          <w:szCs w:val="24"/>
          <w:lang w:val="en-AU"/>
        </w:rPr>
        <w:t xml:space="preserve"> (2015), Greenhow </w:t>
      </w:r>
      <w:r w:rsidR="00FA6DB5" w:rsidRPr="00D30D82">
        <w:rPr>
          <w:rFonts w:asciiTheme="majorBidi" w:hAnsiTheme="majorBidi" w:cstheme="majorBidi"/>
          <w:sz w:val="24"/>
          <w:szCs w:val="24"/>
          <w:lang w:val="en-AU"/>
        </w:rPr>
        <w:t>C</w:t>
      </w:r>
      <w:r w:rsidRPr="00D30D82">
        <w:rPr>
          <w:rFonts w:asciiTheme="majorBidi" w:hAnsiTheme="majorBidi" w:cstheme="majorBidi"/>
          <w:sz w:val="24"/>
          <w:szCs w:val="24"/>
          <w:lang w:val="en-AU"/>
        </w:rPr>
        <w:t xml:space="preserve">hristine (2011), </w:t>
      </w:r>
      <w:proofErr w:type="spellStart"/>
      <w:r w:rsidRPr="00D30D82">
        <w:rPr>
          <w:rFonts w:asciiTheme="majorBidi" w:hAnsiTheme="majorBidi" w:cstheme="majorBidi"/>
          <w:sz w:val="24"/>
          <w:szCs w:val="24"/>
          <w:lang w:val="en-AU"/>
        </w:rPr>
        <w:t>Straehle</w:t>
      </w:r>
      <w:proofErr w:type="spellEnd"/>
      <w:r w:rsidRPr="00D30D82">
        <w:rPr>
          <w:rFonts w:asciiTheme="majorBidi" w:hAnsiTheme="majorBidi" w:cstheme="majorBidi"/>
          <w:sz w:val="24"/>
          <w:szCs w:val="24"/>
          <w:lang w:val="en-AU"/>
        </w:rPr>
        <w:t xml:space="preserve"> Manfred Mario (2009), </w:t>
      </w:r>
      <w:proofErr w:type="spellStart"/>
      <w:r w:rsidRPr="00D30D82">
        <w:rPr>
          <w:rFonts w:asciiTheme="majorBidi" w:hAnsiTheme="majorBidi" w:cstheme="majorBidi"/>
          <w:sz w:val="24"/>
          <w:szCs w:val="24"/>
          <w:lang w:val="en-AU"/>
        </w:rPr>
        <w:t>Blaschke</w:t>
      </w:r>
      <w:proofErr w:type="spellEnd"/>
      <w:r w:rsidR="003F2D79" w:rsidRPr="00D30D82">
        <w:rPr>
          <w:rFonts w:asciiTheme="majorBidi" w:hAnsiTheme="majorBidi" w:cstheme="majorBidi"/>
          <w:sz w:val="24"/>
          <w:szCs w:val="24"/>
          <w:lang w:val="en-AU"/>
        </w:rPr>
        <w:t xml:space="preserve"> (2014)</w:t>
      </w:r>
      <w:r w:rsidR="00C74E07" w:rsidRPr="00D30D82">
        <w:rPr>
          <w:rFonts w:asciiTheme="majorBidi" w:hAnsiTheme="majorBidi" w:cstheme="majorBidi"/>
          <w:sz w:val="24"/>
          <w:szCs w:val="24"/>
          <w:lang w:val="en-AU"/>
        </w:rPr>
        <w:t>.</w:t>
      </w:r>
    </w:p>
    <w:p w14:paraId="1F7D316E" w14:textId="77777777" w:rsidR="00F617EC" w:rsidRPr="00567CC9" w:rsidRDefault="001D7EAF" w:rsidP="00567CC9">
      <w:pPr>
        <w:spacing w:after="0" w:line="240" w:lineRule="auto"/>
        <w:jc w:val="both"/>
        <w:rPr>
          <w:rFonts w:asciiTheme="majorBidi" w:hAnsiTheme="majorBidi" w:cstheme="majorBidi"/>
          <w:sz w:val="24"/>
          <w:szCs w:val="24"/>
          <w:lang w:val="en-AU"/>
        </w:rPr>
      </w:pPr>
      <w:r w:rsidRPr="00D30D82">
        <w:rPr>
          <w:rFonts w:asciiTheme="majorBidi" w:hAnsiTheme="majorBidi" w:cstheme="majorBidi"/>
          <w:sz w:val="24"/>
          <w:szCs w:val="24"/>
          <w:lang w:val="en-AU"/>
        </w:rPr>
        <w:t xml:space="preserve">As noted, </w:t>
      </w:r>
      <w:r w:rsidR="00E204E3" w:rsidRPr="00D30D82">
        <w:rPr>
          <w:rFonts w:asciiTheme="majorBidi" w:hAnsiTheme="majorBidi" w:cstheme="majorBidi"/>
          <w:sz w:val="24"/>
          <w:szCs w:val="24"/>
          <w:lang w:val="en-AU"/>
        </w:rPr>
        <w:t xml:space="preserve">the </w:t>
      </w:r>
      <w:r w:rsidRPr="00D30D82">
        <w:rPr>
          <w:rFonts w:asciiTheme="majorBidi" w:hAnsiTheme="majorBidi" w:cstheme="majorBidi"/>
          <w:sz w:val="24"/>
          <w:szCs w:val="24"/>
          <w:lang w:val="en-AU"/>
        </w:rPr>
        <w:t xml:space="preserve">research </w:t>
      </w:r>
      <w:r w:rsidR="00E204E3" w:rsidRPr="00D30D82">
        <w:rPr>
          <w:rFonts w:asciiTheme="majorBidi" w:hAnsiTheme="majorBidi" w:cstheme="majorBidi"/>
          <w:sz w:val="24"/>
          <w:szCs w:val="24"/>
          <w:lang w:val="en-AU"/>
        </w:rPr>
        <w:t xml:space="preserve">conducted </w:t>
      </w:r>
      <w:r w:rsidRPr="00D30D82">
        <w:rPr>
          <w:rFonts w:asciiTheme="majorBidi" w:hAnsiTheme="majorBidi" w:cstheme="majorBidi"/>
          <w:sz w:val="24"/>
          <w:szCs w:val="24"/>
          <w:lang w:val="en-AU"/>
        </w:rPr>
        <w:t xml:space="preserve">on virtual social networks has shown that these networks provide facilities for </w:t>
      </w:r>
      <w:r w:rsidR="00B31278" w:rsidRPr="00D30D82">
        <w:rPr>
          <w:rFonts w:asciiTheme="majorBidi" w:hAnsiTheme="majorBidi" w:cstheme="majorBidi"/>
          <w:sz w:val="24"/>
          <w:szCs w:val="24"/>
          <w:lang w:val="en-AU"/>
        </w:rPr>
        <w:t>professors</w:t>
      </w:r>
      <w:r w:rsidRPr="00D30D82">
        <w:rPr>
          <w:rFonts w:asciiTheme="majorBidi" w:hAnsiTheme="majorBidi" w:cstheme="majorBidi"/>
          <w:sz w:val="24"/>
          <w:szCs w:val="24"/>
          <w:lang w:val="en-AU"/>
        </w:rPr>
        <w:t xml:space="preserve"> and students, and the use of </w:t>
      </w:r>
      <w:r w:rsidR="00B31278" w:rsidRPr="00D30D82">
        <w:rPr>
          <w:rFonts w:asciiTheme="majorBidi" w:hAnsiTheme="majorBidi" w:cstheme="majorBidi"/>
          <w:sz w:val="24"/>
          <w:szCs w:val="24"/>
          <w:lang w:val="en-AU"/>
        </w:rPr>
        <w:t>such</w:t>
      </w:r>
      <w:r w:rsidRPr="00D30D82">
        <w:rPr>
          <w:rFonts w:asciiTheme="majorBidi" w:hAnsiTheme="majorBidi" w:cstheme="majorBidi"/>
          <w:sz w:val="24"/>
          <w:szCs w:val="24"/>
          <w:lang w:val="en-AU"/>
        </w:rPr>
        <w:t xml:space="preserve"> networks makes the students create a positive relationship with other students, especially those of the same age and interests </w:t>
      </w:r>
      <w:r w:rsidR="00B31278" w:rsidRPr="00D30D82">
        <w:rPr>
          <w:rFonts w:asciiTheme="majorBidi" w:hAnsiTheme="majorBidi" w:cstheme="majorBidi"/>
          <w:sz w:val="24"/>
          <w:szCs w:val="24"/>
          <w:lang w:val="en-AU"/>
        </w:rPr>
        <w:t>a</w:t>
      </w:r>
      <w:r w:rsidRPr="00D30D82">
        <w:rPr>
          <w:rFonts w:asciiTheme="majorBidi" w:hAnsiTheme="majorBidi" w:cstheme="majorBidi"/>
          <w:sz w:val="24"/>
          <w:szCs w:val="24"/>
          <w:lang w:val="en-AU"/>
        </w:rPr>
        <w:t xml:space="preserve">nd thus </w:t>
      </w:r>
      <w:r w:rsidR="00BC5649" w:rsidRPr="00D30D82">
        <w:rPr>
          <w:rFonts w:asciiTheme="majorBidi" w:hAnsiTheme="majorBidi" w:cstheme="majorBidi"/>
          <w:sz w:val="24"/>
          <w:szCs w:val="24"/>
          <w:lang w:val="en-AU"/>
        </w:rPr>
        <w:t>stimulates</w:t>
      </w:r>
      <w:r w:rsidRPr="00D30D82">
        <w:rPr>
          <w:rFonts w:asciiTheme="majorBidi" w:hAnsiTheme="majorBidi" w:cstheme="majorBidi"/>
          <w:sz w:val="24"/>
          <w:szCs w:val="24"/>
          <w:lang w:val="en-AU"/>
        </w:rPr>
        <w:t xml:space="preserve"> and engages the learner (</w:t>
      </w:r>
      <w:proofErr w:type="spellStart"/>
      <w:r w:rsidRPr="00D30D82">
        <w:rPr>
          <w:rFonts w:asciiTheme="majorBidi" w:hAnsiTheme="majorBidi" w:cstheme="majorBidi"/>
          <w:sz w:val="24"/>
          <w:szCs w:val="24"/>
          <w:lang w:val="en-AU"/>
        </w:rPr>
        <w:t>Kabilan</w:t>
      </w:r>
      <w:proofErr w:type="spellEnd"/>
      <w:r w:rsidR="00780464">
        <w:rPr>
          <w:rFonts w:asciiTheme="majorBidi" w:hAnsiTheme="majorBidi" w:cstheme="majorBidi"/>
          <w:sz w:val="24"/>
          <w:szCs w:val="24"/>
          <w:lang w:val="en-AU"/>
        </w:rPr>
        <w:t>,</w:t>
      </w:r>
      <w:r w:rsidRPr="00D30D82">
        <w:rPr>
          <w:rFonts w:asciiTheme="majorBidi" w:hAnsiTheme="majorBidi" w:cstheme="majorBidi"/>
          <w:sz w:val="24"/>
          <w:szCs w:val="24"/>
          <w:lang w:val="en-AU"/>
        </w:rPr>
        <w:t xml:space="preserve"> 2010)</w:t>
      </w:r>
      <w:r w:rsidR="00B31278" w:rsidRPr="00D30D82">
        <w:rPr>
          <w:rFonts w:asciiTheme="majorBidi" w:hAnsiTheme="majorBidi" w:cstheme="majorBidi"/>
          <w:sz w:val="24"/>
          <w:szCs w:val="24"/>
          <w:lang w:val="en-AU"/>
        </w:rPr>
        <w:t>. Apparently,</w:t>
      </w:r>
      <w:r w:rsidR="002A3B31" w:rsidRPr="00D30D82">
        <w:rPr>
          <w:rFonts w:asciiTheme="majorBidi" w:hAnsiTheme="majorBidi" w:cstheme="majorBidi"/>
          <w:sz w:val="24"/>
          <w:szCs w:val="24"/>
          <w:lang w:val="en-AU"/>
        </w:rPr>
        <w:t xml:space="preserve"> </w:t>
      </w:r>
      <w:r w:rsidR="00B31278" w:rsidRPr="00D30D82">
        <w:rPr>
          <w:rFonts w:asciiTheme="majorBidi" w:hAnsiTheme="majorBidi" w:cstheme="majorBidi"/>
          <w:sz w:val="24"/>
          <w:szCs w:val="24"/>
          <w:lang w:val="en-AU"/>
        </w:rPr>
        <w:t>v</w:t>
      </w:r>
      <w:r w:rsidRPr="00D30D82">
        <w:rPr>
          <w:rFonts w:asciiTheme="majorBidi" w:hAnsiTheme="majorBidi" w:cstheme="majorBidi"/>
          <w:sz w:val="24"/>
          <w:szCs w:val="24"/>
          <w:lang w:val="en-AU"/>
        </w:rPr>
        <w:t xml:space="preserve">iral social networks </w:t>
      </w:r>
      <w:r w:rsidR="00B31278" w:rsidRPr="00D30D82">
        <w:rPr>
          <w:rFonts w:asciiTheme="majorBidi" w:hAnsiTheme="majorBidi" w:cstheme="majorBidi"/>
          <w:sz w:val="24"/>
          <w:szCs w:val="24"/>
          <w:lang w:val="en-AU"/>
        </w:rPr>
        <w:t>are</w:t>
      </w:r>
      <w:r w:rsidRPr="00D30D82">
        <w:rPr>
          <w:rFonts w:asciiTheme="majorBidi" w:hAnsiTheme="majorBidi" w:cstheme="majorBidi"/>
          <w:sz w:val="24"/>
          <w:szCs w:val="24"/>
          <w:lang w:val="en-AU"/>
        </w:rPr>
        <w:t xml:space="preserve"> to be more important in the future and increasingly </w:t>
      </w:r>
      <w:r w:rsidR="00B31278" w:rsidRPr="00D30D82">
        <w:rPr>
          <w:rFonts w:asciiTheme="majorBidi" w:hAnsiTheme="majorBidi" w:cstheme="majorBidi"/>
          <w:sz w:val="24"/>
          <w:szCs w:val="24"/>
          <w:lang w:val="en-AU"/>
        </w:rPr>
        <w:t xml:space="preserve">become more </w:t>
      </w:r>
      <w:r w:rsidRPr="00D30D82">
        <w:rPr>
          <w:rFonts w:asciiTheme="majorBidi" w:hAnsiTheme="majorBidi" w:cstheme="majorBidi"/>
          <w:sz w:val="24"/>
          <w:szCs w:val="24"/>
          <w:lang w:val="en-AU"/>
        </w:rPr>
        <w:t xml:space="preserve">popular among students around the world, especially </w:t>
      </w:r>
      <w:r w:rsidR="00A07D44" w:rsidRPr="00D30D82">
        <w:rPr>
          <w:rFonts w:asciiTheme="majorBidi" w:hAnsiTheme="majorBidi" w:cstheme="majorBidi"/>
          <w:sz w:val="24"/>
          <w:szCs w:val="24"/>
          <w:lang w:val="en-AU"/>
        </w:rPr>
        <w:t>for t</w:t>
      </w:r>
      <w:r w:rsidRPr="00D30D82">
        <w:rPr>
          <w:rFonts w:asciiTheme="majorBidi" w:hAnsiTheme="majorBidi" w:cstheme="majorBidi"/>
          <w:sz w:val="24"/>
          <w:szCs w:val="24"/>
          <w:lang w:val="en-AU"/>
        </w:rPr>
        <w:t xml:space="preserve">hird </w:t>
      </w:r>
      <w:r w:rsidR="00A07D44" w:rsidRPr="00D30D82">
        <w:rPr>
          <w:rFonts w:asciiTheme="majorBidi" w:hAnsiTheme="majorBidi" w:cstheme="majorBidi"/>
          <w:sz w:val="24"/>
          <w:szCs w:val="24"/>
          <w:lang w:val="en-AU"/>
        </w:rPr>
        <w:t>w</w:t>
      </w:r>
      <w:r w:rsidRPr="00D30D82">
        <w:rPr>
          <w:rFonts w:asciiTheme="majorBidi" w:hAnsiTheme="majorBidi" w:cstheme="majorBidi"/>
          <w:sz w:val="24"/>
          <w:szCs w:val="24"/>
          <w:lang w:val="en-AU"/>
        </w:rPr>
        <w:t xml:space="preserve">orld countries. Therefore, it is suggested that necessary platforms for using </w:t>
      </w:r>
      <w:r w:rsidR="003211B6" w:rsidRPr="00D30D82">
        <w:rPr>
          <w:rFonts w:asciiTheme="majorBidi" w:hAnsiTheme="majorBidi" w:cstheme="majorBidi"/>
          <w:sz w:val="24"/>
          <w:szCs w:val="24"/>
          <w:lang w:val="en-AU"/>
        </w:rPr>
        <w:t>virtual</w:t>
      </w:r>
      <w:r w:rsidR="002A3B31" w:rsidRPr="00D30D82">
        <w:rPr>
          <w:rFonts w:asciiTheme="majorBidi" w:hAnsiTheme="majorBidi" w:cstheme="majorBidi"/>
          <w:sz w:val="24"/>
          <w:szCs w:val="24"/>
          <w:lang w:val="en-AU"/>
        </w:rPr>
        <w:t xml:space="preserve"> </w:t>
      </w:r>
      <w:r w:rsidRPr="00D30D82">
        <w:rPr>
          <w:rFonts w:asciiTheme="majorBidi" w:hAnsiTheme="majorBidi" w:cstheme="majorBidi"/>
          <w:sz w:val="24"/>
          <w:szCs w:val="24"/>
          <w:lang w:val="en-AU"/>
        </w:rPr>
        <w:t xml:space="preserve">social networks </w:t>
      </w:r>
      <w:r w:rsidR="00A07D44" w:rsidRPr="00D30D82">
        <w:rPr>
          <w:rFonts w:asciiTheme="majorBidi" w:hAnsiTheme="majorBidi" w:cstheme="majorBidi"/>
          <w:sz w:val="24"/>
          <w:szCs w:val="24"/>
          <w:lang w:val="en-AU"/>
        </w:rPr>
        <w:t>provided</w:t>
      </w:r>
      <w:r w:rsidR="002A3B31" w:rsidRPr="00D30D82">
        <w:rPr>
          <w:rFonts w:asciiTheme="majorBidi" w:hAnsiTheme="majorBidi" w:cstheme="majorBidi"/>
          <w:sz w:val="24"/>
          <w:szCs w:val="24"/>
          <w:lang w:val="en-AU"/>
        </w:rPr>
        <w:t xml:space="preserve"> </w:t>
      </w:r>
      <w:r w:rsidRPr="00D30D82">
        <w:rPr>
          <w:rFonts w:asciiTheme="majorBidi" w:hAnsiTheme="majorBidi" w:cstheme="majorBidi"/>
          <w:sz w:val="24"/>
          <w:szCs w:val="24"/>
          <w:lang w:val="en-AU"/>
        </w:rPr>
        <w:t xml:space="preserve">in countries such as Iran and India that were studied in this study, especially in Iran, to </w:t>
      </w:r>
      <w:r w:rsidR="00A07D44" w:rsidRPr="00D30D82">
        <w:rPr>
          <w:rFonts w:asciiTheme="majorBidi" w:hAnsiTheme="majorBidi" w:cstheme="majorBidi"/>
          <w:sz w:val="24"/>
          <w:szCs w:val="24"/>
          <w:lang w:val="en-AU"/>
        </w:rPr>
        <w:t xml:space="preserve">allow </w:t>
      </w:r>
      <w:r w:rsidRPr="00D30D82">
        <w:rPr>
          <w:rFonts w:asciiTheme="majorBidi" w:hAnsiTheme="majorBidi" w:cstheme="majorBidi"/>
          <w:sz w:val="24"/>
          <w:szCs w:val="24"/>
          <w:lang w:val="en-AU"/>
        </w:rPr>
        <w:t>easy access for all students. Educational content</w:t>
      </w:r>
      <w:r w:rsidR="00A07D44" w:rsidRPr="00D30D82">
        <w:rPr>
          <w:rFonts w:asciiTheme="majorBidi" w:hAnsiTheme="majorBidi" w:cstheme="majorBidi"/>
          <w:sz w:val="24"/>
          <w:szCs w:val="24"/>
          <w:lang w:val="en-AU"/>
        </w:rPr>
        <w:t>s</w:t>
      </w:r>
      <w:r w:rsidR="002A3B31" w:rsidRPr="00D30D82">
        <w:rPr>
          <w:rFonts w:asciiTheme="majorBidi" w:hAnsiTheme="majorBidi" w:cstheme="majorBidi"/>
          <w:sz w:val="24"/>
          <w:szCs w:val="24"/>
          <w:lang w:val="en-AU"/>
        </w:rPr>
        <w:t xml:space="preserve"> </w:t>
      </w:r>
      <w:r w:rsidR="00A07D44" w:rsidRPr="00D30D82">
        <w:rPr>
          <w:rFonts w:asciiTheme="majorBidi" w:hAnsiTheme="majorBidi" w:cstheme="majorBidi"/>
          <w:sz w:val="24"/>
          <w:szCs w:val="24"/>
          <w:lang w:val="en-AU"/>
        </w:rPr>
        <w:t>are</w:t>
      </w:r>
      <w:r w:rsidRPr="00D30D82">
        <w:rPr>
          <w:rFonts w:asciiTheme="majorBidi" w:hAnsiTheme="majorBidi" w:cstheme="majorBidi"/>
          <w:sz w:val="24"/>
          <w:szCs w:val="24"/>
          <w:lang w:val="en-AU"/>
        </w:rPr>
        <w:t xml:space="preserve"> also </w:t>
      </w:r>
      <w:r w:rsidR="00A07D44" w:rsidRPr="00D30D82">
        <w:rPr>
          <w:rFonts w:asciiTheme="majorBidi" w:hAnsiTheme="majorBidi" w:cstheme="majorBidi"/>
          <w:sz w:val="24"/>
          <w:szCs w:val="24"/>
          <w:lang w:val="en-AU"/>
        </w:rPr>
        <w:t xml:space="preserve">should be </w:t>
      </w:r>
      <w:r w:rsidRPr="00D30D82">
        <w:rPr>
          <w:rFonts w:asciiTheme="majorBidi" w:hAnsiTheme="majorBidi" w:cstheme="majorBidi"/>
          <w:sz w:val="24"/>
          <w:szCs w:val="24"/>
          <w:lang w:val="en-AU"/>
        </w:rPr>
        <w:t>designed to</w:t>
      </w:r>
      <w:r w:rsidR="00A07D44" w:rsidRPr="00D30D82">
        <w:rPr>
          <w:rFonts w:asciiTheme="majorBidi" w:hAnsiTheme="majorBidi" w:cstheme="majorBidi"/>
          <w:sz w:val="24"/>
          <w:szCs w:val="24"/>
          <w:lang w:val="en-AU"/>
        </w:rPr>
        <w:t xml:space="preserve"> be capable of sharing in social networks in order </w:t>
      </w:r>
      <w:r w:rsidRPr="00D30D82">
        <w:rPr>
          <w:rFonts w:asciiTheme="majorBidi" w:hAnsiTheme="majorBidi" w:cstheme="majorBidi"/>
          <w:sz w:val="24"/>
          <w:szCs w:val="24"/>
          <w:lang w:val="en-AU"/>
        </w:rPr>
        <w:t xml:space="preserve">to enhance </w:t>
      </w:r>
      <w:r w:rsidR="00A07D44" w:rsidRPr="00D30D82">
        <w:rPr>
          <w:rFonts w:asciiTheme="majorBidi" w:hAnsiTheme="majorBidi" w:cstheme="majorBidi"/>
          <w:sz w:val="24"/>
          <w:szCs w:val="24"/>
          <w:lang w:val="en-AU"/>
        </w:rPr>
        <w:t xml:space="preserve">self-directed </w:t>
      </w:r>
      <w:r w:rsidRPr="00D30D82">
        <w:rPr>
          <w:rFonts w:asciiTheme="majorBidi" w:hAnsiTheme="majorBidi" w:cstheme="majorBidi"/>
          <w:sz w:val="24"/>
          <w:szCs w:val="24"/>
          <w:lang w:val="en-AU"/>
        </w:rPr>
        <w:t xml:space="preserve">learning and critical thinking </w:t>
      </w:r>
      <w:r w:rsidR="00A07D44" w:rsidRPr="00D30D82">
        <w:rPr>
          <w:rFonts w:asciiTheme="majorBidi" w:hAnsiTheme="majorBidi" w:cstheme="majorBidi"/>
          <w:sz w:val="24"/>
          <w:szCs w:val="24"/>
          <w:lang w:val="en-AU"/>
        </w:rPr>
        <w:t xml:space="preserve">skills </w:t>
      </w:r>
      <w:r w:rsidRPr="00D30D82">
        <w:rPr>
          <w:rFonts w:asciiTheme="majorBidi" w:hAnsiTheme="majorBidi" w:cstheme="majorBidi"/>
          <w:sz w:val="24"/>
          <w:szCs w:val="24"/>
          <w:lang w:val="en-AU"/>
        </w:rPr>
        <w:t>of users</w:t>
      </w:r>
    </w:p>
    <w:p w14:paraId="20DE05E1" w14:textId="77777777" w:rsidR="002A3B31" w:rsidRPr="00D30D82" w:rsidRDefault="002A3B31" w:rsidP="007B2C2D">
      <w:pPr>
        <w:spacing w:after="0" w:line="240" w:lineRule="auto"/>
        <w:rPr>
          <w:rFonts w:asciiTheme="majorBidi" w:hAnsiTheme="majorBidi" w:cstheme="majorBidi"/>
          <w:b/>
          <w:bCs/>
          <w:sz w:val="24"/>
          <w:szCs w:val="24"/>
          <w:lang w:val="en-AU"/>
        </w:rPr>
      </w:pPr>
      <w:r w:rsidRPr="00D30D82">
        <w:rPr>
          <w:rFonts w:asciiTheme="majorBidi" w:hAnsiTheme="majorBidi" w:cstheme="majorBidi"/>
          <w:b/>
          <w:bCs/>
          <w:sz w:val="24"/>
          <w:szCs w:val="24"/>
          <w:lang w:val="en-AU"/>
        </w:rPr>
        <w:lastRenderedPageBreak/>
        <w:t>References</w:t>
      </w:r>
    </w:p>
    <w:p w14:paraId="00945612" w14:textId="77777777" w:rsidR="002A3B31" w:rsidRPr="00D30D82" w:rsidRDefault="002A3B31" w:rsidP="007B2C2D">
      <w:pPr>
        <w:spacing w:after="0" w:line="240" w:lineRule="auto"/>
        <w:rPr>
          <w:rFonts w:asciiTheme="majorBidi" w:hAnsiTheme="majorBidi" w:cstheme="majorBidi"/>
          <w:sz w:val="24"/>
          <w:szCs w:val="24"/>
          <w:lang w:val="en-AU"/>
        </w:rPr>
      </w:pPr>
    </w:p>
    <w:p w14:paraId="55B68F09" w14:textId="77777777" w:rsidR="000C6DA9" w:rsidRPr="00D30D82" w:rsidRDefault="000C6DA9" w:rsidP="00A131A5">
      <w:pPr>
        <w:tabs>
          <w:tab w:val="left" w:pos="1965"/>
        </w:tabs>
        <w:spacing w:after="0" w:line="240" w:lineRule="auto"/>
        <w:ind w:left="720" w:hanging="720"/>
        <w:rPr>
          <w:rFonts w:asciiTheme="majorBidi" w:hAnsiTheme="majorBidi" w:cstheme="majorBidi"/>
          <w:sz w:val="24"/>
          <w:szCs w:val="24"/>
          <w:lang w:val="en-AU" w:bidi="fa-IR"/>
        </w:rPr>
      </w:pPr>
      <w:proofErr w:type="spellStart"/>
      <w:r w:rsidRPr="00D30D82">
        <w:rPr>
          <w:rFonts w:asciiTheme="majorBidi" w:hAnsiTheme="majorBidi" w:cstheme="majorBidi"/>
          <w:sz w:val="24"/>
          <w:szCs w:val="24"/>
          <w:lang w:val="en-AU" w:bidi="fa-IR"/>
        </w:rPr>
        <w:t>Aliabadi</w:t>
      </w:r>
      <w:proofErr w:type="spellEnd"/>
      <w:r w:rsidRPr="00D30D82">
        <w:rPr>
          <w:rFonts w:asciiTheme="majorBidi" w:hAnsiTheme="majorBidi" w:cstheme="majorBidi"/>
          <w:sz w:val="24"/>
          <w:szCs w:val="24"/>
          <w:lang w:val="en-AU" w:bidi="fa-IR"/>
        </w:rPr>
        <w:t xml:space="preserve">, K. (2017). A survey on The Relationship between the Use of Virtual Social Networks and Self-Regulated learning Strategies on Student. </w:t>
      </w:r>
      <w:r w:rsidRPr="00D30D82">
        <w:rPr>
          <w:rFonts w:asciiTheme="majorBidi" w:hAnsiTheme="majorBidi" w:cstheme="majorBidi"/>
          <w:i/>
          <w:iCs/>
          <w:sz w:val="24"/>
          <w:szCs w:val="24"/>
          <w:lang w:val="en-AU" w:bidi="fa-IR"/>
        </w:rPr>
        <w:t>Educational Strategy Medical Sciences</w:t>
      </w:r>
      <w:r w:rsidR="008C6FF7" w:rsidRPr="00D30D82">
        <w:rPr>
          <w:rFonts w:asciiTheme="majorBidi" w:hAnsiTheme="majorBidi" w:cstheme="majorBidi"/>
          <w:i/>
          <w:iCs/>
          <w:sz w:val="24"/>
          <w:szCs w:val="24"/>
          <w:lang w:val="en-AU" w:bidi="fa-IR"/>
        </w:rPr>
        <w:t>,</w:t>
      </w:r>
      <w:r w:rsidRPr="00D30D82">
        <w:rPr>
          <w:rFonts w:asciiTheme="majorBidi" w:hAnsiTheme="majorBidi" w:cstheme="majorBidi"/>
          <w:i/>
          <w:iCs/>
          <w:sz w:val="24"/>
          <w:szCs w:val="24"/>
          <w:lang w:val="en-AU" w:bidi="fa-IR"/>
        </w:rPr>
        <w:t xml:space="preserve"> 10</w:t>
      </w:r>
      <w:r w:rsidRPr="00D30D82">
        <w:rPr>
          <w:rFonts w:asciiTheme="majorBidi" w:hAnsiTheme="majorBidi" w:cstheme="majorBidi"/>
          <w:sz w:val="24"/>
          <w:szCs w:val="24"/>
          <w:lang w:val="en-AU" w:bidi="fa-IR"/>
        </w:rPr>
        <w:t>(5)</w:t>
      </w:r>
      <w:r w:rsidR="00A131A5" w:rsidRPr="00D30D82">
        <w:rPr>
          <w:rFonts w:asciiTheme="majorBidi" w:hAnsiTheme="majorBidi" w:cstheme="majorBidi"/>
          <w:sz w:val="24"/>
          <w:szCs w:val="24"/>
          <w:lang w:val="en-AU" w:bidi="fa-IR"/>
        </w:rPr>
        <w:t xml:space="preserve">, </w:t>
      </w:r>
      <w:r w:rsidRPr="00D30D82">
        <w:rPr>
          <w:rFonts w:asciiTheme="majorBidi" w:hAnsiTheme="majorBidi" w:cstheme="majorBidi"/>
          <w:sz w:val="24"/>
          <w:szCs w:val="24"/>
          <w:lang w:val="en-AU" w:bidi="fa-IR"/>
        </w:rPr>
        <w:t>345-357</w:t>
      </w:r>
      <w:r w:rsidR="008C6FF7" w:rsidRPr="00D30D82">
        <w:rPr>
          <w:rFonts w:asciiTheme="majorBidi" w:hAnsiTheme="majorBidi" w:cstheme="majorBidi"/>
          <w:i/>
          <w:iCs/>
          <w:sz w:val="24"/>
          <w:szCs w:val="24"/>
          <w:lang w:val="en-AU" w:bidi="fa-IR"/>
        </w:rPr>
        <w:t>.</w:t>
      </w:r>
    </w:p>
    <w:p w14:paraId="579A2356" w14:textId="77777777" w:rsidR="002A3B31" w:rsidRPr="00D30D82" w:rsidRDefault="002A3B31" w:rsidP="00A131A5">
      <w:pPr>
        <w:autoSpaceDE w:val="0"/>
        <w:autoSpaceDN w:val="0"/>
        <w:adjustRightInd w:val="0"/>
        <w:spacing w:after="0" w:line="240" w:lineRule="auto"/>
        <w:ind w:left="720" w:hanging="720"/>
        <w:rPr>
          <w:rFonts w:asciiTheme="majorBidi" w:hAnsiTheme="majorBidi" w:cstheme="majorBidi"/>
          <w:sz w:val="24"/>
          <w:szCs w:val="24"/>
          <w:lang w:val="en-AU"/>
        </w:rPr>
      </w:pPr>
    </w:p>
    <w:p w14:paraId="4F4A8218" w14:textId="77777777" w:rsidR="000C6DA9" w:rsidRPr="00D30D82" w:rsidRDefault="000C6DA9" w:rsidP="00A131A5">
      <w:pPr>
        <w:autoSpaceDE w:val="0"/>
        <w:autoSpaceDN w:val="0"/>
        <w:adjustRightInd w:val="0"/>
        <w:spacing w:after="0" w:line="240" w:lineRule="auto"/>
        <w:ind w:left="720" w:hanging="720"/>
        <w:rPr>
          <w:rFonts w:asciiTheme="majorBidi" w:hAnsiTheme="majorBidi" w:cstheme="majorBidi"/>
          <w:sz w:val="24"/>
          <w:szCs w:val="24"/>
          <w:lang w:val="en-AU"/>
        </w:rPr>
      </w:pPr>
      <w:r w:rsidRPr="00D30D82">
        <w:rPr>
          <w:rFonts w:asciiTheme="majorBidi" w:hAnsiTheme="majorBidi" w:cstheme="majorBidi"/>
          <w:sz w:val="24"/>
          <w:szCs w:val="24"/>
          <w:lang w:val="en-AU"/>
        </w:rPr>
        <w:t xml:space="preserve">Anderson, T. (2010). Theories for learning with emerging technologies. In G. </w:t>
      </w:r>
      <w:proofErr w:type="spellStart"/>
      <w:r w:rsidRPr="00D30D82">
        <w:rPr>
          <w:rFonts w:asciiTheme="majorBidi" w:hAnsiTheme="majorBidi" w:cstheme="majorBidi"/>
          <w:sz w:val="24"/>
          <w:szCs w:val="24"/>
          <w:lang w:val="en-AU"/>
        </w:rPr>
        <w:t>Veletsianos</w:t>
      </w:r>
      <w:proofErr w:type="spellEnd"/>
      <w:r w:rsidRPr="00D30D82">
        <w:rPr>
          <w:rFonts w:asciiTheme="majorBidi" w:hAnsiTheme="majorBidi" w:cstheme="majorBidi"/>
          <w:sz w:val="24"/>
          <w:szCs w:val="24"/>
          <w:lang w:val="en-AU"/>
        </w:rPr>
        <w:t xml:space="preserve"> (Ed.), </w:t>
      </w:r>
      <w:r w:rsidRPr="00D30D82">
        <w:rPr>
          <w:rFonts w:asciiTheme="majorBidi" w:hAnsiTheme="majorBidi" w:cstheme="majorBidi"/>
          <w:i/>
          <w:iCs/>
          <w:sz w:val="24"/>
          <w:szCs w:val="24"/>
          <w:lang w:val="en-AU"/>
        </w:rPr>
        <w:t xml:space="preserve">Emerging technologies in distance education. </w:t>
      </w:r>
      <w:r w:rsidRPr="00D30D82">
        <w:rPr>
          <w:rFonts w:asciiTheme="majorBidi" w:hAnsiTheme="majorBidi" w:cstheme="majorBidi"/>
          <w:sz w:val="24"/>
          <w:szCs w:val="24"/>
          <w:lang w:val="en-AU"/>
        </w:rPr>
        <w:t>Edmonton: Athabasca University Press.</w:t>
      </w:r>
    </w:p>
    <w:p w14:paraId="786DA31D" w14:textId="77777777" w:rsidR="002A3B31" w:rsidRPr="00D30D82" w:rsidRDefault="002A3B31" w:rsidP="00A131A5">
      <w:pPr>
        <w:autoSpaceDE w:val="0"/>
        <w:autoSpaceDN w:val="0"/>
        <w:adjustRightInd w:val="0"/>
        <w:spacing w:after="0" w:line="240" w:lineRule="auto"/>
        <w:ind w:left="720" w:hanging="720"/>
        <w:rPr>
          <w:rFonts w:asciiTheme="majorBidi" w:hAnsiTheme="majorBidi" w:cstheme="majorBidi"/>
          <w:sz w:val="24"/>
          <w:szCs w:val="24"/>
          <w:lang w:val="en-AU"/>
        </w:rPr>
      </w:pPr>
    </w:p>
    <w:p w14:paraId="21178BEB" w14:textId="77777777" w:rsidR="000C6DA9" w:rsidRPr="00D30D82" w:rsidRDefault="000C6DA9" w:rsidP="00A131A5">
      <w:pPr>
        <w:autoSpaceDE w:val="0"/>
        <w:autoSpaceDN w:val="0"/>
        <w:adjustRightInd w:val="0"/>
        <w:spacing w:after="0" w:line="240" w:lineRule="auto"/>
        <w:ind w:left="720" w:hanging="720"/>
        <w:rPr>
          <w:rFonts w:asciiTheme="majorBidi" w:hAnsiTheme="majorBidi" w:cstheme="majorBidi"/>
          <w:sz w:val="24"/>
          <w:szCs w:val="24"/>
          <w:lang w:val="en-AU"/>
        </w:rPr>
      </w:pPr>
      <w:r w:rsidRPr="00D30D82">
        <w:rPr>
          <w:rFonts w:asciiTheme="majorBidi" w:hAnsiTheme="majorBidi" w:cstheme="majorBidi"/>
          <w:sz w:val="24"/>
          <w:szCs w:val="24"/>
          <w:lang w:val="en-AU"/>
        </w:rPr>
        <w:t xml:space="preserve">Ashton, J., &amp; Elliott, R. (2007). Juggling the balls – study, work, family and play: Student perspectives on flexible and blended heutagogy. </w:t>
      </w:r>
      <w:r w:rsidRPr="00D30D82">
        <w:rPr>
          <w:rFonts w:asciiTheme="majorBidi" w:hAnsiTheme="majorBidi" w:cstheme="majorBidi"/>
          <w:i/>
          <w:iCs/>
          <w:sz w:val="24"/>
          <w:szCs w:val="24"/>
          <w:lang w:val="en-AU"/>
        </w:rPr>
        <w:t>European Early Childhood Education Research Journal, 15</w:t>
      </w:r>
      <w:r w:rsidRPr="00D30D82">
        <w:rPr>
          <w:rFonts w:asciiTheme="majorBidi" w:hAnsiTheme="majorBidi" w:cstheme="majorBidi"/>
          <w:sz w:val="24"/>
          <w:szCs w:val="24"/>
          <w:lang w:val="en-AU"/>
        </w:rPr>
        <w:t>(2), 167-181.</w:t>
      </w:r>
    </w:p>
    <w:p w14:paraId="1F5F7DEE" w14:textId="77777777" w:rsidR="002A3B31" w:rsidRPr="00D30D82" w:rsidRDefault="002A3B31" w:rsidP="00A131A5">
      <w:pPr>
        <w:autoSpaceDE w:val="0"/>
        <w:autoSpaceDN w:val="0"/>
        <w:adjustRightInd w:val="0"/>
        <w:spacing w:after="0" w:line="240" w:lineRule="auto"/>
        <w:ind w:left="720" w:hanging="720"/>
        <w:rPr>
          <w:rFonts w:asciiTheme="majorBidi" w:hAnsiTheme="majorBidi" w:cstheme="majorBidi"/>
          <w:sz w:val="24"/>
          <w:szCs w:val="24"/>
          <w:lang w:val="en-AU"/>
        </w:rPr>
      </w:pPr>
    </w:p>
    <w:p w14:paraId="2D6ED8D9" w14:textId="77777777" w:rsidR="000C6DA9" w:rsidRPr="00D30D82" w:rsidRDefault="000C6DA9" w:rsidP="00A131A5">
      <w:pPr>
        <w:autoSpaceDE w:val="0"/>
        <w:autoSpaceDN w:val="0"/>
        <w:adjustRightInd w:val="0"/>
        <w:spacing w:after="0" w:line="240" w:lineRule="auto"/>
        <w:ind w:left="720" w:hanging="720"/>
        <w:rPr>
          <w:rFonts w:asciiTheme="majorBidi" w:hAnsiTheme="majorBidi" w:cstheme="majorBidi"/>
          <w:sz w:val="24"/>
          <w:szCs w:val="24"/>
          <w:lang w:val="en-AU"/>
        </w:rPr>
      </w:pPr>
      <w:r w:rsidRPr="00D30D82">
        <w:rPr>
          <w:rFonts w:asciiTheme="majorBidi" w:hAnsiTheme="majorBidi" w:cstheme="majorBidi"/>
          <w:sz w:val="24"/>
          <w:szCs w:val="24"/>
          <w:lang w:val="en-AU"/>
        </w:rPr>
        <w:t xml:space="preserve">Ashton, J., &amp; Newman, L. (2006). An unfinished symphony: 21st century teacher education using knowledge creating </w:t>
      </w:r>
      <w:proofErr w:type="spellStart"/>
      <w:r w:rsidRPr="00D30D82">
        <w:rPr>
          <w:rFonts w:asciiTheme="majorBidi" w:hAnsiTheme="majorBidi" w:cstheme="majorBidi"/>
          <w:sz w:val="24"/>
          <w:szCs w:val="24"/>
          <w:lang w:val="en-AU"/>
        </w:rPr>
        <w:t>heutagogies</w:t>
      </w:r>
      <w:proofErr w:type="spellEnd"/>
      <w:r w:rsidRPr="00D30D82">
        <w:rPr>
          <w:rFonts w:asciiTheme="majorBidi" w:hAnsiTheme="majorBidi" w:cstheme="majorBidi"/>
          <w:sz w:val="24"/>
          <w:szCs w:val="24"/>
          <w:lang w:val="en-AU"/>
        </w:rPr>
        <w:t xml:space="preserve">. </w:t>
      </w:r>
      <w:r w:rsidRPr="00D30D82">
        <w:rPr>
          <w:rFonts w:asciiTheme="majorBidi" w:hAnsiTheme="majorBidi" w:cstheme="majorBidi"/>
          <w:i/>
          <w:iCs/>
          <w:sz w:val="24"/>
          <w:szCs w:val="24"/>
          <w:lang w:val="en-AU"/>
        </w:rPr>
        <w:t>British Journal of Educational Technology,37</w:t>
      </w:r>
      <w:r w:rsidRPr="00D30D82">
        <w:rPr>
          <w:rFonts w:asciiTheme="majorBidi" w:hAnsiTheme="majorBidi" w:cstheme="majorBidi"/>
          <w:sz w:val="24"/>
          <w:szCs w:val="24"/>
          <w:lang w:val="en-AU"/>
        </w:rPr>
        <w:t>(6) 825-840. DOI: 10.1111/j.1467-8535.2006.</w:t>
      </w:r>
      <w:proofErr w:type="gramStart"/>
      <w:r w:rsidRPr="00D30D82">
        <w:rPr>
          <w:rFonts w:asciiTheme="majorBidi" w:hAnsiTheme="majorBidi" w:cstheme="majorBidi"/>
          <w:sz w:val="24"/>
          <w:szCs w:val="24"/>
          <w:lang w:val="en-AU"/>
        </w:rPr>
        <w:t>00662.x.</w:t>
      </w:r>
      <w:proofErr w:type="gramEnd"/>
    </w:p>
    <w:p w14:paraId="1081B7F4" w14:textId="77777777" w:rsidR="002A3B31" w:rsidRPr="00D30D82" w:rsidRDefault="002A3B31"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p>
    <w:p w14:paraId="5B7ACB2E" w14:textId="77777777" w:rsidR="000C6DA9" w:rsidRPr="00D30D82" w:rsidRDefault="000C6DA9"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r w:rsidRPr="00D30D82">
        <w:rPr>
          <w:rFonts w:asciiTheme="majorBidi" w:hAnsiTheme="majorBidi" w:cstheme="majorBidi"/>
          <w:sz w:val="24"/>
          <w:szCs w:val="24"/>
          <w:lang w:val="en-AU" w:bidi="fa-IR"/>
        </w:rPr>
        <w:t>Balakrishnan, V</w:t>
      </w:r>
      <w:r w:rsidR="00FB1AB0" w:rsidRPr="00D30D82">
        <w:rPr>
          <w:rFonts w:asciiTheme="majorBidi" w:hAnsiTheme="majorBidi" w:cstheme="majorBidi"/>
          <w:sz w:val="24"/>
          <w:szCs w:val="24"/>
          <w:lang w:val="en-AU" w:bidi="fa-IR"/>
        </w:rPr>
        <w:t>.</w:t>
      </w:r>
      <w:r w:rsidRPr="00D30D82">
        <w:rPr>
          <w:rFonts w:asciiTheme="majorBidi" w:hAnsiTheme="majorBidi" w:cstheme="majorBidi"/>
          <w:sz w:val="24"/>
          <w:szCs w:val="24"/>
          <w:lang w:val="en-AU" w:bidi="fa-IR"/>
        </w:rPr>
        <w:t xml:space="preserve"> (2017). Social media and their use in learning: A comparative analysis between Australia and Malaysia from the learners’ perspectives. </w:t>
      </w:r>
      <w:r w:rsidRPr="00D30D82">
        <w:rPr>
          <w:rFonts w:asciiTheme="majorBidi" w:hAnsiTheme="majorBidi" w:cstheme="majorBidi"/>
          <w:i/>
          <w:iCs/>
          <w:sz w:val="24"/>
          <w:szCs w:val="24"/>
          <w:lang w:val="en-AU" w:bidi="fa-IR"/>
        </w:rPr>
        <w:t>Australian Journal of Educational Technology</w:t>
      </w:r>
      <w:r w:rsidR="008C6FF7" w:rsidRPr="00D30D82">
        <w:rPr>
          <w:rFonts w:asciiTheme="majorBidi" w:hAnsiTheme="majorBidi" w:cstheme="majorBidi"/>
          <w:i/>
          <w:iCs/>
          <w:sz w:val="24"/>
          <w:szCs w:val="24"/>
          <w:lang w:val="en-AU" w:bidi="fa-IR"/>
        </w:rPr>
        <w:t>,</w:t>
      </w:r>
      <w:r w:rsidRPr="00D30D82">
        <w:rPr>
          <w:rFonts w:asciiTheme="majorBidi" w:hAnsiTheme="majorBidi" w:cstheme="majorBidi"/>
          <w:i/>
          <w:iCs/>
          <w:sz w:val="24"/>
          <w:szCs w:val="24"/>
          <w:lang w:val="en-AU" w:bidi="fa-IR"/>
        </w:rPr>
        <w:t xml:space="preserve"> 33</w:t>
      </w:r>
      <w:r w:rsidRPr="00D30D82">
        <w:rPr>
          <w:rFonts w:asciiTheme="majorBidi" w:hAnsiTheme="majorBidi" w:cstheme="majorBidi"/>
          <w:sz w:val="24"/>
          <w:szCs w:val="24"/>
          <w:lang w:val="en-AU" w:bidi="fa-IR"/>
        </w:rPr>
        <w:t>(1)</w:t>
      </w:r>
      <w:r w:rsidR="008C6FF7" w:rsidRPr="00D30D82">
        <w:rPr>
          <w:rFonts w:asciiTheme="majorBidi" w:hAnsiTheme="majorBidi" w:cstheme="majorBidi"/>
          <w:sz w:val="24"/>
          <w:szCs w:val="24"/>
          <w:lang w:val="en-AU" w:bidi="fa-IR"/>
        </w:rPr>
        <w:t>,</w:t>
      </w:r>
      <w:r w:rsidRPr="00D30D82">
        <w:rPr>
          <w:rFonts w:asciiTheme="majorBidi" w:hAnsiTheme="majorBidi" w:cstheme="majorBidi"/>
          <w:sz w:val="24"/>
          <w:szCs w:val="24"/>
          <w:lang w:val="en-AU" w:bidi="fa-IR"/>
        </w:rPr>
        <w:t xml:space="preserve"> 81-97.</w:t>
      </w:r>
    </w:p>
    <w:p w14:paraId="10D17EC1" w14:textId="77777777" w:rsidR="002A3B31" w:rsidRPr="00D30D82" w:rsidRDefault="002A3B31"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p>
    <w:p w14:paraId="4FF859D3" w14:textId="77777777" w:rsidR="000C6DA9" w:rsidRPr="00D30D82" w:rsidRDefault="000C6DA9"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r w:rsidRPr="00D30D82">
        <w:rPr>
          <w:rFonts w:asciiTheme="majorBidi" w:hAnsiTheme="majorBidi" w:cstheme="majorBidi"/>
          <w:sz w:val="24"/>
          <w:szCs w:val="24"/>
          <w:lang w:val="en-AU" w:bidi="fa-IR"/>
        </w:rPr>
        <w:t xml:space="preserve">Barat </w:t>
      </w:r>
      <w:proofErr w:type="spellStart"/>
      <w:r w:rsidR="00FB1AB0" w:rsidRPr="00D30D82">
        <w:rPr>
          <w:rFonts w:asciiTheme="majorBidi" w:hAnsiTheme="majorBidi" w:cstheme="majorBidi"/>
          <w:sz w:val="24"/>
          <w:szCs w:val="24"/>
          <w:lang w:val="en-AU" w:bidi="fa-IR"/>
        </w:rPr>
        <w:t>Dastjerdi</w:t>
      </w:r>
      <w:proofErr w:type="spellEnd"/>
      <w:r w:rsidR="00FB1AB0" w:rsidRPr="00D30D82">
        <w:rPr>
          <w:rFonts w:asciiTheme="majorBidi" w:hAnsiTheme="majorBidi" w:cstheme="majorBidi"/>
          <w:sz w:val="24"/>
          <w:szCs w:val="24"/>
          <w:lang w:val="en-AU" w:bidi="fa-IR"/>
        </w:rPr>
        <w:t>,</w:t>
      </w:r>
      <w:r w:rsidRPr="00D30D82">
        <w:rPr>
          <w:rFonts w:asciiTheme="majorBidi" w:hAnsiTheme="majorBidi" w:cstheme="majorBidi"/>
          <w:sz w:val="24"/>
          <w:szCs w:val="24"/>
          <w:lang w:val="en-AU" w:bidi="fa-IR"/>
        </w:rPr>
        <w:t xml:space="preserve"> N</w:t>
      </w:r>
      <w:r w:rsidR="00A131A5" w:rsidRPr="00D30D82">
        <w:rPr>
          <w:rFonts w:asciiTheme="majorBidi" w:hAnsiTheme="majorBidi" w:cstheme="majorBidi"/>
          <w:sz w:val="24"/>
          <w:szCs w:val="24"/>
          <w:lang w:val="en-AU" w:bidi="fa-IR"/>
        </w:rPr>
        <w:t>.,</w:t>
      </w:r>
      <w:r w:rsidRPr="00D30D82">
        <w:rPr>
          <w:rFonts w:asciiTheme="majorBidi" w:hAnsiTheme="majorBidi" w:cstheme="majorBidi"/>
          <w:sz w:val="24"/>
          <w:szCs w:val="24"/>
          <w:lang w:val="en-AU" w:bidi="fa-IR"/>
        </w:rPr>
        <w:t xml:space="preserve"> &amp;</w:t>
      </w:r>
      <w:r w:rsidR="00780464">
        <w:rPr>
          <w:rFonts w:asciiTheme="majorBidi" w:hAnsiTheme="majorBidi" w:cstheme="majorBidi"/>
          <w:sz w:val="24"/>
          <w:szCs w:val="24"/>
          <w:lang w:val="en-AU" w:bidi="fa-IR"/>
        </w:rPr>
        <w:t xml:space="preserve"> </w:t>
      </w:r>
      <w:proofErr w:type="spellStart"/>
      <w:r w:rsidRPr="00D30D82">
        <w:rPr>
          <w:rFonts w:asciiTheme="majorBidi" w:hAnsiTheme="majorBidi" w:cstheme="majorBidi"/>
          <w:sz w:val="24"/>
          <w:szCs w:val="24"/>
          <w:lang w:val="en-AU" w:bidi="fa-IR"/>
        </w:rPr>
        <w:t>Yusefihamedani</w:t>
      </w:r>
      <w:proofErr w:type="spellEnd"/>
      <w:r w:rsidRPr="00D30D82">
        <w:rPr>
          <w:rFonts w:asciiTheme="majorBidi" w:hAnsiTheme="majorBidi" w:cstheme="majorBidi"/>
          <w:sz w:val="24"/>
          <w:szCs w:val="24"/>
          <w:lang w:val="en-AU" w:bidi="fa-IR"/>
        </w:rPr>
        <w:t>, A</w:t>
      </w:r>
      <w:r w:rsidR="008F5935" w:rsidRPr="00D30D82">
        <w:rPr>
          <w:rFonts w:asciiTheme="majorBidi" w:hAnsiTheme="majorBidi" w:cstheme="majorBidi"/>
          <w:sz w:val="24"/>
          <w:szCs w:val="24"/>
          <w:lang w:val="en-AU" w:bidi="fa-IR"/>
        </w:rPr>
        <w:t>. (</w:t>
      </w:r>
      <w:r w:rsidRPr="00D30D82">
        <w:rPr>
          <w:rFonts w:asciiTheme="majorBidi" w:hAnsiTheme="majorBidi" w:cstheme="majorBidi"/>
          <w:sz w:val="24"/>
          <w:szCs w:val="24"/>
          <w:lang w:val="en-AU" w:bidi="fa-IR"/>
        </w:rPr>
        <w:t xml:space="preserve">2017). Exploration of Relationship </w:t>
      </w:r>
      <w:r w:rsidR="00FB1AB0" w:rsidRPr="00D30D82">
        <w:rPr>
          <w:rFonts w:asciiTheme="majorBidi" w:hAnsiTheme="majorBidi" w:cstheme="majorBidi"/>
          <w:sz w:val="24"/>
          <w:szCs w:val="24"/>
          <w:lang w:val="en-AU" w:bidi="fa-IR"/>
        </w:rPr>
        <w:t>between</w:t>
      </w:r>
      <w:r w:rsidRPr="00D30D82">
        <w:rPr>
          <w:rFonts w:asciiTheme="majorBidi" w:hAnsiTheme="majorBidi" w:cstheme="majorBidi"/>
          <w:sz w:val="24"/>
          <w:szCs w:val="24"/>
          <w:lang w:val="en-AU" w:bidi="fa-IR"/>
        </w:rPr>
        <w:t xml:space="preserve"> Usage of Information and Communication Technology (ICT) Tools and Critical Thinking Disposition </w:t>
      </w:r>
      <w:r w:rsidR="00FB1AB0" w:rsidRPr="00D30D82">
        <w:rPr>
          <w:rFonts w:asciiTheme="majorBidi" w:hAnsiTheme="majorBidi" w:cstheme="majorBidi"/>
          <w:sz w:val="24"/>
          <w:szCs w:val="24"/>
          <w:lang w:val="en-AU" w:bidi="fa-IR"/>
        </w:rPr>
        <w:t>among</w:t>
      </w:r>
      <w:r w:rsidRPr="00D30D82">
        <w:rPr>
          <w:rFonts w:asciiTheme="majorBidi" w:hAnsiTheme="majorBidi" w:cstheme="majorBidi"/>
          <w:sz w:val="24"/>
          <w:szCs w:val="24"/>
          <w:lang w:val="en-AU" w:bidi="fa-IR"/>
        </w:rPr>
        <w:t xml:space="preserve"> Distance Education Students</w:t>
      </w:r>
      <w:r w:rsidR="00FB1AB0" w:rsidRPr="00D30D82">
        <w:rPr>
          <w:rFonts w:asciiTheme="majorBidi" w:hAnsiTheme="majorBidi" w:cstheme="majorBidi"/>
          <w:sz w:val="24"/>
          <w:szCs w:val="24"/>
          <w:lang w:val="en-AU" w:bidi="fa-IR"/>
        </w:rPr>
        <w:t xml:space="preserve">, </w:t>
      </w:r>
      <w:r w:rsidR="00FB1AB0" w:rsidRPr="00D30D82">
        <w:rPr>
          <w:rFonts w:asciiTheme="majorBidi" w:hAnsiTheme="majorBidi" w:cstheme="majorBidi"/>
          <w:i/>
          <w:iCs/>
          <w:sz w:val="24"/>
          <w:szCs w:val="24"/>
          <w:lang w:val="en-AU" w:bidi="fa-IR"/>
        </w:rPr>
        <w:t>Educational</w:t>
      </w:r>
      <w:r w:rsidRPr="00D30D82">
        <w:rPr>
          <w:rFonts w:asciiTheme="majorBidi" w:hAnsiTheme="majorBidi" w:cstheme="majorBidi"/>
          <w:i/>
          <w:iCs/>
          <w:sz w:val="24"/>
          <w:szCs w:val="24"/>
          <w:lang w:val="en-AU" w:bidi="fa-IR"/>
        </w:rPr>
        <w:t xml:space="preserve"> Research</w:t>
      </w:r>
      <w:r w:rsidR="008C6FF7" w:rsidRPr="00D30D82">
        <w:rPr>
          <w:rFonts w:asciiTheme="majorBidi" w:hAnsiTheme="majorBidi" w:cstheme="majorBidi"/>
          <w:i/>
          <w:iCs/>
          <w:sz w:val="24"/>
          <w:szCs w:val="24"/>
          <w:lang w:val="en-AU" w:bidi="fa-IR"/>
        </w:rPr>
        <w:t xml:space="preserve">, </w:t>
      </w:r>
      <w:r w:rsidRPr="00D30D82">
        <w:rPr>
          <w:rFonts w:asciiTheme="majorBidi" w:hAnsiTheme="majorBidi" w:cstheme="majorBidi"/>
          <w:i/>
          <w:iCs/>
          <w:sz w:val="24"/>
          <w:szCs w:val="24"/>
          <w:lang w:val="en-AU" w:bidi="fa-IR"/>
        </w:rPr>
        <w:t>33</w:t>
      </w:r>
      <w:r w:rsidRPr="00D30D82">
        <w:rPr>
          <w:rFonts w:asciiTheme="majorBidi" w:hAnsiTheme="majorBidi" w:cstheme="majorBidi"/>
          <w:sz w:val="24"/>
          <w:szCs w:val="24"/>
          <w:lang w:val="en-AU" w:bidi="fa-IR"/>
        </w:rPr>
        <w:t xml:space="preserve">.  </w:t>
      </w:r>
    </w:p>
    <w:p w14:paraId="059AD7D6" w14:textId="77777777" w:rsidR="002A3B31" w:rsidRPr="00D30D82" w:rsidRDefault="002A3B31" w:rsidP="00A131A5">
      <w:pPr>
        <w:autoSpaceDE w:val="0"/>
        <w:autoSpaceDN w:val="0"/>
        <w:adjustRightInd w:val="0"/>
        <w:spacing w:after="0" w:line="240" w:lineRule="auto"/>
        <w:ind w:left="720" w:hanging="720"/>
        <w:rPr>
          <w:rFonts w:asciiTheme="majorBidi" w:hAnsiTheme="majorBidi" w:cstheme="majorBidi"/>
          <w:sz w:val="24"/>
          <w:szCs w:val="24"/>
          <w:lang w:val="en-AU"/>
        </w:rPr>
      </w:pPr>
    </w:p>
    <w:p w14:paraId="2056DA9A" w14:textId="77777777" w:rsidR="000C6DA9" w:rsidRPr="00D30D82" w:rsidRDefault="000C6DA9" w:rsidP="00A131A5">
      <w:pPr>
        <w:autoSpaceDE w:val="0"/>
        <w:autoSpaceDN w:val="0"/>
        <w:adjustRightInd w:val="0"/>
        <w:spacing w:after="0" w:line="240" w:lineRule="auto"/>
        <w:ind w:left="720" w:hanging="720"/>
        <w:rPr>
          <w:rFonts w:asciiTheme="majorBidi" w:hAnsiTheme="majorBidi" w:cstheme="majorBidi"/>
          <w:sz w:val="24"/>
          <w:szCs w:val="24"/>
          <w:lang w:val="en-AU"/>
        </w:rPr>
      </w:pPr>
      <w:proofErr w:type="spellStart"/>
      <w:r w:rsidRPr="00D30D82">
        <w:rPr>
          <w:rFonts w:asciiTheme="majorBidi" w:hAnsiTheme="majorBidi" w:cstheme="majorBidi"/>
          <w:sz w:val="24"/>
          <w:szCs w:val="24"/>
          <w:lang w:val="en-AU"/>
        </w:rPr>
        <w:t>Bhoryrub</w:t>
      </w:r>
      <w:proofErr w:type="spellEnd"/>
      <w:r w:rsidRPr="00D30D82">
        <w:rPr>
          <w:rFonts w:asciiTheme="majorBidi" w:hAnsiTheme="majorBidi" w:cstheme="majorBidi"/>
          <w:sz w:val="24"/>
          <w:szCs w:val="24"/>
          <w:lang w:val="en-AU"/>
        </w:rPr>
        <w:t xml:space="preserve">, J., Hurley, J., Neilson, G.R., Ramsay, M., &amp; Smith, M. (2010). Heutagogy: An alternative </w:t>
      </w:r>
      <w:proofErr w:type="gramStart"/>
      <w:r w:rsidRPr="00D30D82">
        <w:rPr>
          <w:rFonts w:asciiTheme="majorBidi" w:hAnsiTheme="majorBidi" w:cstheme="majorBidi"/>
          <w:sz w:val="24"/>
          <w:szCs w:val="24"/>
          <w:lang w:val="en-AU"/>
        </w:rPr>
        <w:t>practice based</w:t>
      </w:r>
      <w:proofErr w:type="gramEnd"/>
      <w:r w:rsidRPr="00D30D82">
        <w:rPr>
          <w:rFonts w:asciiTheme="majorBidi" w:hAnsiTheme="majorBidi" w:cstheme="majorBidi"/>
          <w:sz w:val="24"/>
          <w:szCs w:val="24"/>
          <w:lang w:val="en-AU"/>
        </w:rPr>
        <w:t xml:space="preserve"> learning approach. </w:t>
      </w:r>
      <w:r w:rsidRPr="00D30D82">
        <w:rPr>
          <w:rFonts w:asciiTheme="majorBidi" w:hAnsiTheme="majorBidi" w:cstheme="majorBidi"/>
          <w:i/>
          <w:iCs/>
          <w:sz w:val="24"/>
          <w:szCs w:val="24"/>
          <w:lang w:val="en-AU"/>
        </w:rPr>
        <w:t>Nurse Education in Practice, 10</w:t>
      </w:r>
      <w:r w:rsidRPr="00D30D82">
        <w:rPr>
          <w:rFonts w:asciiTheme="majorBidi" w:hAnsiTheme="majorBidi" w:cstheme="majorBidi"/>
          <w:sz w:val="24"/>
          <w:szCs w:val="24"/>
          <w:lang w:val="en-AU"/>
        </w:rPr>
        <w:t>(6)</w:t>
      </w:r>
      <w:r w:rsidR="00FB1AB0" w:rsidRPr="00D30D82">
        <w:rPr>
          <w:rFonts w:asciiTheme="majorBidi" w:hAnsiTheme="majorBidi" w:cstheme="majorBidi"/>
          <w:sz w:val="24"/>
          <w:szCs w:val="24"/>
          <w:lang w:val="en-AU"/>
        </w:rPr>
        <w:t>, 322</w:t>
      </w:r>
      <w:r w:rsidRPr="00D30D82">
        <w:rPr>
          <w:rFonts w:asciiTheme="majorBidi" w:hAnsiTheme="majorBidi" w:cstheme="majorBidi"/>
          <w:sz w:val="24"/>
          <w:szCs w:val="24"/>
          <w:lang w:val="en-AU"/>
        </w:rPr>
        <w:t>-326.</w:t>
      </w:r>
    </w:p>
    <w:p w14:paraId="3F0CFFB7" w14:textId="77777777" w:rsidR="002A3B31" w:rsidRPr="00D30D82" w:rsidRDefault="002A3B31"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p>
    <w:p w14:paraId="70BAEB0A" w14:textId="77777777" w:rsidR="000C6DA9" w:rsidRPr="00D30D82" w:rsidRDefault="000C6DA9"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proofErr w:type="spellStart"/>
      <w:r w:rsidRPr="00D30D82">
        <w:rPr>
          <w:rFonts w:asciiTheme="majorBidi" w:hAnsiTheme="majorBidi" w:cstheme="majorBidi"/>
          <w:sz w:val="24"/>
          <w:szCs w:val="24"/>
          <w:lang w:val="en-AU" w:bidi="fa-IR"/>
        </w:rPr>
        <w:t>Blaschke</w:t>
      </w:r>
      <w:proofErr w:type="spellEnd"/>
      <w:r w:rsidRPr="00D30D82">
        <w:rPr>
          <w:rFonts w:asciiTheme="majorBidi" w:hAnsiTheme="majorBidi" w:cstheme="majorBidi"/>
          <w:sz w:val="24"/>
          <w:szCs w:val="24"/>
          <w:lang w:val="en-AU" w:bidi="fa-IR"/>
        </w:rPr>
        <w:t>, L.</w:t>
      </w:r>
      <w:r w:rsidR="008F5935" w:rsidRPr="00D30D82">
        <w:rPr>
          <w:rFonts w:asciiTheme="majorBidi" w:hAnsiTheme="majorBidi" w:cstheme="majorBidi"/>
          <w:sz w:val="24"/>
          <w:szCs w:val="24"/>
          <w:lang w:val="en-AU" w:bidi="fa-IR"/>
        </w:rPr>
        <w:t>M. (</w:t>
      </w:r>
      <w:r w:rsidRPr="00D30D82">
        <w:rPr>
          <w:rFonts w:asciiTheme="majorBidi" w:hAnsiTheme="majorBidi" w:cstheme="majorBidi"/>
          <w:sz w:val="24"/>
          <w:szCs w:val="24"/>
          <w:lang w:val="en-AU" w:bidi="fa-IR"/>
        </w:rPr>
        <w:t>2014).</w:t>
      </w:r>
      <w:r w:rsidR="00A131A5" w:rsidRPr="00D30D82">
        <w:rPr>
          <w:rFonts w:asciiTheme="majorBidi" w:hAnsiTheme="majorBidi" w:cstheme="majorBidi"/>
          <w:sz w:val="24"/>
          <w:szCs w:val="24"/>
          <w:lang w:val="en-AU" w:bidi="fa-IR"/>
        </w:rPr>
        <w:t xml:space="preserve"> </w:t>
      </w:r>
      <w:r w:rsidRPr="00D30D82">
        <w:rPr>
          <w:rFonts w:asciiTheme="majorBidi" w:hAnsiTheme="majorBidi" w:cstheme="majorBidi"/>
          <w:sz w:val="24"/>
          <w:szCs w:val="24"/>
          <w:lang w:val="en-AU" w:bidi="fa-IR"/>
        </w:rPr>
        <w:t xml:space="preserve">Using social media to engage and develop the online learner in self-determined learning. </w:t>
      </w:r>
      <w:r w:rsidRPr="00D30D82">
        <w:rPr>
          <w:rFonts w:asciiTheme="majorBidi" w:hAnsiTheme="majorBidi" w:cstheme="majorBidi"/>
          <w:i/>
          <w:iCs/>
          <w:sz w:val="24"/>
          <w:szCs w:val="24"/>
          <w:lang w:val="en-AU" w:bidi="fa-IR"/>
        </w:rPr>
        <w:t>Research in Learning Technology</w:t>
      </w:r>
      <w:r w:rsidR="008C6FF7" w:rsidRPr="00D30D82">
        <w:rPr>
          <w:rFonts w:asciiTheme="majorBidi" w:hAnsiTheme="majorBidi" w:cstheme="majorBidi"/>
          <w:i/>
          <w:iCs/>
          <w:sz w:val="24"/>
          <w:szCs w:val="24"/>
          <w:lang w:val="en-AU" w:bidi="fa-IR"/>
        </w:rPr>
        <w:t>,</w:t>
      </w:r>
      <w:r w:rsidRPr="00D30D82">
        <w:rPr>
          <w:rFonts w:asciiTheme="majorBidi" w:hAnsiTheme="majorBidi" w:cstheme="majorBidi"/>
          <w:i/>
          <w:iCs/>
          <w:sz w:val="24"/>
          <w:szCs w:val="24"/>
          <w:lang w:val="en-AU" w:bidi="fa-IR"/>
        </w:rPr>
        <w:t xml:space="preserve"> 22</w:t>
      </w:r>
      <w:r w:rsidR="008C6FF7" w:rsidRPr="00D30D82">
        <w:rPr>
          <w:rFonts w:asciiTheme="majorBidi" w:hAnsiTheme="majorBidi" w:cstheme="majorBidi"/>
          <w:i/>
          <w:iCs/>
          <w:sz w:val="24"/>
          <w:szCs w:val="24"/>
          <w:lang w:val="en-AU" w:bidi="fa-IR"/>
        </w:rPr>
        <w:t>(</w:t>
      </w:r>
      <w:r w:rsidR="008C6FF7" w:rsidRPr="00D30D82">
        <w:rPr>
          <w:rFonts w:asciiTheme="majorBidi" w:hAnsiTheme="majorBidi" w:cstheme="majorBidi"/>
          <w:sz w:val="24"/>
          <w:szCs w:val="24"/>
          <w:lang w:val="en-AU" w:bidi="fa-IR"/>
        </w:rPr>
        <w:t>1).</w:t>
      </w:r>
    </w:p>
    <w:p w14:paraId="4DD7DD7C" w14:textId="77777777" w:rsidR="002A3B31" w:rsidRPr="00D30D82" w:rsidRDefault="002A3B31"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p>
    <w:p w14:paraId="6D58CBD0" w14:textId="77777777" w:rsidR="000C6DA9" w:rsidRPr="00D30D82" w:rsidRDefault="000C6DA9"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proofErr w:type="spellStart"/>
      <w:r w:rsidRPr="00D30D82">
        <w:rPr>
          <w:rFonts w:asciiTheme="majorBidi" w:hAnsiTheme="majorBidi" w:cstheme="majorBidi"/>
          <w:sz w:val="24"/>
          <w:szCs w:val="24"/>
          <w:lang w:val="en-AU" w:bidi="fa-IR"/>
        </w:rPr>
        <w:t>Cazan</w:t>
      </w:r>
      <w:proofErr w:type="spellEnd"/>
      <w:r w:rsidRPr="00D30D82">
        <w:rPr>
          <w:rFonts w:asciiTheme="majorBidi" w:hAnsiTheme="majorBidi" w:cstheme="majorBidi"/>
          <w:sz w:val="24"/>
          <w:szCs w:val="24"/>
          <w:lang w:val="en-AU" w:bidi="fa-IR"/>
        </w:rPr>
        <w:t>, A.M.</w:t>
      </w:r>
      <w:r w:rsidR="00A131A5" w:rsidRPr="00D30D82">
        <w:rPr>
          <w:rFonts w:asciiTheme="majorBidi" w:hAnsiTheme="majorBidi" w:cstheme="majorBidi"/>
          <w:sz w:val="24"/>
          <w:szCs w:val="24"/>
          <w:lang w:val="en-AU" w:bidi="fa-IR"/>
        </w:rPr>
        <w:t>,</w:t>
      </w:r>
      <w:r w:rsidRPr="00D30D82">
        <w:rPr>
          <w:rFonts w:asciiTheme="majorBidi" w:hAnsiTheme="majorBidi" w:cstheme="majorBidi"/>
          <w:sz w:val="24"/>
          <w:szCs w:val="24"/>
          <w:lang w:val="en-AU" w:bidi="fa-IR"/>
        </w:rPr>
        <w:t xml:space="preserve"> </w:t>
      </w:r>
      <w:r w:rsidR="00A131A5" w:rsidRPr="00D30D82">
        <w:rPr>
          <w:rFonts w:asciiTheme="majorBidi" w:hAnsiTheme="majorBidi" w:cstheme="majorBidi"/>
          <w:sz w:val="24"/>
          <w:szCs w:val="24"/>
          <w:lang w:val="en-AU" w:bidi="fa-IR"/>
        </w:rPr>
        <w:t>&amp;</w:t>
      </w:r>
      <w:r w:rsidR="00FB1AB0" w:rsidRPr="00D30D82">
        <w:rPr>
          <w:rFonts w:asciiTheme="majorBidi" w:hAnsiTheme="majorBidi" w:cstheme="majorBidi"/>
          <w:sz w:val="24"/>
          <w:szCs w:val="24"/>
          <w:lang w:val="en-AU" w:bidi="fa-IR"/>
        </w:rPr>
        <w:t xml:space="preserve"> Magdalena</w:t>
      </w:r>
      <w:r w:rsidRPr="00D30D82">
        <w:rPr>
          <w:rFonts w:asciiTheme="majorBidi" w:hAnsiTheme="majorBidi" w:cstheme="majorBidi"/>
          <w:sz w:val="24"/>
          <w:szCs w:val="24"/>
          <w:lang w:val="en-AU" w:bidi="fa-IR"/>
        </w:rPr>
        <w:t xml:space="preserve">, S. (2015). Self – directed learning and academic adjustment of Romanian student. </w:t>
      </w:r>
      <w:r w:rsidRPr="00D30D82">
        <w:rPr>
          <w:rFonts w:asciiTheme="majorBidi" w:hAnsiTheme="majorBidi" w:cstheme="majorBidi"/>
          <w:i/>
          <w:iCs/>
          <w:sz w:val="24"/>
          <w:szCs w:val="24"/>
          <w:lang w:val="en-AU" w:bidi="fa-IR"/>
        </w:rPr>
        <w:t>RJEAP</w:t>
      </w:r>
      <w:r w:rsidR="008C6FF7" w:rsidRPr="00D30D82">
        <w:rPr>
          <w:rFonts w:asciiTheme="majorBidi" w:hAnsiTheme="majorBidi" w:cstheme="majorBidi"/>
          <w:sz w:val="24"/>
          <w:szCs w:val="24"/>
          <w:lang w:val="en-AU" w:bidi="fa-IR"/>
        </w:rPr>
        <w:t>,</w:t>
      </w:r>
      <w:r w:rsidRPr="00D30D82">
        <w:rPr>
          <w:rFonts w:asciiTheme="majorBidi" w:hAnsiTheme="majorBidi" w:cstheme="majorBidi"/>
          <w:i/>
          <w:iCs/>
          <w:sz w:val="24"/>
          <w:szCs w:val="24"/>
          <w:lang w:val="en-AU" w:bidi="fa-IR"/>
        </w:rPr>
        <w:t xml:space="preserve"> 1</w:t>
      </w:r>
      <w:r w:rsidRPr="00D30D82">
        <w:rPr>
          <w:rFonts w:asciiTheme="majorBidi" w:hAnsiTheme="majorBidi" w:cstheme="majorBidi"/>
          <w:sz w:val="24"/>
          <w:szCs w:val="24"/>
          <w:lang w:val="en-AU" w:bidi="fa-IR"/>
        </w:rPr>
        <w:t>(6)</w:t>
      </w:r>
      <w:r w:rsidR="008C6FF7" w:rsidRPr="00D30D82">
        <w:rPr>
          <w:rFonts w:asciiTheme="majorBidi" w:hAnsiTheme="majorBidi" w:cstheme="majorBidi"/>
          <w:sz w:val="24"/>
          <w:szCs w:val="24"/>
          <w:lang w:val="en-AU" w:bidi="fa-IR"/>
        </w:rPr>
        <w:t xml:space="preserve">, </w:t>
      </w:r>
      <w:r w:rsidRPr="00D30D82">
        <w:rPr>
          <w:rFonts w:asciiTheme="majorBidi" w:hAnsiTheme="majorBidi" w:cstheme="majorBidi"/>
          <w:sz w:val="24"/>
          <w:szCs w:val="24"/>
          <w:lang w:val="en-AU" w:bidi="fa-IR"/>
        </w:rPr>
        <w:t>9-20</w:t>
      </w:r>
    </w:p>
    <w:p w14:paraId="028FEEBD" w14:textId="77777777" w:rsidR="002A3B31" w:rsidRPr="00D30D82" w:rsidRDefault="002A3B31"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p>
    <w:p w14:paraId="66C68C05" w14:textId="77777777" w:rsidR="000C6DA9" w:rsidRPr="00D30D82" w:rsidRDefault="000C6DA9" w:rsidP="00A131A5">
      <w:pPr>
        <w:autoSpaceDE w:val="0"/>
        <w:autoSpaceDN w:val="0"/>
        <w:adjustRightInd w:val="0"/>
        <w:spacing w:after="0" w:line="240" w:lineRule="auto"/>
        <w:ind w:left="720" w:hanging="720"/>
        <w:rPr>
          <w:rFonts w:asciiTheme="majorBidi" w:hAnsiTheme="majorBidi" w:cstheme="majorBidi"/>
          <w:sz w:val="24"/>
          <w:szCs w:val="24"/>
          <w:rtl/>
          <w:lang w:val="en-AU" w:bidi="fa-IR"/>
        </w:rPr>
      </w:pPr>
      <w:r w:rsidRPr="00D30D82">
        <w:rPr>
          <w:rFonts w:asciiTheme="majorBidi" w:hAnsiTheme="majorBidi" w:cstheme="majorBidi"/>
          <w:sz w:val="24"/>
          <w:szCs w:val="24"/>
          <w:lang w:val="en-AU" w:bidi="fa-IR"/>
        </w:rPr>
        <w:t xml:space="preserve">Cottrell, S. (2005). </w:t>
      </w:r>
      <w:r w:rsidRPr="00D30D82">
        <w:rPr>
          <w:rFonts w:asciiTheme="majorBidi" w:hAnsiTheme="majorBidi" w:cstheme="majorBidi"/>
          <w:i/>
          <w:iCs/>
          <w:sz w:val="24"/>
          <w:szCs w:val="24"/>
          <w:lang w:val="en-AU" w:bidi="fa-IR"/>
        </w:rPr>
        <w:t>Critical Thinking Skills: Developing Effective Analysis and Argument</w:t>
      </w:r>
      <w:r w:rsidRPr="00D30D82">
        <w:rPr>
          <w:rFonts w:asciiTheme="majorBidi" w:hAnsiTheme="majorBidi" w:cstheme="majorBidi"/>
          <w:sz w:val="24"/>
          <w:szCs w:val="24"/>
          <w:lang w:val="en-AU" w:bidi="fa-IR"/>
        </w:rPr>
        <w:t>. Palgrave Macmillan</w:t>
      </w:r>
      <w:r w:rsidR="008C6FF7" w:rsidRPr="00D30D82">
        <w:rPr>
          <w:rFonts w:asciiTheme="majorBidi" w:hAnsiTheme="majorBidi" w:cstheme="majorBidi"/>
          <w:sz w:val="24"/>
          <w:szCs w:val="24"/>
          <w:lang w:val="en-AU" w:bidi="fa-IR"/>
        </w:rPr>
        <w:t>.</w:t>
      </w:r>
    </w:p>
    <w:p w14:paraId="69F680F8" w14:textId="77777777" w:rsidR="002A3B31" w:rsidRPr="00D30D82" w:rsidRDefault="002A3B31"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p>
    <w:p w14:paraId="30BEA32E" w14:textId="77777777" w:rsidR="000C6DA9" w:rsidRPr="00D30D82" w:rsidRDefault="000C6DA9"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proofErr w:type="spellStart"/>
      <w:r w:rsidRPr="00D30D82">
        <w:rPr>
          <w:rFonts w:asciiTheme="majorBidi" w:hAnsiTheme="majorBidi" w:cstheme="majorBidi"/>
          <w:sz w:val="24"/>
          <w:szCs w:val="24"/>
          <w:lang w:val="en-AU" w:bidi="fa-IR"/>
        </w:rPr>
        <w:t>Derwin</w:t>
      </w:r>
      <w:proofErr w:type="spellEnd"/>
      <w:r w:rsidRPr="00D30D82">
        <w:rPr>
          <w:rFonts w:asciiTheme="majorBidi" w:hAnsiTheme="majorBidi" w:cstheme="majorBidi"/>
          <w:sz w:val="24"/>
          <w:szCs w:val="24"/>
          <w:lang w:val="en-AU" w:bidi="fa-IR"/>
        </w:rPr>
        <w:t>, E. (2009). Critical Thinking in Online Vs. Face-to-Face Higher Education</w:t>
      </w:r>
      <w:r w:rsidRPr="00D30D82">
        <w:rPr>
          <w:rFonts w:asciiTheme="majorBidi" w:hAnsiTheme="majorBidi" w:cstheme="majorBidi"/>
          <w:i/>
          <w:iCs/>
          <w:sz w:val="24"/>
          <w:szCs w:val="24"/>
          <w:lang w:val="en-AU" w:bidi="fa-IR"/>
        </w:rPr>
        <w:t>. Media Psychology Review</w:t>
      </w:r>
      <w:r w:rsidRPr="00D30D82">
        <w:rPr>
          <w:rFonts w:asciiTheme="majorBidi" w:hAnsiTheme="majorBidi" w:cstheme="majorBidi"/>
          <w:sz w:val="24"/>
          <w:szCs w:val="24"/>
          <w:lang w:val="en-AU" w:bidi="fa-IR"/>
        </w:rPr>
        <w:t xml:space="preserve">. 2(1). </w:t>
      </w:r>
      <w:r w:rsidRPr="00D30D82">
        <w:rPr>
          <w:rFonts w:asciiTheme="majorBidi" w:hAnsiTheme="majorBidi" w:cstheme="majorBidi"/>
          <w:i/>
          <w:iCs/>
          <w:sz w:val="24"/>
          <w:szCs w:val="24"/>
          <w:lang w:val="en-AU" w:bidi="fa-IR"/>
        </w:rPr>
        <w:t>Education</w:t>
      </w:r>
      <w:r w:rsidR="008C6FF7" w:rsidRPr="00567CC9">
        <w:rPr>
          <w:rFonts w:asciiTheme="majorBidi" w:hAnsiTheme="majorBidi" w:cstheme="majorBidi"/>
          <w:i/>
          <w:iCs/>
          <w:sz w:val="24"/>
          <w:szCs w:val="24"/>
          <w:lang w:val="en-AU" w:bidi="fa-IR"/>
        </w:rPr>
        <w:t>,</w:t>
      </w:r>
      <w:r w:rsidRPr="00567CC9">
        <w:rPr>
          <w:rFonts w:asciiTheme="majorBidi" w:hAnsiTheme="majorBidi" w:cstheme="majorBidi"/>
          <w:i/>
          <w:iCs/>
          <w:sz w:val="24"/>
          <w:szCs w:val="24"/>
          <w:lang w:val="en-AU" w:bidi="fa-IR"/>
        </w:rPr>
        <w:t xml:space="preserve"> 26</w:t>
      </w:r>
      <w:r w:rsidR="008C6FF7" w:rsidRPr="00D30D82">
        <w:rPr>
          <w:rFonts w:asciiTheme="majorBidi" w:hAnsiTheme="majorBidi" w:cstheme="majorBidi"/>
          <w:sz w:val="24"/>
          <w:szCs w:val="24"/>
          <w:lang w:val="en-AU" w:bidi="fa-IR"/>
        </w:rPr>
        <w:t>,</w:t>
      </w:r>
      <w:r w:rsidRPr="00D30D82">
        <w:rPr>
          <w:rFonts w:asciiTheme="majorBidi" w:hAnsiTheme="majorBidi" w:cstheme="majorBidi"/>
          <w:sz w:val="24"/>
          <w:szCs w:val="24"/>
          <w:lang w:val="en-AU" w:bidi="fa-IR"/>
        </w:rPr>
        <w:t xml:space="preserve"> 267-277.</w:t>
      </w:r>
    </w:p>
    <w:p w14:paraId="1C86E392" w14:textId="77777777" w:rsidR="002A3B31" w:rsidRPr="00D30D82" w:rsidRDefault="002A3B31"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p>
    <w:p w14:paraId="7DD512EE" w14:textId="77777777" w:rsidR="000C6DA9" w:rsidRPr="00D30D82" w:rsidRDefault="000C6DA9"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r w:rsidRPr="00D30D82">
        <w:rPr>
          <w:rFonts w:asciiTheme="majorBidi" w:hAnsiTheme="majorBidi" w:cstheme="majorBidi"/>
          <w:sz w:val="24"/>
          <w:szCs w:val="24"/>
          <w:lang w:val="en-AU" w:bidi="fa-IR"/>
        </w:rPr>
        <w:t>Eid, M.I.M</w:t>
      </w:r>
      <w:r w:rsidR="00A131A5" w:rsidRPr="00D30D82">
        <w:rPr>
          <w:rFonts w:asciiTheme="majorBidi" w:hAnsiTheme="majorBidi" w:cstheme="majorBidi"/>
          <w:sz w:val="24"/>
          <w:szCs w:val="24"/>
          <w:lang w:val="en-AU" w:bidi="fa-IR"/>
        </w:rPr>
        <w:t>.,</w:t>
      </w:r>
      <w:r w:rsidRPr="00D30D82">
        <w:rPr>
          <w:rFonts w:asciiTheme="majorBidi" w:hAnsiTheme="majorBidi" w:cstheme="majorBidi"/>
          <w:sz w:val="24"/>
          <w:szCs w:val="24"/>
          <w:lang w:val="en-AU" w:bidi="fa-IR"/>
        </w:rPr>
        <w:t xml:space="preserve"> </w:t>
      </w:r>
      <w:r w:rsidR="00A131A5" w:rsidRPr="00D30D82">
        <w:rPr>
          <w:rFonts w:asciiTheme="majorBidi" w:hAnsiTheme="majorBidi" w:cstheme="majorBidi"/>
          <w:sz w:val="24"/>
          <w:szCs w:val="24"/>
          <w:lang w:val="en-AU" w:bidi="fa-IR"/>
        </w:rPr>
        <w:t>&amp;</w:t>
      </w:r>
      <w:r w:rsidRPr="00D30D82">
        <w:rPr>
          <w:rFonts w:asciiTheme="majorBidi" w:hAnsiTheme="majorBidi" w:cstheme="majorBidi"/>
          <w:sz w:val="24"/>
          <w:szCs w:val="24"/>
          <w:lang w:val="en-AU" w:bidi="fa-IR"/>
        </w:rPr>
        <w:t xml:space="preserve"> Al-Jabri, I.M. (2016). Social networking, knowledge sharing, and student learning: The case of</w:t>
      </w:r>
      <w:r w:rsidR="008C6FF7" w:rsidRPr="00D30D82">
        <w:rPr>
          <w:rFonts w:asciiTheme="majorBidi" w:hAnsiTheme="majorBidi" w:cstheme="majorBidi"/>
          <w:sz w:val="24"/>
          <w:szCs w:val="24"/>
          <w:lang w:val="en-AU" w:bidi="fa-IR"/>
        </w:rPr>
        <w:t xml:space="preserve"> University students. </w:t>
      </w:r>
      <w:r w:rsidR="008C6FF7" w:rsidRPr="00D30D82">
        <w:rPr>
          <w:rFonts w:asciiTheme="majorBidi" w:hAnsiTheme="majorBidi" w:cstheme="majorBidi"/>
          <w:i/>
          <w:iCs/>
          <w:sz w:val="24"/>
          <w:szCs w:val="24"/>
          <w:lang w:val="en-AU" w:bidi="fa-IR"/>
        </w:rPr>
        <w:t>Computers &amp; Education, 99,</w:t>
      </w:r>
      <w:r w:rsidR="008C6FF7" w:rsidRPr="00D30D82">
        <w:rPr>
          <w:rFonts w:asciiTheme="majorBidi" w:hAnsiTheme="majorBidi" w:cstheme="majorBidi"/>
          <w:sz w:val="24"/>
          <w:szCs w:val="24"/>
          <w:lang w:val="en-AU" w:bidi="fa-IR"/>
        </w:rPr>
        <w:t xml:space="preserve"> 14-27.</w:t>
      </w:r>
    </w:p>
    <w:p w14:paraId="72442BD2" w14:textId="77777777" w:rsidR="002A3B31" w:rsidRPr="00D30D82" w:rsidRDefault="002A3B31"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p>
    <w:p w14:paraId="3C51FEC4" w14:textId="77777777" w:rsidR="000C6DA9" w:rsidRPr="00D30D82" w:rsidRDefault="000C6DA9"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proofErr w:type="spellStart"/>
      <w:r w:rsidRPr="00D30D82">
        <w:rPr>
          <w:rFonts w:asciiTheme="majorBidi" w:hAnsiTheme="majorBidi" w:cstheme="majorBidi"/>
          <w:sz w:val="24"/>
          <w:szCs w:val="24"/>
          <w:lang w:val="en-AU" w:bidi="fa-IR"/>
        </w:rPr>
        <w:t>Facion</w:t>
      </w:r>
      <w:proofErr w:type="spellEnd"/>
      <w:r w:rsidRPr="00D30D82">
        <w:rPr>
          <w:rFonts w:asciiTheme="majorBidi" w:hAnsiTheme="majorBidi" w:cstheme="majorBidi"/>
          <w:sz w:val="24"/>
          <w:szCs w:val="24"/>
          <w:lang w:val="en-AU" w:bidi="fa-IR"/>
        </w:rPr>
        <w:t>, P.A</w:t>
      </w:r>
      <w:r w:rsidR="00A131A5" w:rsidRPr="00D30D82">
        <w:rPr>
          <w:rFonts w:asciiTheme="majorBidi" w:hAnsiTheme="majorBidi" w:cstheme="majorBidi"/>
          <w:sz w:val="24"/>
          <w:szCs w:val="24"/>
          <w:lang w:val="en-AU" w:bidi="fa-IR"/>
        </w:rPr>
        <w:t>.,</w:t>
      </w:r>
      <w:r w:rsidRPr="00D30D82">
        <w:rPr>
          <w:rFonts w:asciiTheme="majorBidi" w:hAnsiTheme="majorBidi" w:cstheme="majorBidi"/>
          <w:sz w:val="24"/>
          <w:szCs w:val="24"/>
          <w:lang w:val="en-AU" w:bidi="fa-IR"/>
        </w:rPr>
        <w:t xml:space="preserve"> </w:t>
      </w:r>
      <w:r w:rsidR="00A131A5" w:rsidRPr="00D30D82">
        <w:rPr>
          <w:rFonts w:asciiTheme="majorBidi" w:hAnsiTheme="majorBidi" w:cstheme="majorBidi"/>
          <w:sz w:val="24"/>
          <w:szCs w:val="24"/>
          <w:lang w:val="en-AU" w:bidi="fa-IR"/>
        </w:rPr>
        <w:t>&amp;</w:t>
      </w:r>
      <w:r w:rsidRPr="00D30D82">
        <w:rPr>
          <w:rFonts w:asciiTheme="majorBidi" w:hAnsiTheme="majorBidi" w:cstheme="majorBidi"/>
          <w:sz w:val="24"/>
          <w:szCs w:val="24"/>
          <w:lang w:val="en-AU" w:bidi="fa-IR"/>
        </w:rPr>
        <w:t xml:space="preserve"> </w:t>
      </w:r>
      <w:proofErr w:type="spellStart"/>
      <w:r w:rsidRPr="00D30D82">
        <w:rPr>
          <w:rFonts w:asciiTheme="majorBidi" w:hAnsiTheme="majorBidi" w:cstheme="majorBidi"/>
          <w:sz w:val="24"/>
          <w:szCs w:val="24"/>
          <w:lang w:val="en-AU" w:bidi="fa-IR"/>
        </w:rPr>
        <w:t>Facion</w:t>
      </w:r>
      <w:proofErr w:type="spellEnd"/>
      <w:r w:rsidRPr="00D30D82">
        <w:rPr>
          <w:rFonts w:asciiTheme="majorBidi" w:hAnsiTheme="majorBidi" w:cstheme="majorBidi"/>
          <w:sz w:val="24"/>
          <w:szCs w:val="24"/>
          <w:lang w:val="en-AU" w:bidi="fa-IR"/>
        </w:rPr>
        <w:t>,</w:t>
      </w:r>
      <w:r w:rsidR="008C6FF7" w:rsidRPr="00D30D82">
        <w:rPr>
          <w:rFonts w:asciiTheme="majorBidi" w:hAnsiTheme="majorBidi" w:cstheme="majorBidi"/>
          <w:sz w:val="24"/>
          <w:szCs w:val="24"/>
          <w:lang w:val="en-AU" w:bidi="fa-IR"/>
        </w:rPr>
        <w:t xml:space="preserve"> </w:t>
      </w:r>
      <w:r w:rsidRPr="00D30D82">
        <w:rPr>
          <w:rFonts w:asciiTheme="majorBidi" w:hAnsiTheme="majorBidi" w:cstheme="majorBidi"/>
          <w:sz w:val="24"/>
          <w:szCs w:val="24"/>
          <w:lang w:val="en-AU" w:bidi="fa-IR"/>
        </w:rPr>
        <w:t xml:space="preserve">N.C. (1993). </w:t>
      </w:r>
      <w:r w:rsidRPr="00D30D82">
        <w:rPr>
          <w:rFonts w:asciiTheme="majorBidi" w:hAnsiTheme="majorBidi" w:cstheme="majorBidi"/>
          <w:i/>
          <w:iCs/>
          <w:sz w:val="24"/>
          <w:szCs w:val="24"/>
          <w:lang w:val="en-AU" w:bidi="fa-IR"/>
        </w:rPr>
        <w:t>The California critical thinking skills test: form A and form B, test manual</w:t>
      </w:r>
      <w:r w:rsidRPr="00D30D82">
        <w:rPr>
          <w:rFonts w:asciiTheme="majorBidi" w:hAnsiTheme="majorBidi" w:cstheme="majorBidi"/>
          <w:sz w:val="24"/>
          <w:szCs w:val="24"/>
          <w:lang w:val="en-AU" w:bidi="fa-IR"/>
        </w:rPr>
        <w:t>. Millbrae: California Academic Press.</w:t>
      </w:r>
    </w:p>
    <w:p w14:paraId="30A77933" w14:textId="77777777" w:rsidR="002A3B31" w:rsidRPr="00D30D82" w:rsidRDefault="002A3B31"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p>
    <w:p w14:paraId="23E164C2" w14:textId="77777777" w:rsidR="000C6DA9" w:rsidRPr="00D30D82" w:rsidRDefault="000C6DA9"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r w:rsidRPr="00D30D82">
        <w:rPr>
          <w:rFonts w:asciiTheme="majorBidi" w:hAnsiTheme="majorBidi" w:cstheme="majorBidi"/>
          <w:sz w:val="24"/>
          <w:szCs w:val="24"/>
          <w:lang w:val="en-AU" w:bidi="fa-IR"/>
        </w:rPr>
        <w:t>Fisher, M.</w:t>
      </w:r>
      <w:r w:rsidR="00A131A5" w:rsidRPr="00D30D82">
        <w:rPr>
          <w:rFonts w:asciiTheme="majorBidi" w:hAnsiTheme="majorBidi" w:cstheme="majorBidi"/>
          <w:sz w:val="24"/>
          <w:szCs w:val="24"/>
          <w:lang w:val="en-AU" w:bidi="fa-IR"/>
        </w:rPr>
        <w:t>,</w:t>
      </w:r>
      <w:r w:rsidRPr="00D30D82">
        <w:rPr>
          <w:rFonts w:asciiTheme="majorBidi" w:hAnsiTheme="majorBidi" w:cstheme="majorBidi"/>
          <w:sz w:val="24"/>
          <w:szCs w:val="24"/>
          <w:lang w:val="en-AU" w:bidi="fa-IR"/>
        </w:rPr>
        <w:t xml:space="preserve"> King, J.</w:t>
      </w:r>
      <w:r w:rsidR="00A131A5" w:rsidRPr="00D30D82">
        <w:rPr>
          <w:rFonts w:asciiTheme="majorBidi" w:hAnsiTheme="majorBidi" w:cstheme="majorBidi"/>
          <w:sz w:val="24"/>
          <w:szCs w:val="24"/>
          <w:lang w:val="en-AU" w:bidi="fa-IR"/>
        </w:rPr>
        <w:t>,</w:t>
      </w:r>
      <w:r w:rsidRPr="00D30D82">
        <w:rPr>
          <w:rFonts w:asciiTheme="majorBidi" w:hAnsiTheme="majorBidi" w:cstheme="majorBidi"/>
          <w:sz w:val="24"/>
          <w:szCs w:val="24"/>
          <w:lang w:val="en-AU" w:bidi="fa-IR"/>
        </w:rPr>
        <w:t xml:space="preserve"> </w:t>
      </w:r>
      <w:r w:rsidR="00A131A5" w:rsidRPr="00D30D82">
        <w:rPr>
          <w:rFonts w:asciiTheme="majorBidi" w:hAnsiTheme="majorBidi" w:cstheme="majorBidi"/>
          <w:sz w:val="24"/>
          <w:szCs w:val="24"/>
          <w:lang w:val="en-AU" w:bidi="fa-IR"/>
        </w:rPr>
        <w:t>&amp;</w:t>
      </w:r>
      <w:r w:rsidRPr="00D30D82">
        <w:rPr>
          <w:rFonts w:asciiTheme="majorBidi" w:hAnsiTheme="majorBidi" w:cstheme="majorBidi"/>
          <w:sz w:val="24"/>
          <w:szCs w:val="24"/>
          <w:lang w:val="en-AU" w:bidi="fa-IR"/>
        </w:rPr>
        <w:t xml:space="preserve"> Tague, G. (2001). Development of a self-directed learning readiness scale for nursing education. </w:t>
      </w:r>
      <w:r w:rsidRPr="00D30D82">
        <w:rPr>
          <w:rFonts w:asciiTheme="majorBidi" w:hAnsiTheme="majorBidi" w:cstheme="majorBidi"/>
          <w:i/>
          <w:iCs/>
          <w:sz w:val="24"/>
          <w:szCs w:val="24"/>
          <w:lang w:val="en-AU" w:bidi="fa-IR"/>
        </w:rPr>
        <w:t>Nurse Education Today</w:t>
      </w:r>
      <w:r w:rsidR="008C6FF7" w:rsidRPr="00D30D82">
        <w:rPr>
          <w:rFonts w:asciiTheme="majorBidi" w:hAnsiTheme="majorBidi" w:cstheme="majorBidi"/>
          <w:i/>
          <w:iCs/>
          <w:sz w:val="24"/>
          <w:szCs w:val="24"/>
          <w:lang w:val="en-AU" w:bidi="fa-IR"/>
        </w:rPr>
        <w:t>,</w:t>
      </w:r>
      <w:r w:rsidRPr="00D30D82">
        <w:rPr>
          <w:rFonts w:asciiTheme="majorBidi" w:hAnsiTheme="majorBidi" w:cstheme="majorBidi"/>
          <w:i/>
          <w:iCs/>
          <w:sz w:val="24"/>
          <w:szCs w:val="24"/>
          <w:lang w:val="en-AU" w:bidi="fa-IR"/>
        </w:rPr>
        <w:t xml:space="preserve"> 21</w:t>
      </w:r>
      <w:r w:rsidRPr="00D30D82">
        <w:rPr>
          <w:rFonts w:asciiTheme="majorBidi" w:hAnsiTheme="majorBidi" w:cstheme="majorBidi"/>
          <w:sz w:val="24"/>
          <w:szCs w:val="24"/>
          <w:lang w:val="en-AU" w:bidi="fa-IR"/>
        </w:rPr>
        <w:t>(7)</w:t>
      </w:r>
      <w:r w:rsidR="008C6FF7" w:rsidRPr="00D30D82">
        <w:rPr>
          <w:rFonts w:asciiTheme="majorBidi" w:hAnsiTheme="majorBidi" w:cstheme="majorBidi"/>
          <w:sz w:val="24"/>
          <w:szCs w:val="24"/>
          <w:lang w:val="en-AU" w:bidi="fa-IR"/>
        </w:rPr>
        <w:t xml:space="preserve">, </w:t>
      </w:r>
      <w:r w:rsidRPr="00D30D82">
        <w:rPr>
          <w:rFonts w:asciiTheme="majorBidi" w:hAnsiTheme="majorBidi" w:cstheme="majorBidi"/>
          <w:sz w:val="24"/>
          <w:szCs w:val="24"/>
          <w:lang w:val="en-AU" w:bidi="fa-IR"/>
        </w:rPr>
        <w:t>516- 525.</w:t>
      </w:r>
    </w:p>
    <w:p w14:paraId="18E3280B" w14:textId="77777777" w:rsidR="002A3B31" w:rsidRPr="00D30D82" w:rsidRDefault="002A3B31"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p>
    <w:p w14:paraId="5D83DEFF" w14:textId="77777777" w:rsidR="000C6DA9" w:rsidRPr="00D30D82" w:rsidRDefault="000C6DA9"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r w:rsidRPr="00D30D82">
        <w:rPr>
          <w:rFonts w:asciiTheme="majorBidi" w:hAnsiTheme="majorBidi" w:cstheme="majorBidi"/>
          <w:sz w:val="24"/>
          <w:szCs w:val="24"/>
          <w:lang w:val="en-AU" w:bidi="fa-IR"/>
        </w:rPr>
        <w:t>Fisher, M.J.</w:t>
      </w:r>
      <w:r w:rsidR="00A131A5" w:rsidRPr="00D30D82">
        <w:rPr>
          <w:rFonts w:asciiTheme="majorBidi" w:hAnsiTheme="majorBidi" w:cstheme="majorBidi"/>
          <w:sz w:val="24"/>
          <w:szCs w:val="24"/>
          <w:lang w:val="en-AU" w:bidi="fa-IR"/>
        </w:rPr>
        <w:t>,</w:t>
      </w:r>
      <w:r w:rsidRPr="00D30D82">
        <w:rPr>
          <w:rFonts w:asciiTheme="majorBidi" w:hAnsiTheme="majorBidi" w:cstheme="majorBidi"/>
          <w:sz w:val="24"/>
          <w:szCs w:val="24"/>
          <w:lang w:val="en-AU" w:bidi="fa-IR"/>
        </w:rPr>
        <w:t xml:space="preserve"> </w:t>
      </w:r>
      <w:r w:rsidR="00A131A5" w:rsidRPr="00D30D82">
        <w:rPr>
          <w:rFonts w:asciiTheme="majorBidi" w:hAnsiTheme="majorBidi" w:cstheme="majorBidi"/>
          <w:sz w:val="24"/>
          <w:szCs w:val="24"/>
          <w:lang w:val="en-AU" w:bidi="fa-IR"/>
        </w:rPr>
        <w:t>&amp;</w:t>
      </w:r>
      <w:r w:rsidRPr="00D30D82">
        <w:rPr>
          <w:rFonts w:asciiTheme="majorBidi" w:hAnsiTheme="majorBidi" w:cstheme="majorBidi"/>
          <w:sz w:val="24"/>
          <w:szCs w:val="24"/>
          <w:lang w:val="en-AU" w:bidi="fa-IR"/>
        </w:rPr>
        <w:t xml:space="preserve"> King, J. (2010). The self- directed learning readiness scale for nursing education revisited: a confirmatory factor analysis. </w:t>
      </w:r>
      <w:r w:rsidRPr="00D30D82">
        <w:rPr>
          <w:rFonts w:asciiTheme="majorBidi" w:hAnsiTheme="majorBidi" w:cstheme="majorBidi"/>
          <w:i/>
          <w:iCs/>
          <w:sz w:val="24"/>
          <w:szCs w:val="24"/>
          <w:lang w:val="en-AU" w:bidi="fa-IR"/>
        </w:rPr>
        <w:t>Nurse Education Today</w:t>
      </w:r>
      <w:r w:rsidR="008C6FF7" w:rsidRPr="00D30D82">
        <w:rPr>
          <w:rFonts w:asciiTheme="majorBidi" w:hAnsiTheme="majorBidi" w:cstheme="majorBidi"/>
          <w:sz w:val="24"/>
          <w:szCs w:val="24"/>
          <w:lang w:val="en-AU" w:bidi="fa-IR"/>
        </w:rPr>
        <w:t>,</w:t>
      </w:r>
      <w:r w:rsidR="008C6FF7" w:rsidRPr="00D30D82">
        <w:rPr>
          <w:rFonts w:asciiTheme="majorBidi" w:hAnsiTheme="majorBidi" w:cstheme="majorBidi"/>
          <w:i/>
          <w:iCs/>
          <w:sz w:val="24"/>
          <w:szCs w:val="24"/>
          <w:lang w:val="en-AU" w:bidi="fa-IR"/>
        </w:rPr>
        <w:t xml:space="preserve"> </w:t>
      </w:r>
      <w:r w:rsidRPr="00D30D82">
        <w:rPr>
          <w:rFonts w:asciiTheme="majorBidi" w:hAnsiTheme="majorBidi" w:cstheme="majorBidi"/>
          <w:i/>
          <w:iCs/>
          <w:sz w:val="24"/>
          <w:szCs w:val="24"/>
          <w:lang w:val="en-AU" w:bidi="fa-IR"/>
        </w:rPr>
        <w:t>30</w:t>
      </w:r>
      <w:r w:rsidRPr="00D30D82">
        <w:rPr>
          <w:rFonts w:asciiTheme="majorBidi" w:hAnsiTheme="majorBidi" w:cstheme="majorBidi"/>
          <w:sz w:val="24"/>
          <w:szCs w:val="24"/>
          <w:lang w:val="en-AU" w:bidi="fa-IR"/>
        </w:rPr>
        <w:t>(1)</w:t>
      </w:r>
      <w:r w:rsidR="008C6FF7" w:rsidRPr="00D30D82">
        <w:rPr>
          <w:rFonts w:asciiTheme="majorBidi" w:hAnsiTheme="majorBidi" w:cstheme="majorBidi"/>
          <w:sz w:val="24"/>
          <w:szCs w:val="24"/>
          <w:lang w:val="en-AU" w:bidi="fa-IR"/>
        </w:rPr>
        <w:t>,</w:t>
      </w:r>
      <w:r w:rsidRPr="00D30D82">
        <w:rPr>
          <w:rFonts w:asciiTheme="majorBidi" w:hAnsiTheme="majorBidi" w:cstheme="majorBidi"/>
          <w:sz w:val="24"/>
          <w:szCs w:val="24"/>
          <w:lang w:val="en-AU" w:bidi="fa-IR"/>
        </w:rPr>
        <w:t>44-8</w:t>
      </w:r>
    </w:p>
    <w:p w14:paraId="270ED4E6" w14:textId="77777777" w:rsidR="002A3B31" w:rsidRPr="00D30D82" w:rsidRDefault="002A3B31"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p>
    <w:p w14:paraId="7F0A437B" w14:textId="77777777" w:rsidR="000C6DA9" w:rsidRPr="00D30D82" w:rsidRDefault="000C6DA9"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r w:rsidRPr="00D30D82">
        <w:rPr>
          <w:rFonts w:asciiTheme="majorBidi" w:hAnsiTheme="majorBidi" w:cstheme="majorBidi"/>
          <w:sz w:val="24"/>
          <w:szCs w:val="24"/>
          <w:lang w:val="en-AU" w:bidi="fa-IR"/>
        </w:rPr>
        <w:t>Fisher, M</w:t>
      </w:r>
      <w:r w:rsidR="00A131A5" w:rsidRPr="00D30D82">
        <w:rPr>
          <w:rFonts w:asciiTheme="majorBidi" w:hAnsiTheme="majorBidi" w:cstheme="majorBidi"/>
          <w:sz w:val="24"/>
          <w:szCs w:val="24"/>
          <w:lang w:val="en-AU" w:bidi="fa-IR"/>
        </w:rPr>
        <w:t>.,</w:t>
      </w:r>
      <w:r w:rsidRPr="00D30D82">
        <w:rPr>
          <w:rFonts w:asciiTheme="majorBidi" w:hAnsiTheme="majorBidi" w:cstheme="majorBidi"/>
          <w:sz w:val="24"/>
          <w:szCs w:val="24"/>
          <w:lang w:val="en-AU" w:bidi="fa-IR"/>
        </w:rPr>
        <w:t xml:space="preserve"> King, J.</w:t>
      </w:r>
      <w:r w:rsidR="00A131A5" w:rsidRPr="00D30D82">
        <w:rPr>
          <w:rFonts w:asciiTheme="majorBidi" w:hAnsiTheme="majorBidi" w:cstheme="majorBidi"/>
          <w:sz w:val="24"/>
          <w:szCs w:val="24"/>
          <w:lang w:val="en-AU" w:bidi="fa-IR"/>
        </w:rPr>
        <w:t>,</w:t>
      </w:r>
      <w:r w:rsidRPr="00D30D82">
        <w:rPr>
          <w:rFonts w:asciiTheme="majorBidi" w:hAnsiTheme="majorBidi" w:cstheme="majorBidi"/>
          <w:sz w:val="24"/>
          <w:szCs w:val="24"/>
          <w:lang w:val="en-AU" w:bidi="fa-IR"/>
        </w:rPr>
        <w:t xml:space="preserve"> </w:t>
      </w:r>
      <w:r w:rsidR="00A131A5" w:rsidRPr="00D30D82">
        <w:rPr>
          <w:rFonts w:asciiTheme="majorBidi" w:hAnsiTheme="majorBidi" w:cstheme="majorBidi"/>
          <w:sz w:val="24"/>
          <w:szCs w:val="24"/>
          <w:lang w:val="en-AU" w:bidi="fa-IR"/>
        </w:rPr>
        <w:t>&amp;</w:t>
      </w:r>
      <w:r w:rsidRPr="00D30D82">
        <w:rPr>
          <w:rFonts w:asciiTheme="majorBidi" w:hAnsiTheme="majorBidi" w:cstheme="majorBidi"/>
          <w:sz w:val="24"/>
          <w:szCs w:val="24"/>
          <w:lang w:val="en-AU" w:bidi="fa-IR"/>
        </w:rPr>
        <w:t xml:space="preserve"> Tague, G. (2001).  Development of a self-directed learning readiness scale for nursing education. </w:t>
      </w:r>
      <w:r w:rsidRPr="00D30D82">
        <w:rPr>
          <w:rFonts w:asciiTheme="majorBidi" w:hAnsiTheme="majorBidi" w:cstheme="majorBidi"/>
          <w:i/>
          <w:iCs/>
          <w:sz w:val="24"/>
          <w:szCs w:val="24"/>
          <w:lang w:val="en-AU" w:bidi="fa-IR"/>
        </w:rPr>
        <w:t>Nurse Education Today</w:t>
      </w:r>
      <w:r w:rsidR="008C6FF7" w:rsidRPr="00D30D82">
        <w:rPr>
          <w:rFonts w:asciiTheme="majorBidi" w:hAnsiTheme="majorBidi" w:cstheme="majorBidi"/>
          <w:i/>
          <w:iCs/>
          <w:sz w:val="24"/>
          <w:szCs w:val="24"/>
          <w:lang w:val="en-AU" w:bidi="fa-IR"/>
        </w:rPr>
        <w:t>,</w:t>
      </w:r>
      <w:r w:rsidRPr="00D30D82">
        <w:rPr>
          <w:rFonts w:asciiTheme="majorBidi" w:hAnsiTheme="majorBidi" w:cstheme="majorBidi"/>
          <w:i/>
          <w:iCs/>
          <w:sz w:val="24"/>
          <w:szCs w:val="24"/>
          <w:lang w:val="en-AU" w:bidi="fa-IR"/>
        </w:rPr>
        <w:t xml:space="preserve"> 21</w:t>
      </w:r>
      <w:r w:rsidR="008C6FF7" w:rsidRPr="00D30D82">
        <w:rPr>
          <w:rFonts w:asciiTheme="majorBidi" w:hAnsiTheme="majorBidi" w:cstheme="majorBidi"/>
          <w:sz w:val="24"/>
          <w:szCs w:val="24"/>
          <w:lang w:val="en-AU" w:bidi="fa-IR"/>
        </w:rPr>
        <w:t xml:space="preserve">, </w:t>
      </w:r>
      <w:r w:rsidRPr="00D30D82">
        <w:rPr>
          <w:rFonts w:asciiTheme="majorBidi" w:hAnsiTheme="majorBidi" w:cstheme="majorBidi"/>
          <w:sz w:val="24"/>
          <w:szCs w:val="24"/>
          <w:lang w:val="en-AU" w:bidi="fa-IR"/>
        </w:rPr>
        <w:t>516-525.</w:t>
      </w:r>
    </w:p>
    <w:p w14:paraId="47CBD446" w14:textId="77777777" w:rsidR="002A3B31" w:rsidRPr="00D30D82" w:rsidRDefault="002A3B31"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p>
    <w:p w14:paraId="719B4E61" w14:textId="77777777" w:rsidR="000C6DA9" w:rsidRPr="00D30D82" w:rsidRDefault="000C6DA9"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r w:rsidRPr="00D30D82">
        <w:rPr>
          <w:rFonts w:asciiTheme="majorBidi" w:hAnsiTheme="majorBidi" w:cstheme="majorBidi"/>
          <w:sz w:val="24"/>
          <w:szCs w:val="24"/>
          <w:lang w:val="en-AU" w:bidi="fa-IR"/>
        </w:rPr>
        <w:t xml:space="preserve">Ghobadi, K. (2015). Achievement goals prioritization of nursing and midwifery students and its relationship with self-directed learning. </w:t>
      </w:r>
      <w:r w:rsidRPr="00D30D82">
        <w:rPr>
          <w:rFonts w:asciiTheme="majorBidi" w:hAnsiTheme="majorBidi" w:cstheme="majorBidi"/>
          <w:i/>
          <w:iCs/>
          <w:sz w:val="24"/>
          <w:szCs w:val="24"/>
          <w:lang w:val="en-AU" w:bidi="fa-IR"/>
        </w:rPr>
        <w:t>Educational Strategy Medical Sciences</w:t>
      </w:r>
      <w:r w:rsidR="008C6FF7" w:rsidRPr="00D30D82">
        <w:rPr>
          <w:rFonts w:asciiTheme="majorBidi" w:hAnsiTheme="majorBidi" w:cstheme="majorBidi"/>
          <w:i/>
          <w:iCs/>
          <w:sz w:val="24"/>
          <w:szCs w:val="24"/>
          <w:lang w:val="en-AU" w:bidi="fa-IR"/>
        </w:rPr>
        <w:t xml:space="preserve">, </w:t>
      </w:r>
      <w:r w:rsidRPr="00D30D82">
        <w:rPr>
          <w:rFonts w:asciiTheme="majorBidi" w:hAnsiTheme="majorBidi" w:cstheme="majorBidi"/>
          <w:i/>
          <w:iCs/>
          <w:sz w:val="24"/>
          <w:szCs w:val="24"/>
          <w:lang w:val="en-AU" w:bidi="fa-IR"/>
        </w:rPr>
        <w:t>8</w:t>
      </w:r>
      <w:r w:rsidRPr="00D30D82">
        <w:rPr>
          <w:rFonts w:asciiTheme="majorBidi" w:hAnsiTheme="majorBidi" w:cstheme="majorBidi"/>
          <w:sz w:val="24"/>
          <w:szCs w:val="24"/>
          <w:lang w:val="en-AU" w:bidi="fa-IR"/>
        </w:rPr>
        <w:t>(4)</w:t>
      </w:r>
      <w:r w:rsidR="008C6FF7" w:rsidRPr="00D30D82">
        <w:rPr>
          <w:rFonts w:asciiTheme="majorBidi" w:hAnsiTheme="majorBidi" w:cstheme="majorBidi"/>
          <w:sz w:val="24"/>
          <w:szCs w:val="24"/>
          <w:lang w:val="en-AU" w:bidi="fa-IR"/>
        </w:rPr>
        <w:t xml:space="preserve">, </w:t>
      </w:r>
      <w:r w:rsidRPr="00D30D82">
        <w:rPr>
          <w:rFonts w:asciiTheme="majorBidi" w:hAnsiTheme="majorBidi" w:cstheme="majorBidi"/>
          <w:sz w:val="24"/>
          <w:szCs w:val="24"/>
          <w:lang w:val="en-AU" w:bidi="fa-IR"/>
        </w:rPr>
        <w:t xml:space="preserve">223-229. </w:t>
      </w:r>
    </w:p>
    <w:p w14:paraId="6E1ACDFB" w14:textId="77777777" w:rsidR="002A3B31" w:rsidRPr="00D30D82" w:rsidRDefault="002A3B31"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p>
    <w:p w14:paraId="155D0202" w14:textId="77777777" w:rsidR="000C6DA9" w:rsidRPr="00D30D82" w:rsidRDefault="000C6DA9" w:rsidP="00A131A5">
      <w:pPr>
        <w:autoSpaceDE w:val="0"/>
        <w:autoSpaceDN w:val="0"/>
        <w:adjustRightInd w:val="0"/>
        <w:spacing w:after="0" w:line="240" w:lineRule="auto"/>
        <w:ind w:left="720" w:hanging="720"/>
        <w:rPr>
          <w:rFonts w:asciiTheme="majorBidi" w:hAnsiTheme="majorBidi" w:cstheme="majorBidi"/>
          <w:sz w:val="24"/>
          <w:szCs w:val="24"/>
          <w:rtl/>
          <w:lang w:val="en-AU" w:bidi="fa-IR"/>
        </w:rPr>
      </w:pPr>
      <w:r w:rsidRPr="00D30D82">
        <w:rPr>
          <w:rFonts w:asciiTheme="majorBidi" w:hAnsiTheme="majorBidi" w:cstheme="majorBidi"/>
          <w:sz w:val="24"/>
          <w:szCs w:val="24"/>
          <w:lang w:val="en-AU" w:bidi="fa-IR"/>
        </w:rPr>
        <w:t xml:space="preserve">Greenhow, C. (2011). Online social networks and learning. International Journal of Cyber </w:t>
      </w:r>
      <w:proofErr w:type="spellStart"/>
      <w:r w:rsidRPr="00D30D82">
        <w:rPr>
          <w:rFonts w:asciiTheme="majorBidi" w:hAnsiTheme="majorBidi" w:cstheme="majorBidi"/>
          <w:sz w:val="24"/>
          <w:szCs w:val="24"/>
          <w:lang w:val="en-AU" w:bidi="fa-IR"/>
        </w:rPr>
        <w:t>Behavior</w:t>
      </w:r>
      <w:proofErr w:type="spellEnd"/>
      <w:r w:rsidRPr="00D30D82">
        <w:rPr>
          <w:rFonts w:asciiTheme="majorBidi" w:hAnsiTheme="majorBidi" w:cstheme="majorBidi"/>
          <w:sz w:val="24"/>
          <w:szCs w:val="24"/>
          <w:lang w:val="en-AU" w:bidi="fa-IR"/>
        </w:rPr>
        <w:t xml:space="preserve">. </w:t>
      </w:r>
      <w:r w:rsidRPr="00D30D82">
        <w:rPr>
          <w:rFonts w:asciiTheme="majorBidi" w:hAnsiTheme="majorBidi" w:cstheme="majorBidi"/>
          <w:i/>
          <w:iCs/>
          <w:sz w:val="24"/>
          <w:szCs w:val="24"/>
          <w:lang w:val="en-AU" w:bidi="fa-IR"/>
        </w:rPr>
        <w:t>Psychology and Learning</w:t>
      </w:r>
      <w:r w:rsidR="008C6FF7" w:rsidRPr="00D30D82">
        <w:rPr>
          <w:rFonts w:asciiTheme="majorBidi" w:hAnsiTheme="majorBidi" w:cstheme="majorBidi"/>
          <w:sz w:val="24"/>
          <w:szCs w:val="24"/>
          <w:lang w:val="en-AU" w:bidi="fa-IR"/>
        </w:rPr>
        <w:t>,</w:t>
      </w:r>
      <w:r w:rsidRPr="00D30D82">
        <w:rPr>
          <w:rFonts w:asciiTheme="majorBidi" w:hAnsiTheme="majorBidi" w:cstheme="majorBidi"/>
          <w:i/>
          <w:iCs/>
          <w:sz w:val="24"/>
          <w:szCs w:val="24"/>
          <w:lang w:val="en-AU" w:bidi="fa-IR"/>
        </w:rPr>
        <w:t xml:space="preserve"> 1</w:t>
      </w:r>
      <w:r w:rsidRPr="00D30D82">
        <w:rPr>
          <w:rFonts w:asciiTheme="majorBidi" w:hAnsiTheme="majorBidi" w:cstheme="majorBidi"/>
          <w:sz w:val="24"/>
          <w:szCs w:val="24"/>
          <w:lang w:val="en-AU" w:bidi="fa-IR"/>
        </w:rPr>
        <w:t>(1)</w:t>
      </w:r>
      <w:r w:rsidR="008C6FF7" w:rsidRPr="00D30D82">
        <w:rPr>
          <w:rFonts w:asciiTheme="majorBidi" w:hAnsiTheme="majorBidi" w:cstheme="majorBidi"/>
          <w:sz w:val="24"/>
          <w:szCs w:val="24"/>
          <w:lang w:val="en-AU" w:bidi="fa-IR"/>
        </w:rPr>
        <w:t>,</w:t>
      </w:r>
      <w:r w:rsidRPr="00D30D82">
        <w:rPr>
          <w:rFonts w:asciiTheme="majorBidi" w:hAnsiTheme="majorBidi" w:cstheme="majorBidi"/>
          <w:sz w:val="24"/>
          <w:szCs w:val="24"/>
          <w:lang w:val="en-AU" w:bidi="fa-IR"/>
        </w:rPr>
        <w:t xml:space="preserve"> 36-50.</w:t>
      </w:r>
    </w:p>
    <w:p w14:paraId="2C22C8E4" w14:textId="77777777" w:rsidR="002A3B31" w:rsidRPr="00D30D82" w:rsidRDefault="002A3B31"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p>
    <w:p w14:paraId="4D819537" w14:textId="77777777" w:rsidR="000C6DA9" w:rsidRPr="00D30D82" w:rsidRDefault="000C6DA9" w:rsidP="00A131A5">
      <w:pPr>
        <w:autoSpaceDE w:val="0"/>
        <w:autoSpaceDN w:val="0"/>
        <w:adjustRightInd w:val="0"/>
        <w:spacing w:after="0" w:line="240" w:lineRule="auto"/>
        <w:ind w:left="720" w:hanging="720"/>
        <w:rPr>
          <w:rFonts w:asciiTheme="majorBidi" w:hAnsiTheme="majorBidi" w:cstheme="majorBidi"/>
          <w:i/>
          <w:iCs/>
          <w:sz w:val="24"/>
          <w:szCs w:val="24"/>
          <w:lang w:val="en-AU" w:bidi="fa-IR"/>
        </w:rPr>
      </w:pPr>
      <w:r w:rsidRPr="00D30D82">
        <w:rPr>
          <w:rFonts w:asciiTheme="majorBidi" w:hAnsiTheme="majorBidi" w:cstheme="majorBidi"/>
          <w:sz w:val="24"/>
          <w:szCs w:val="24"/>
          <w:lang w:val="en-AU" w:bidi="fa-IR"/>
        </w:rPr>
        <w:t>Harbison, E.J.</w:t>
      </w:r>
      <w:r w:rsidR="00A131A5" w:rsidRPr="00D30D82">
        <w:rPr>
          <w:rFonts w:asciiTheme="majorBidi" w:hAnsiTheme="majorBidi" w:cstheme="majorBidi"/>
          <w:sz w:val="24"/>
          <w:szCs w:val="24"/>
          <w:lang w:val="en-AU" w:bidi="fa-IR"/>
        </w:rPr>
        <w:t>,</w:t>
      </w:r>
      <w:r w:rsidRPr="00D30D82">
        <w:rPr>
          <w:rFonts w:asciiTheme="majorBidi" w:hAnsiTheme="majorBidi" w:cstheme="majorBidi"/>
          <w:sz w:val="24"/>
          <w:szCs w:val="24"/>
          <w:lang w:val="en-AU" w:bidi="fa-IR"/>
        </w:rPr>
        <w:t xml:space="preserve"> </w:t>
      </w:r>
      <w:r w:rsidR="00A131A5" w:rsidRPr="00D30D82">
        <w:rPr>
          <w:rFonts w:asciiTheme="majorBidi" w:hAnsiTheme="majorBidi" w:cstheme="majorBidi"/>
          <w:sz w:val="24"/>
          <w:szCs w:val="24"/>
          <w:lang w:val="en-AU" w:bidi="fa-IR"/>
        </w:rPr>
        <w:t>&amp;</w:t>
      </w:r>
      <w:r w:rsidRPr="00D30D82">
        <w:rPr>
          <w:rFonts w:asciiTheme="majorBidi" w:hAnsiTheme="majorBidi" w:cstheme="majorBidi"/>
          <w:sz w:val="24"/>
          <w:szCs w:val="24"/>
          <w:lang w:val="en-AU" w:bidi="fa-IR"/>
        </w:rPr>
        <w:t xml:space="preserve"> Rex, L.A. (2010). School cultures as contexts for informal teacher learning. </w:t>
      </w:r>
      <w:r w:rsidRPr="00D30D82">
        <w:rPr>
          <w:rFonts w:asciiTheme="majorBidi" w:hAnsiTheme="majorBidi" w:cstheme="majorBidi"/>
          <w:i/>
          <w:iCs/>
          <w:sz w:val="24"/>
          <w:szCs w:val="24"/>
          <w:lang w:val="en-AU" w:bidi="fa-IR"/>
        </w:rPr>
        <w:t>Teaching and Teacher</w:t>
      </w:r>
      <w:r w:rsidR="008C6FF7" w:rsidRPr="00D30D82">
        <w:rPr>
          <w:rFonts w:asciiTheme="majorBidi" w:hAnsiTheme="majorBidi" w:cstheme="majorBidi"/>
          <w:i/>
          <w:iCs/>
          <w:sz w:val="24"/>
          <w:szCs w:val="24"/>
          <w:lang w:val="en-AU" w:bidi="fa-IR"/>
        </w:rPr>
        <w:t>, 26</w:t>
      </w:r>
      <w:r w:rsidR="008C6FF7" w:rsidRPr="00D30D82">
        <w:rPr>
          <w:rFonts w:asciiTheme="majorBidi" w:hAnsiTheme="majorBidi" w:cstheme="majorBidi"/>
          <w:sz w:val="24"/>
          <w:szCs w:val="24"/>
          <w:lang w:val="en-AU" w:bidi="fa-IR"/>
        </w:rPr>
        <w:t>(2), 267-277.</w:t>
      </w:r>
    </w:p>
    <w:p w14:paraId="7F463645" w14:textId="77777777" w:rsidR="002A3B31" w:rsidRPr="00D30D82" w:rsidRDefault="002A3B31" w:rsidP="00A131A5">
      <w:pPr>
        <w:autoSpaceDE w:val="0"/>
        <w:autoSpaceDN w:val="0"/>
        <w:adjustRightInd w:val="0"/>
        <w:spacing w:after="0" w:line="240" w:lineRule="auto"/>
        <w:ind w:left="720" w:hanging="720"/>
        <w:rPr>
          <w:rFonts w:asciiTheme="majorBidi" w:hAnsiTheme="majorBidi" w:cstheme="majorBidi"/>
          <w:sz w:val="24"/>
          <w:szCs w:val="24"/>
          <w:lang w:val="en-AU"/>
        </w:rPr>
      </w:pPr>
    </w:p>
    <w:p w14:paraId="439CE65C" w14:textId="77777777" w:rsidR="000C6DA9" w:rsidRPr="00D30D82" w:rsidRDefault="000C6DA9" w:rsidP="00A131A5">
      <w:pPr>
        <w:autoSpaceDE w:val="0"/>
        <w:autoSpaceDN w:val="0"/>
        <w:adjustRightInd w:val="0"/>
        <w:spacing w:after="0" w:line="240" w:lineRule="auto"/>
        <w:ind w:left="720" w:hanging="720"/>
        <w:rPr>
          <w:rFonts w:asciiTheme="majorBidi" w:hAnsiTheme="majorBidi" w:cstheme="majorBidi"/>
          <w:i/>
          <w:iCs/>
          <w:sz w:val="24"/>
          <w:szCs w:val="24"/>
          <w:lang w:val="en-AU"/>
        </w:rPr>
      </w:pPr>
      <w:proofErr w:type="spellStart"/>
      <w:r w:rsidRPr="00D30D82">
        <w:rPr>
          <w:rFonts w:asciiTheme="majorBidi" w:hAnsiTheme="majorBidi" w:cstheme="majorBidi"/>
          <w:sz w:val="24"/>
          <w:szCs w:val="24"/>
          <w:lang w:val="en-AU"/>
        </w:rPr>
        <w:t>Hase</w:t>
      </w:r>
      <w:proofErr w:type="spellEnd"/>
      <w:r w:rsidRPr="00D30D82">
        <w:rPr>
          <w:rFonts w:asciiTheme="majorBidi" w:hAnsiTheme="majorBidi" w:cstheme="majorBidi"/>
          <w:sz w:val="24"/>
          <w:szCs w:val="24"/>
          <w:lang w:val="en-AU"/>
        </w:rPr>
        <w:t>, S.</w:t>
      </w:r>
      <w:r w:rsidR="00A131A5" w:rsidRPr="00D30D82">
        <w:rPr>
          <w:rFonts w:asciiTheme="majorBidi" w:hAnsiTheme="majorBidi" w:cstheme="majorBidi"/>
          <w:sz w:val="24"/>
          <w:szCs w:val="24"/>
          <w:lang w:val="en-AU"/>
        </w:rPr>
        <w:t>,</w:t>
      </w:r>
      <w:r w:rsidRPr="00D30D82">
        <w:rPr>
          <w:rFonts w:asciiTheme="majorBidi" w:hAnsiTheme="majorBidi" w:cstheme="majorBidi"/>
          <w:sz w:val="24"/>
          <w:szCs w:val="24"/>
          <w:lang w:val="en-AU"/>
        </w:rPr>
        <w:t xml:space="preserve"> &amp; Kenyon, C. (2007). Heutagogy: A child of complexity theory</w:t>
      </w:r>
      <w:r w:rsidRPr="00D30D82">
        <w:rPr>
          <w:rFonts w:asciiTheme="majorBidi" w:hAnsiTheme="majorBidi" w:cstheme="majorBidi"/>
          <w:i/>
          <w:iCs/>
          <w:sz w:val="24"/>
          <w:szCs w:val="24"/>
          <w:lang w:val="en-AU"/>
        </w:rPr>
        <w:t>. Complicity: An International Journal of Complexity and Education, 4</w:t>
      </w:r>
      <w:r w:rsidRPr="00D30D82">
        <w:rPr>
          <w:rFonts w:asciiTheme="majorBidi" w:hAnsiTheme="majorBidi" w:cstheme="majorBidi"/>
          <w:sz w:val="24"/>
          <w:szCs w:val="24"/>
          <w:lang w:val="en-AU"/>
        </w:rPr>
        <w:t>(1), 111-119.</w:t>
      </w:r>
    </w:p>
    <w:p w14:paraId="753E2379" w14:textId="77777777" w:rsidR="002A3B31" w:rsidRPr="00D30D82" w:rsidRDefault="002A3B31" w:rsidP="00A131A5">
      <w:pPr>
        <w:autoSpaceDE w:val="0"/>
        <w:autoSpaceDN w:val="0"/>
        <w:adjustRightInd w:val="0"/>
        <w:spacing w:after="0" w:line="240" w:lineRule="auto"/>
        <w:ind w:left="720" w:hanging="720"/>
        <w:rPr>
          <w:rFonts w:asciiTheme="majorBidi" w:hAnsiTheme="majorBidi" w:cstheme="majorBidi"/>
          <w:sz w:val="24"/>
          <w:szCs w:val="24"/>
          <w:lang w:val="en-AU"/>
        </w:rPr>
      </w:pPr>
    </w:p>
    <w:p w14:paraId="6BE3C0CE" w14:textId="77777777" w:rsidR="000C6DA9" w:rsidRPr="00D30D82" w:rsidRDefault="000C6DA9" w:rsidP="00A131A5">
      <w:pPr>
        <w:autoSpaceDE w:val="0"/>
        <w:autoSpaceDN w:val="0"/>
        <w:adjustRightInd w:val="0"/>
        <w:spacing w:after="0" w:line="240" w:lineRule="auto"/>
        <w:ind w:left="720" w:hanging="720"/>
        <w:rPr>
          <w:rFonts w:asciiTheme="majorBidi" w:hAnsiTheme="majorBidi" w:cstheme="majorBidi"/>
          <w:sz w:val="24"/>
          <w:szCs w:val="24"/>
          <w:lang w:val="en-AU"/>
        </w:rPr>
      </w:pPr>
      <w:proofErr w:type="spellStart"/>
      <w:r w:rsidRPr="00D30D82">
        <w:rPr>
          <w:rFonts w:asciiTheme="majorBidi" w:hAnsiTheme="majorBidi" w:cstheme="majorBidi"/>
          <w:sz w:val="24"/>
          <w:szCs w:val="24"/>
          <w:lang w:val="en-AU"/>
        </w:rPr>
        <w:t>Hase</w:t>
      </w:r>
      <w:proofErr w:type="spellEnd"/>
      <w:r w:rsidRPr="00D30D82">
        <w:rPr>
          <w:rFonts w:asciiTheme="majorBidi" w:hAnsiTheme="majorBidi" w:cstheme="majorBidi"/>
          <w:sz w:val="24"/>
          <w:szCs w:val="24"/>
          <w:lang w:val="en-AU"/>
        </w:rPr>
        <w:t xml:space="preserve">, S., &amp; Kenyon, C. (2000). From andragogy to heutagogy. In </w:t>
      </w:r>
      <w:proofErr w:type="spellStart"/>
      <w:r w:rsidRPr="00D30D82">
        <w:rPr>
          <w:rFonts w:asciiTheme="majorBidi" w:hAnsiTheme="majorBidi" w:cstheme="majorBidi"/>
          <w:i/>
          <w:iCs/>
          <w:sz w:val="24"/>
          <w:szCs w:val="24"/>
          <w:lang w:val="en-AU"/>
        </w:rPr>
        <w:t>UltiBase</w:t>
      </w:r>
      <w:proofErr w:type="spellEnd"/>
      <w:r w:rsidRPr="00D30D82">
        <w:rPr>
          <w:rFonts w:asciiTheme="majorBidi" w:hAnsiTheme="majorBidi" w:cstheme="majorBidi"/>
          <w:i/>
          <w:iCs/>
          <w:sz w:val="24"/>
          <w:szCs w:val="24"/>
          <w:lang w:val="en-AU"/>
        </w:rPr>
        <w:t xml:space="preserve"> Articles</w:t>
      </w:r>
      <w:r w:rsidRPr="00D30D82">
        <w:rPr>
          <w:rFonts w:asciiTheme="majorBidi" w:hAnsiTheme="majorBidi" w:cstheme="majorBidi"/>
          <w:sz w:val="24"/>
          <w:szCs w:val="24"/>
          <w:lang w:val="en-AU"/>
        </w:rPr>
        <w:t xml:space="preserve">. Retrieved from </w:t>
      </w:r>
      <w:hyperlink r:id="rId8" w:history="1">
        <w:r w:rsidRPr="00D30D82">
          <w:rPr>
            <w:rStyle w:val="Hyperlink"/>
            <w:rFonts w:asciiTheme="majorBidi" w:hAnsiTheme="majorBidi" w:cstheme="majorBidi"/>
            <w:color w:val="auto"/>
            <w:sz w:val="24"/>
            <w:szCs w:val="24"/>
            <w:u w:val="none"/>
            <w:lang w:val="en-AU"/>
          </w:rPr>
          <w:t>http://ultibase.rmit.edu.au/Articles/dec00/hase2.htm</w:t>
        </w:r>
      </w:hyperlink>
    </w:p>
    <w:p w14:paraId="1B6895C0" w14:textId="77777777" w:rsidR="002A3B31" w:rsidRPr="00D30D82" w:rsidRDefault="002A3B31"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p>
    <w:p w14:paraId="1645A46B" w14:textId="77777777" w:rsidR="000C6DA9" w:rsidRPr="00D30D82" w:rsidRDefault="000C6DA9"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proofErr w:type="spellStart"/>
      <w:r w:rsidRPr="00D30D82">
        <w:rPr>
          <w:rFonts w:asciiTheme="majorBidi" w:hAnsiTheme="majorBidi" w:cstheme="majorBidi"/>
          <w:sz w:val="24"/>
          <w:szCs w:val="24"/>
          <w:lang w:val="en-AU" w:bidi="fa-IR"/>
        </w:rPr>
        <w:t>Hassani</w:t>
      </w:r>
      <w:proofErr w:type="spellEnd"/>
      <w:r w:rsidRPr="00D30D82">
        <w:rPr>
          <w:rFonts w:asciiTheme="majorBidi" w:hAnsiTheme="majorBidi" w:cstheme="majorBidi"/>
          <w:sz w:val="24"/>
          <w:szCs w:val="24"/>
          <w:lang w:val="en-AU" w:bidi="fa-IR"/>
        </w:rPr>
        <w:t>, F. (2015).</w:t>
      </w:r>
      <w:r w:rsidR="008C6FF7" w:rsidRPr="00D30D82">
        <w:rPr>
          <w:rFonts w:asciiTheme="majorBidi" w:hAnsiTheme="majorBidi" w:cstheme="majorBidi"/>
          <w:sz w:val="24"/>
          <w:szCs w:val="24"/>
          <w:lang w:val="en-AU" w:bidi="fa-IR"/>
        </w:rPr>
        <w:t xml:space="preserve"> </w:t>
      </w:r>
      <w:r w:rsidRPr="00D30D82">
        <w:rPr>
          <w:rFonts w:asciiTheme="majorBidi" w:hAnsiTheme="majorBidi" w:cstheme="majorBidi"/>
          <w:sz w:val="24"/>
          <w:szCs w:val="24"/>
          <w:lang w:val="en-AU" w:bidi="fa-IR"/>
        </w:rPr>
        <w:t xml:space="preserve">Effect of Cultural Intelligence on Self- Directed Learning of Nursing Students. </w:t>
      </w:r>
      <w:r w:rsidRPr="00D30D82">
        <w:rPr>
          <w:rFonts w:asciiTheme="majorBidi" w:hAnsiTheme="majorBidi" w:cstheme="majorBidi"/>
          <w:i/>
          <w:iCs/>
          <w:sz w:val="24"/>
          <w:szCs w:val="24"/>
          <w:lang w:val="en-AU" w:bidi="fa-IR"/>
        </w:rPr>
        <w:t>Educational Strategy Medical Sciences</w:t>
      </w:r>
      <w:r w:rsidR="008C6FF7" w:rsidRPr="00D30D82">
        <w:rPr>
          <w:rFonts w:asciiTheme="majorBidi" w:hAnsiTheme="majorBidi" w:cstheme="majorBidi"/>
          <w:i/>
          <w:iCs/>
          <w:sz w:val="24"/>
          <w:szCs w:val="24"/>
          <w:lang w:val="en-AU" w:bidi="fa-IR"/>
        </w:rPr>
        <w:t>,</w:t>
      </w:r>
      <w:r w:rsidRPr="00D30D82">
        <w:rPr>
          <w:rFonts w:asciiTheme="majorBidi" w:hAnsiTheme="majorBidi" w:cstheme="majorBidi"/>
          <w:i/>
          <w:iCs/>
          <w:sz w:val="24"/>
          <w:szCs w:val="24"/>
          <w:lang w:val="en-AU" w:bidi="fa-IR"/>
        </w:rPr>
        <w:t xml:space="preserve"> 8</w:t>
      </w:r>
      <w:r w:rsidRPr="00D30D82">
        <w:rPr>
          <w:rFonts w:asciiTheme="majorBidi" w:hAnsiTheme="majorBidi" w:cstheme="majorBidi"/>
          <w:sz w:val="24"/>
          <w:szCs w:val="24"/>
          <w:lang w:val="en-AU" w:bidi="fa-IR"/>
        </w:rPr>
        <w:t>(2)</w:t>
      </w:r>
      <w:r w:rsidR="008C6FF7" w:rsidRPr="00D30D82">
        <w:rPr>
          <w:rFonts w:asciiTheme="majorBidi" w:hAnsiTheme="majorBidi" w:cstheme="majorBidi"/>
          <w:sz w:val="24"/>
          <w:szCs w:val="24"/>
          <w:lang w:val="en-AU" w:bidi="fa-IR"/>
        </w:rPr>
        <w:t xml:space="preserve">, </w:t>
      </w:r>
      <w:r w:rsidRPr="00D30D82">
        <w:rPr>
          <w:rFonts w:asciiTheme="majorBidi" w:hAnsiTheme="majorBidi" w:cstheme="majorBidi"/>
          <w:sz w:val="24"/>
          <w:szCs w:val="24"/>
          <w:lang w:val="en-AU" w:bidi="fa-IR"/>
        </w:rPr>
        <w:t xml:space="preserve">115-122. </w:t>
      </w:r>
    </w:p>
    <w:p w14:paraId="08C16328" w14:textId="77777777" w:rsidR="002A3B31" w:rsidRPr="00D30D82" w:rsidRDefault="002A3B31"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p>
    <w:p w14:paraId="7E05B78A" w14:textId="77777777" w:rsidR="000C6DA9" w:rsidRPr="00D30D82" w:rsidRDefault="000C6DA9" w:rsidP="00A131A5">
      <w:pPr>
        <w:autoSpaceDE w:val="0"/>
        <w:autoSpaceDN w:val="0"/>
        <w:adjustRightInd w:val="0"/>
        <w:spacing w:after="0" w:line="240" w:lineRule="auto"/>
        <w:ind w:left="720" w:hanging="720"/>
        <w:rPr>
          <w:rFonts w:asciiTheme="majorBidi" w:hAnsiTheme="majorBidi" w:cstheme="majorBidi"/>
          <w:sz w:val="24"/>
          <w:szCs w:val="24"/>
          <w:rtl/>
          <w:lang w:val="en-AU" w:bidi="fa-IR"/>
        </w:rPr>
      </w:pPr>
      <w:proofErr w:type="spellStart"/>
      <w:r w:rsidRPr="00D30D82">
        <w:rPr>
          <w:rFonts w:asciiTheme="majorBidi" w:hAnsiTheme="majorBidi" w:cstheme="majorBidi"/>
          <w:sz w:val="24"/>
          <w:szCs w:val="24"/>
          <w:lang w:val="en-AU" w:bidi="fa-IR"/>
        </w:rPr>
        <w:t>Heidary</w:t>
      </w:r>
      <w:proofErr w:type="spellEnd"/>
      <w:r w:rsidRPr="00D30D82">
        <w:rPr>
          <w:rFonts w:asciiTheme="majorBidi" w:hAnsiTheme="majorBidi" w:cstheme="majorBidi"/>
          <w:sz w:val="24"/>
          <w:szCs w:val="24"/>
          <w:lang w:val="en-AU" w:bidi="fa-IR"/>
        </w:rPr>
        <w:t xml:space="preserve">, M. (2013). Structure and Normalization of the Test of Information Technology Literacy and Critical Thinking of Independent Learner (ILST) in E-Learning System. </w:t>
      </w:r>
      <w:r w:rsidRPr="00D30D82">
        <w:rPr>
          <w:rFonts w:asciiTheme="majorBidi" w:hAnsiTheme="majorBidi" w:cstheme="majorBidi"/>
          <w:i/>
          <w:iCs/>
          <w:sz w:val="24"/>
          <w:szCs w:val="24"/>
          <w:lang w:val="en-AU" w:bidi="fa-IR"/>
        </w:rPr>
        <w:t>Education and Learning Periodical</w:t>
      </w:r>
      <w:r w:rsidR="004F178C" w:rsidRPr="00D30D82">
        <w:rPr>
          <w:rFonts w:asciiTheme="majorBidi" w:hAnsiTheme="majorBidi" w:cstheme="majorBidi"/>
          <w:i/>
          <w:iCs/>
          <w:sz w:val="24"/>
          <w:szCs w:val="24"/>
          <w:lang w:val="en-AU" w:bidi="fa-IR"/>
        </w:rPr>
        <w:t xml:space="preserve">, </w:t>
      </w:r>
      <w:r w:rsidRPr="00D30D82">
        <w:rPr>
          <w:rFonts w:asciiTheme="majorBidi" w:hAnsiTheme="majorBidi" w:cstheme="majorBidi"/>
          <w:i/>
          <w:iCs/>
          <w:sz w:val="24"/>
          <w:szCs w:val="24"/>
          <w:lang w:val="en-AU" w:bidi="fa-IR"/>
        </w:rPr>
        <w:t>1</w:t>
      </w:r>
      <w:r w:rsidRPr="00D30D82">
        <w:rPr>
          <w:rFonts w:asciiTheme="majorBidi" w:hAnsiTheme="majorBidi" w:cstheme="majorBidi"/>
          <w:sz w:val="24"/>
          <w:szCs w:val="24"/>
          <w:lang w:val="en-AU" w:bidi="fa-IR"/>
        </w:rPr>
        <w:t>(2)</w:t>
      </w:r>
      <w:r w:rsidR="004F178C" w:rsidRPr="00D30D82">
        <w:rPr>
          <w:rFonts w:asciiTheme="majorBidi" w:hAnsiTheme="majorBidi" w:cstheme="majorBidi"/>
          <w:sz w:val="24"/>
          <w:szCs w:val="24"/>
          <w:lang w:val="en-AU" w:bidi="fa-IR"/>
        </w:rPr>
        <w:t xml:space="preserve">, </w:t>
      </w:r>
      <w:r w:rsidRPr="00D30D82">
        <w:rPr>
          <w:rFonts w:asciiTheme="majorBidi" w:hAnsiTheme="majorBidi" w:cstheme="majorBidi"/>
          <w:sz w:val="24"/>
          <w:szCs w:val="24"/>
          <w:lang w:val="en-AU" w:bidi="fa-IR"/>
        </w:rPr>
        <w:t xml:space="preserve">67-83. </w:t>
      </w:r>
    </w:p>
    <w:p w14:paraId="3C5F2A4F" w14:textId="77777777" w:rsidR="002A3B31" w:rsidRPr="00D30D82" w:rsidRDefault="002A3B31"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p>
    <w:p w14:paraId="29E6F83C" w14:textId="77777777" w:rsidR="000C6DA9" w:rsidRPr="00D30D82" w:rsidRDefault="000C6DA9" w:rsidP="00A131A5">
      <w:pPr>
        <w:autoSpaceDE w:val="0"/>
        <w:autoSpaceDN w:val="0"/>
        <w:adjustRightInd w:val="0"/>
        <w:spacing w:after="0" w:line="240" w:lineRule="auto"/>
        <w:ind w:left="720" w:hanging="720"/>
        <w:rPr>
          <w:rFonts w:asciiTheme="majorBidi" w:hAnsiTheme="majorBidi" w:cstheme="majorBidi"/>
          <w:i/>
          <w:iCs/>
          <w:sz w:val="24"/>
          <w:szCs w:val="24"/>
          <w:rtl/>
          <w:lang w:val="en-AU" w:bidi="fa-IR"/>
        </w:rPr>
      </w:pPr>
      <w:proofErr w:type="spellStart"/>
      <w:r w:rsidRPr="00D30D82">
        <w:rPr>
          <w:rFonts w:asciiTheme="majorBidi" w:hAnsiTheme="majorBidi" w:cstheme="majorBidi"/>
          <w:sz w:val="24"/>
          <w:szCs w:val="24"/>
          <w:lang w:val="en-AU" w:bidi="fa-IR"/>
        </w:rPr>
        <w:t>Kabilan</w:t>
      </w:r>
      <w:proofErr w:type="spellEnd"/>
      <w:r w:rsidRPr="00D30D82">
        <w:rPr>
          <w:rFonts w:asciiTheme="majorBidi" w:hAnsiTheme="majorBidi" w:cstheme="majorBidi"/>
          <w:sz w:val="24"/>
          <w:szCs w:val="24"/>
          <w:lang w:val="en-AU" w:bidi="fa-IR"/>
        </w:rPr>
        <w:t>, M.K</w:t>
      </w:r>
      <w:r w:rsidR="00FB1AB0" w:rsidRPr="00D30D82">
        <w:rPr>
          <w:rFonts w:asciiTheme="majorBidi" w:hAnsiTheme="majorBidi" w:cstheme="majorBidi"/>
          <w:sz w:val="24"/>
          <w:szCs w:val="24"/>
          <w:lang w:val="en-AU" w:bidi="fa-IR"/>
        </w:rPr>
        <w:t>. (</w:t>
      </w:r>
      <w:r w:rsidRPr="00D30D82">
        <w:rPr>
          <w:rFonts w:asciiTheme="majorBidi" w:hAnsiTheme="majorBidi" w:cstheme="majorBidi"/>
          <w:sz w:val="24"/>
          <w:szCs w:val="24"/>
          <w:lang w:val="en-AU" w:bidi="fa-IR"/>
        </w:rPr>
        <w:t xml:space="preserve">2010). Malaysian Education Index (MEI): An online indexing and repository system. </w:t>
      </w:r>
      <w:r w:rsidRPr="00D30D82">
        <w:rPr>
          <w:rFonts w:asciiTheme="majorBidi" w:hAnsiTheme="majorBidi" w:cstheme="majorBidi"/>
          <w:i/>
          <w:iCs/>
          <w:sz w:val="24"/>
          <w:szCs w:val="24"/>
          <w:lang w:val="en-AU" w:bidi="fa-IR"/>
        </w:rPr>
        <w:t>IJEDICT</w:t>
      </w:r>
      <w:r w:rsidR="004F178C" w:rsidRPr="00D30D82">
        <w:rPr>
          <w:rFonts w:asciiTheme="majorBidi" w:hAnsiTheme="majorBidi" w:cstheme="majorBidi"/>
          <w:sz w:val="24"/>
          <w:szCs w:val="24"/>
          <w:lang w:val="en-AU" w:bidi="fa-IR"/>
        </w:rPr>
        <w:t>,</w:t>
      </w:r>
      <w:r w:rsidRPr="00D30D82">
        <w:rPr>
          <w:rFonts w:asciiTheme="majorBidi" w:hAnsiTheme="majorBidi" w:cstheme="majorBidi"/>
          <w:sz w:val="24"/>
          <w:szCs w:val="24"/>
          <w:lang w:val="en-AU" w:bidi="fa-IR"/>
        </w:rPr>
        <w:t xml:space="preserve"> </w:t>
      </w:r>
      <w:r w:rsidRPr="00567CC9">
        <w:rPr>
          <w:rFonts w:asciiTheme="majorBidi" w:hAnsiTheme="majorBidi" w:cstheme="majorBidi"/>
          <w:i/>
          <w:iCs/>
          <w:sz w:val="24"/>
          <w:szCs w:val="24"/>
          <w:lang w:val="en-AU" w:bidi="fa-IR"/>
        </w:rPr>
        <w:t>6</w:t>
      </w:r>
      <w:r w:rsidRPr="00D30D82">
        <w:rPr>
          <w:rFonts w:asciiTheme="majorBidi" w:hAnsiTheme="majorBidi" w:cstheme="majorBidi"/>
          <w:sz w:val="24"/>
          <w:szCs w:val="24"/>
          <w:lang w:val="en-AU" w:bidi="fa-IR"/>
        </w:rPr>
        <w:t>(2)</w:t>
      </w:r>
      <w:r w:rsidR="004F178C" w:rsidRPr="00D30D82">
        <w:rPr>
          <w:rFonts w:asciiTheme="majorBidi" w:hAnsiTheme="majorBidi" w:cstheme="majorBidi"/>
          <w:sz w:val="24"/>
          <w:szCs w:val="24"/>
          <w:lang w:val="en-AU" w:bidi="fa-IR"/>
        </w:rPr>
        <w:t>,</w:t>
      </w:r>
      <w:r w:rsidRPr="00D30D82">
        <w:rPr>
          <w:rFonts w:asciiTheme="majorBidi" w:hAnsiTheme="majorBidi" w:cstheme="majorBidi"/>
          <w:sz w:val="24"/>
          <w:szCs w:val="24"/>
          <w:lang w:val="en-AU" w:bidi="fa-IR"/>
        </w:rPr>
        <w:t xml:space="preserve"> 119-123.</w:t>
      </w:r>
    </w:p>
    <w:p w14:paraId="1CCDDFFA" w14:textId="77777777" w:rsidR="002A3B31" w:rsidRPr="00D30D82" w:rsidRDefault="002A3B31"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p>
    <w:p w14:paraId="21164CEB" w14:textId="77777777" w:rsidR="000C6DA9" w:rsidRPr="00D30D82" w:rsidRDefault="000C6DA9"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proofErr w:type="spellStart"/>
      <w:r w:rsidRPr="00D30D82">
        <w:rPr>
          <w:rFonts w:asciiTheme="majorBidi" w:hAnsiTheme="majorBidi" w:cstheme="majorBidi"/>
          <w:sz w:val="24"/>
          <w:szCs w:val="24"/>
          <w:lang w:val="en-AU" w:bidi="fa-IR"/>
        </w:rPr>
        <w:t>Kadiver</w:t>
      </w:r>
      <w:proofErr w:type="spellEnd"/>
      <w:r w:rsidRPr="00D30D82">
        <w:rPr>
          <w:rFonts w:asciiTheme="majorBidi" w:hAnsiTheme="majorBidi" w:cstheme="majorBidi"/>
          <w:sz w:val="24"/>
          <w:szCs w:val="24"/>
          <w:lang w:val="en-AU" w:bidi="fa-IR"/>
        </w:rPr>
        <w:t>, P.</w:t>
      </w:r>
      <w:r w:rsidR="00A131A5" w:rsidRPr="00D30D82">
        <w:rPr>
          <w:rFonts w:asciiTheme="majorBidi" w:hAnsiTheme="majorBidi" w:cstheme="majorBidi"/>
          <w:sz w:val="24"/>
          <w:szCs w:val="24"/>
          <w:lang w:val="en-AU" w:bidi="fa-IR"/>
        </w:rPr>
        <w:t xml:space="preserve"> </w:t>
      </w:r>
      <w:r w:rsidRPr="00D30D82">
        <w:rPr>
          <w:rFonts w:asciiTheme="majorBidi" w:hAnsiTheme="majorBidi" w:cstheme="majorBidi"/>
          <w:sz w:val="24"/>
          <w:szCs w:val="24"/>
          <w:lang w:val="en-AU" w:bidi="fa-IR"/>
        </w:rPr>
        <w:t xml:space="preserve">(2008). </w:t>
      </w:r>
      <w:r w:rsidR="00FB1AB0" w:rsidRPr="00D30D82">
        <w:rPr>
          <w:rFonts w:asciiTheme="majorBidi" w:hAnsiTheme="majorBidi" w:cstheme="majorBidi"/>
          <w:sz w:val="24"/>
          <w:szCs w:val="24"/>
          <w:lang w:val="en-AU" w:bidi="fa-IR"/>
        </w:rPr>
        <w:t>the</w:t>
      </w:r>
      <w:r w:rsidRPr="00D30D82">
        <w:rPr>
          <w:rFonts w:asciiTheme="majorBidi" w:hAnsiTheme="majorBidi" w:cstheme="majorBidi"/>
          <w:sz w:val="24"/>
          <w:szCs w:val="24"/>
          <w:lang w:val="en-AU" w:bidi="fa-IR"/>
        </w:rPr>
        <w:t xml:space="preserve"> share of self-efficacy, self-determination and intelligence of students in order to provide a model for optimal learning. </w:t>
      </w:r>
      <w:r w:rsidRPr="00D30D82">
        <w:rPr>
          <w:rFonts w:asciiTheme="majorBidi" w:hAnsiTheme="majorBidi" w:cstheme="majorBidi"/>
          <w:i/>
          <w:iCs/>
          <w:sz w:val="24"/>
          <w:szCs w:val="24"/>
          <w:lang w:val="en-AU" w:bidi="fa-IR"/>
        </w:rPr>
        <w:t>Tehran: Institute of Education</w:t>
      </w:r>
      <w:r w:rsidRPr="00D30D82">
        <w:rPr>
          <w:rFonts w:asciiTheme="majorBidi" w:hAnsiTheme="majorBidi" w:cstheme="majorBidi"/>
          <w:sz w:val="24"/>
          <w:szCs w:val="24"/>
          <w:lang w:val="en-AU" w:bidi="fa-IR"/>
        </w:rPr>
        <w:t>.</w:t>
      </w:r>
    </w:p>
    <w:p w14:paraId="6F9197B4" w14:textId="77777777" w:rsidR="002A3B31" w:rsidRPr="00D30D82" w:rsidRDefault="002A3B31"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p>
    <w:p w14:paraId="3F75C768" w14:textId="77777777" w:rsidR="000C6DA9" w:rsidRPr="00D30D82" w:rsidRDefault="000C6DA9"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r w:rsidRPr="00D30D82">
        <w:rPr>
          <w:rFonts w:asciiTheme="majorBidi" w:hAnsiTheme="majorBidi" w:cstheme="majorBidi"/>
          <w:sz w:val="24"/>
          <w:szCs w:val="24"/>
          <w:lang w:val="en-AU" w:bidi="fa-IR"/>
        </w:rPr>
        <w:t xml:space="preserve">Karimi, R. (2010).  Learning bridge: Curricular integration of didactic and experiential education. </w:t>
      </w:r>
      <w:r w:rsidRPr="00D30D82">
        <w:rPr>
          <w:rFonts w:asciiTheme="majorBidi" w:hAnsiTheme="majorBidi" w:cstheme="majorBidi"/>
          <w:i/>
          <w:iCs/>
          <w:sz w:val="24"/>
          <w:szCs w:val="24"/>
          <w:lang w:val="en-AU" w:bidi="fa-IR"/>
        </w:rPr>
        <w:t xml:space="preserve">American Journal </w:t>
      </w:r>
      <w:r w:rsidR="00FB1AB0" w:rsidRPr="00D30D82">
        <w:rPr>
          <w:rFonts w:asciiTheme="majorBidi" w:hAnsiTheme="majorBidi" w:cstheme="majorBidi"/>
          <w:i/>
          <w:iCs/>
          <w:sz w:val="24"/>
          <w:szCs w:val="24"/>
          <w:lang w:val="en-AU" w:bidi="fa-IR"/>
        </w:rPr>
        <w:t>of Pharm</w:t>
      </w:r>
      <w:r w:rsidRPr="00D30D82">
        <w:rPr>
          <w:rFonts w:asciiTheme="majorBidi" w:hAnsiTheme="majorBidi" w:cstheme="majorBidi"/>
          <w:i/>
          <w:iCs/>
          <w:sz w:val="24"/>
          <w:szCs w:val="24"/>
          <w:lang w:val="en-AU" w:bidi="fa-IR"/>
        </w:rPr>
        <w:t xml:space="preserve"> Education</w:t>
      </w:r>
      <w:r w:rsidR="004F178C" w:rsidRPr="00D30D82">
        <w:rPr>
          <w:rFonts w:asciiTheme="majorBidi" w:hAnsiTheme="majorBidi" w:cstheme="majorBidi"/>
          <w:i/>
          <w:iCs/>
          <w:sz w:val="24"/>
          <w:szCs w:val="24"/>
          <w:lang w:val="en-AU" w:bidi="fa-IR"/>
        </w:rPr>
        <w:t>,</w:t>
      </w:r>
      <w:r w:rsidRPr="00D30D82">
        <w:rPr>
          <w:rFonts w:asciiTheme="majorBidi" w:hAnsiTheme="majorBidi" w:cstheme="majorBidi"/>
          <w:i/>
          <w:iCs/>
          <w:sz w:val="24"/>
          <w:szCs w:val="24"/>
          <w:lang w:val="en-AU" w:bidi="fa-IR"/>
        </w:rPr>
        <w:t xml:space="preserve"> 74</w:t>
      </w:r>
      <w:r w:rsidRPr="00D30D82">
        <w:rPr>
          <w:rFonts w:asciiTheme="majorBidi" w:hAnsiTheme="majorBidi" w:cstheme="majorBidi"/>
          <w:sz w:val="24"/>
          <w:szCs w:val="24"/>
          <w:lang w:val="en-AU" w:bidi="fa-IR"/>
        </w:rPr>
        <w:t>(3)</w:t>
      </w:r>
      <w:r w:rsidR="004F178C" w:rsidRPr="00D30D82">
        <w:rPr>
          <w:rFonts w:asciiTheme="majorBidi" w:hAnsiTheme="majorBidi" w:cstheme="majorBidi"/>
          <w:sz w:val="24"/>
          <w:szCs w:val="24"/>
          <w:lang w:val="en-AU" w:bidi="fa-IR"/>
        </w:rPr>
        <w:t xml:space="preserve">, </w:t>
      </w:r>
      <w:r w:rsidRPr="00D30D82">
        <w:rPr>
          <w:rFonts w:asciiTheme="majorBidi" w:hAnsiTheme="majorBidi" w:cstheme="majorBidi"/>
          <w:sz w:val="24"/>
          <w:szCs w:val="24"/>
          <w:lang w:val="en-AU" w:bidi="fa-IR"/>
        </w:rPr>
        <w:t>48</w:t>
      </w:r>
    </w:p>
    <w:p w14:paraId="246FB3BB" w14:textId="77777777" w:rsidR="002A3B31" w:rsidRPr="00D30D82" w:rsidRDefault="002A3B31"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p>
    <w:p w14:paraId="6C4EC354" w14:textId="77777777" w:rsidR="000C6DA9" w:rsidRPr="00D30D82" w:rsidRDefault="000C6DA9"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proofErr w:type="spellStart"/>
      <w:r w:rsidRPr="00D30D82">
        <w:rPr>
          <w:rFonts w:asciiTheme="majorBidi" w:hAnsiTheme="majorBidi" w:cstheme="majorBidi"/>
          <w:sz w:val="24"/>
          <w:szCs w:val="24"/>
          <w:lang w:val="en-AU" w:bidi="fa-IR"/>
        </w:rPr>
        <w:t>Kitzmann</w:t>
      </w:r>
      <w:proofErr w:type="spellEnd"/>
      <w:r w:rsidRPr="00D30D82">
        <w:rPr>
          <w:rFonts w:asciiTheme="majorBidi" w:hAnsiTheme="majorBidi" w:cstheme="majorBidi"/>
          <w:sz w:val="24"/>
          <w:szCs w:val="24"/>
          <w:lang w:val="en-AU" w:bidi="fa-IR"/>
        </w:rPr>
        <w:t xml:space="preserve">, J.H. (2011). Social media/Get serious1Understanding the functional building blocks of social media. </w:t>
      </w:r>
      <w:r w:rsidRPr="00D30D82">
        <w:rPr>
          <w:rFonts w:asciiTheme="majorBidi" w:hAnsiTheme="majorBidi" w:cstheme="majorBidi"/>
          <w:i/>
          <w:iCs/>
          <w:sz w:val="24"/>
          <w:szCs w:val="24"/>
          <w:lang w:val="en-AU" w:bidi="fa-IR"/>
        </w:rPr>
        <w:t>Business Horizons</w:t>
      </w:r>
      <w:r w:rsidRPr="00D30D82">
        <w:rPr>
          <w:rFonts w:asciiTheme="majorBidi" w:hAnsiTheme="majorBidi" w:cstheme="majorBidi"/>
          <w:sz w:val="24"/>
          <w:szCs w:val="24"/>
          <w:lang w:val="en-AU" w:bidi="fa-IR"/>
        </w:rPr>
        <w:t xml:space="preserve"> </w:t>
      </w:r>
      <w:r w:rsidRPr="00D30D82">
        <w:rPr>
          <w:rFonts w:asciiTheme="majorBidi" w:hAnsiTheme="majorBidi" w:cstheme="majorBidi"/>
          <w:i/>
          <w:iCs/>
          <w:sz w:val="24"/>
          <w:szCs w:val="24"/>
          <w:lang w:val="en-AU" w:bidi="fa-IR"/>
        </w:rPr>
        <w:t>2011</w:t>
      </w:r>
      <w:r w:rsidR="004F178C" w:rsidRPr="00D30D82">
        <w:rPr>
          <w:rFonts w:asciiTheme="majorBidi" w:hAnsiTheme="majorBidi" w:cstheme="majorBidi"/>
          <w:sz w:val="24"/>
          <w:szCs w:val="24"/>
          <w:lang w:val="en-AU" w:bidi="fa-IR"/>
        </w:rPr>
        <w:t>,</w:t>
      </w:r>
      <w:r w:rsidRPr="00D30D82">
        <w:rPr>
          <w:rFonts w:asciiTheme="majorBidi" w:hAnsiTheme="majorBidi" w:cstheme="majorBidi"/>
          <w:i/>
          <w:iCs/>
          <w:sz w:val="24"/>
          <w:szCs w:val="24"/>
          <w:lang w:val="en-AU" w:bidi="fa-IR"/>
        </w:rPr>
        <w:t xml:space="preserve"> 54</w:t>
      </w:r>
      <w:r w:rsidRPr="00D30D82">
        <w:rPr>
          <w:rFonts w:asciiTheme="majorBidi" w:hAnsiTheme="majorBidi" w:cstheme="majorBidi"/>
          <w:sz w:val="24"/>
          <w:szCs w:val="24"/>
          <w:lang w:val="en-AU" w:bidi="fa-IR"/>
        </w:rPr>
        <w:t>(3)</w:t>
      </w:r>
      <w:r w:rsidR="004F178C" w:rsidRPr="00D30D82">
        <w:rPr>
          <w:rFonts w:asciiTheme="majorBidi" w:hAnsiTheme="majorBidi" w:cstheme="majorBidi"/>
          <w:sz w:val="24"/>
          <w:szCs w:val="24"/>
          <w:lang w:val="en-AU" w:bidi="fa-IR"/>
        </w:rPr>
        <w:t>,</w:t>
      </w:r>
      <w:r w:rsidRPr="00D30D82">
        <w:rPr>
          <w:rFonts w:asciiTheme="majorBidi" w:hAnsiTheme="majorBidi" w:cstheme="majorBidi"/>
          <w:sz w:val="24"/>
          <w:szCs w:val="24"/>
          <w:lang w:val="en-AU" w:bidi="fa-IR"/>
        </w:rPr>
        <w:t xml:space="preserve"> 251-241.</w:t>
      </w:r>
    </w:p>
    <w:p w14:paraId="24A868C6" w14:textId="77777777" w:rsidR="002A3B31" w:rsidRPr="00D30D82" w:rsidRDefault="002A3B31" w:rsidP="00A131A5">
      <w:pPr>
        <w:autoSpaceDE w:val="0"/>
        <w:autoSpaceDN w:val="0"/>
        <w:adjustRightInd w:val="0"/>
        <w:spacing w:after="0" w:line="240" w:lineRule="auto"/>
        <w:ind w:left="720" w:hanging="720"/>
        <w:rPr>
          <w:rFonts w:asciiTheme="majorBidi" w:hAnsiTheme="majorBidi" w:cstheme="majorBidi"/>
          <w:sz w:val="24"/>
          <w:szCs w:val="24"/>
          <w:lang w:val="en-AU"/>
        </w:rPr>
      </w:pPr>
    </w:p>
    <w:p w14:paraId="6BC84620" w14:textId="77777777" w:rsidR="000C6DA9" w:rsidRPr="00D30D82" w:rsidRDefault="000C6DA9" w:rsidP="00A131A5">
      <w:pPr>
        <w:autoSpaceDE w:val="0"/>
        <w:autoSpaceDN w:val="0"/>
        <w:adjustRightInd w:val="0"/>
        <w:spacing w:after="0" w:line="240" w:lineRule="auto"/>
        <w:ind w:left="720" w:hanging="720"/>
        <w:rPr>
          <w:rFonts w:asciiTheme="majorBidi" w:hAnsiTheme="majorBidi" w:cstheme="majorBidi"/>
          <w:sz w:val="24"/>
          <w:szCs w:val="24"/>
          <w:lang w:val="en-AU"/>
        </w:rPr>
      </w:pPr>
      <w:r w:rsidRPr="00D30D82">
        <w:rPr>
          <w:rFonts w:asciiTheme="majorBidi" w:hAnsiTheme="majorBidi" w:cstheme="majorBidi"/>
          <w:sz w:val="24"/>
          <w:szCs w:val="24"/>
          <w:lang w:val="en-AU"/>
        </w:rPr>
        <w:lastRenderedPageBreak/>
        <w:t xml:space="preserve">Knowles, M. (1975). </w:t>
      </w:r>
      <w:r w:rsidRPr="00D30D82">
        <w:rPr>
          <w:rFonts w:asciiTheme="majorBidi" w:hAnsiTheme="majorBidi" w:cstheme="majorBidi"/>
          <w:i/>
          <w:iCs/>
          <w:sz w:val="24"/>
          <w:szCs w:val="24"/>
          <w:lang w:val="en-AU"/>
        </w:rPr>
        <w:t xml:space="preserve">Self-directed learning: A guide for learners and teachers. </w:t>
      </w:r>
      <w:r w:rsidRPr="00D30D82">
        <w:rPr>
          <w:rFonts w:asciiTheme="majorBidi" w:hAnsiTheme="majorBidi" w:cstheme="majorBidi"/>
          <w:sz w:val="24"/>
          <w:szCs w:val="24"/>
          <w:lang w:val="en-AU"/>
        </w:rPr>
        <w:t>United States of America: Cambridge Adult Education.</w:t>
      </w:r>
    </w:p>
    <w:p w14:paraId="7D371D6D" w14:textId="77777777" w:rsidR="002A3B31" w:rsidRPr="00D30D82" w:rsidRDefault="002A3B31"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p>
    <w:p w14:paraId="4670DCB4" w14:textId="77777777" w:rsidR="007C31B7" w:rsidRPr="00D30D82" w:rsidRDefault="007C31B7"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proofErr w:type="spellStart"/>
      <w:r w:rsidRPr="00D30D82">
        <w:rPr>
          <w:rFonts w:asciiTheme="majorBidi" w:hAnsiTheme="majorBidi" w:cstheme="majorBidi"/>
          <w:sz w:val="24"/>
          <w:szCs w:val="24"/>
          <w:lang w:val="en-AU" w:bidi="fa-IR"/>
        </w:rPr>
        <w:t>Matzat</w:t>
      </w:r>
      <w:proofErr w:type="spellEnd"/>
      <w:r w:rsidRPr="00D30D82">
        <w:rPr>
          <w:rFonts w:asciiTheme="majorBidi" w:hAnsiTheme="majorBidi" w:cstheme="majorBidi"/>
          <w:sz w:val="24"/>
          <w:szCs w:val="24"/>
          <w:lang w:val="en-AU" w:bidi="fa-IR"/>
        </w:rPr>
        <w:t>, U.E.</w:t>
      </w:r>
      <w:r w:rsidR="00A131A5" w:rsidRPr="00D30D82">
        <w:rPr>
          <w:rFonts w:asciiTheme="majorBidi" w:hAnsiTheme="majorBidi" w:cstheme="majorBidi"/>
          <w:sz w:val="24"/>
          <w:szCs w:val="24"/>
          <w:lang w:val="en-AU" w:bidi="fa-IR"/>
        </w:rPr>
        <w:t>,</w:t>
      </w:r>
      <w:r w:rsidR="000C6DA9" w:rsidRPr="00D30D82">
        <w:rPr>
          <w:rFonts w:asciiTheme="majorBidi" w:hAnsiTheme="majorBidi" w:cstheme="majorBidi"/>
          <w:sz w:val="24"/>
          <w:szCs w:val="24"/>
          <w:lang w:val="en-AU" w:bidi="fa-IR"/>
        </w:rPr>
        <w:t xml:space="preserve"> </w:t>
      </w:r>
      <w:r w:rsidR="00A131A5" w:rsidRPr="00D30D82">
        <w:rPr>
          <w:rFonts w:asciiTheme="majorBidi" w:hAnsiTheme="majorBidi" w:cstheme="majorBidi"/>
          <w:sz w:val="24"/>
          <w:szCs w:val="24"/>
          <w:lang w:val="en-AU" w:bidi="fa-IR"/>
        </w:rPr>
        <w:t>&amp;</w:t>
      </w:r>
      <w:r w:rsidR="000C6DA9" w:rsidRPr="00D30D82">
        <w:rPr>
          <w:rFonts w:asciiTheme="majorBidi" w:hAnsiTheme="majorBidi" w:cstheme="majorBidi"/>
          <w:sz w:val="24"/>
          <w:szCs w:val="24"/>
          <w:lang w:val="en-AU" w:bidi="fa-IR"/>
        </w:rPr>
        <w:t xml:space="preserve"> </w:t>
      </w:r>
      <w:proofErr w:type="spellStart"/>
      <w:r w:rsidR="000C6DA9" w:rsidRPr="00D30D82">
        <w:rPr>
          <w:rFonts w:asciiTheme="majorBidi" w:hAnsiTheme="majorBidi" w:cstheme="majorBidi"/>
          <w:sz w:val="24"/>
          <w:szCs w:val="24"/>
          <w:lang w:val="en-AU" w:bidi="fa-IR"/>
        </w:rPr>
        <w:t>Vrieling</w:t>
      </w:r>
      <w:proofErr w:type="spellEnd"/>
      <w:r w:rsidR="000C6DA9" w:rsidRPr="00D30D82">
        <w:rPr>
          <w:rFonts w:asciiTheme="majorBidi" w:hAnsiTheme="majorBidi" w:cstheme="majorBidi"/>
          <w:sz w:val="24"/>
          <w:szCs w:val="24"/>
          <w:lang w:val="en-AU" w:bidi="fa-IR"/>
        </w:rPr>
        <w:t>, M. (2015).  Self-regulated learning and social media-a ‘natural alliance’? Evidence on</w:t>
      </w:r>
      <w:r w:rsidRPr="00D30D82">
        <w:rPr>
          <w:rFonts w:asciiTheme="majorBidi" w:hAnsiTheme="majorBidi" w:cstheme="majorBidi"/>
          <w:sz w:val="24"/>
          <w:szCs w:val="24"/>
          <w:lang w:val="en-AU" w:bidi="fa-IR"/>
        </w:rPr>
        <w:t xml:space="preserve"> students’ self-regulation of learning, social media use and student-teacher relationship. </w:t>
      </w:r>
      <w:r w:rsidRPr="00D30D82">
        <w:rPr>
          <w:rFonts w:asciiTheme="majorBidi" w:hAnsiTheme="majorBidi" w:cstheme="majorBidi"/>
          <w:i/>
          <w:iCs/>
          <w:sz w:val="24"/>
          <w:szCs w:val="24"/>
          <w:lang w:val="en-AU" w:bidi="fa-IR"/>
        </w:rPr>
        <w:t>Learning, Media and Technology</w:t>
      </w:r>
      <w:r w:rsidR="00A131A5" w:rsidRPr="00D30D82">
        <w:rPr>
          <w:rFonts w:asciiTheme="majorBidi" w:hAnsiTheme="majorBidi" w:cstheme="majorBidi"/>
          <w:i/>
          <w:iCs/>
          <w:sz w:val="24"/>
          <w:szCs w:val="24"/>
          <w:lang w:val="en-AU" w:bidi="fa-IR"/>
        </w:rPr>
        <w:t>,</w:t>
      </w:r>
      <w:r w:rsidRPr="00D30D82">
        <w:rPr>
          <w:rFonts w:asciiTheme="majorBidi" w:hAnsiTheme="majorBidi" w:cstheme="majorBidi"/>
          <w:i/>
          <w:iCs/>
          <w:sz w:val="24"/>
          <w:szCs w:val="24"/>
          <w:lang w:val="en-AU" w:bidi="fa-IR"/>
        </w:rPr>
        <w:t xml:space="preserve"> 41</w:t>
      </w:r>
      <w:r w:rsidRPr="00D30D82">
        <w:rPr>
          <w:rFonts w:asciiTheme="majorBidi" w:hAnsiTheme="majorBidi" w:cstheme="majorBidi"/>
          <w:sz w:val="24"/>
          <w:szCs w:val="24"/>
          <w:lang w:val="en-AU" w:bidi="fa-IR"/>
        </w:rPr>
        <w:t>(1), 73-99.</w:t>
      </w:r>
    </w:p>
    <w:p w14:paraId="72CFB3D6" w14:textId="77777777" w:rsidR="002A3B31" w:rsidRPr="00D30D82" w:rsidRDefault="002A3B31" w:rsidP="00A131A5">
      <w:pPr>
        <w:autoSpaceDE w:val="0"/>
        <w:autoSpaceDN w:val="0"/>
        <w:adjustRightInd w:val="0"/>
        <w:spacing w:after="0" w:line="240" w:lineRule="auto"/>
        <w:ind w:left="720" w:hanging="720"/>
        <w:rPr>
          <w:rFonts w:asciiTheme="majorBidi" w:hAnsiTheme="majorBidi" w:cstheme="majorBidi"/>
          <w:sz w:val="24"/>
          <w:szCs w:val="24"/>
          <w:lang w:val="en-AU"/>
        </w:rPr>
      </w:pPr>
    </w:p>
    <w:p w14:paraId="25331FC4" w14:textId="77777777" w:rsidR="002A3B31" w:rsidRPr="00D30D82" w:rsidRDefault="000C6DA9" w:rsidP="00A131A5">
      <w:pPr>
        <w:autoSpaceDE w:val="0"/>
        <w:autoSpaceDN w:val="0"/>
        <w:adjustRightInd w:val="0"/>
        <w:spacing w:after="0" w:line="240" w:lineRule="auto"/>
        <w:ind w:left="720" w:hanging="720"/>
        <w:rPr>
          <w:rFonts w:asciiTheme="majorBidi" w:hAnsiTheme="majorBidi" w:cstheme="majorBidi"/>
          <w:sz w:val="24"/>
          <w:szCs w:val="24"/>
          <w:lang w:val="en-AU"/>
        </w:rPr>
      </w:pPr>
      <w:r w:rsidRPr="00D30D82">
        <w:rPr>
          <w:rFonts w:asciiTheme="majorBidi" w:hAnsiTheme="majorBidi" w:cstheme="majorBidi"/>
          <w:sz w:val="24"/>
          <w:szCs w:val="24"/>
          <w:lang w:val="en-AU"/>
        </w:rPr>
        <w:t xml:space="preserve">Merriam, S.B. (2001). Andragogy and self-directed learning: Pillars of adult learning theory. </w:t>
      </w:r>
      <w:r w:rsidRPr="00D30D82">
        <w:rPr>
          <w:rFonts w:asciiTheme="majorBidi" w:hAnsiTheme="majorBidi" w:cstheme="majorBidi"/>
          <w:i/>
          <w:iCs/>
          <w:sz w:val="24"/>
          <w:szCs w:val="24"/>
          <w:lang w:val="en-AU"/>
        </w:rPr>
        <w:t>New Directions for Adult and Continuing Education, 89</w:t>
      </w:r>
      <w:r w:rsidRPr="00D30D82">
        <w:rPr>
          <w:rFonts w:asciiTheme="majorBidi" w:hAnsiTheme="majorBidi" w:cstheme="majorBidi"/>
          <w:sz w:val="24"/>
          <w:szCs w:val="24"/>
          <w:lang w:val="en-AU"/>
        </w:rPr>
        <w:t xml:space="preserve">, 3-13. </w:t>
      </w:r>
    </w:p>
    <w:p w14:paraId="355661F8" w14:textId="77777777" w:rsidR="004F178C" w:rsidRPr="00D30D82" w:rsidRDefault="004F178C"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p>
    <w:p w14:paraId="4DF930AC" w14:textId="77777777" w:rsidR="000C6DA9" w:rsidRPr="00D30D82" w:rsidRDefault="000C6DA9"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r w:rsidRPr="00D30D82">
        <w:rPr>
          <w:rFonts w:asciiTheme="majorBidi" w:hAnsiTheme="majorBidi" w:cstheme="majorBidi"/>
          <w:sz w:val="24"/>
          <w:szCs w:val="24"/>
          <w:lang w:val="en-AU" w:bidi="fa-IR"/>
        </w:rPr>
        <w:t xml:space="preserve">Miller, R. (2009).  </w:t>
      </w:r>
      <w:r w:rsidRPr="00D30D82">
        <w:rPr>
          <w:rFonts w:asciiTheme="majorBidi" w:hAnsiTheme="majorBidi" w:cstheme="majorBidi"/>
          <w:i/>
          <w:iCs/>
          <w:sz w:val="24"/>
          <w:szCs w:val="24"/>
          <w:lang w:val="en-AU" w:bidi="fa-IR"/>
        </w:rPr>
        <w:t>Developing 21st century skills through the use of student personal learning networks.</w:t>
      </w:r>
      <w:r w:rsidRPr="00D30D82">
        <w:rPr>
          <w:rFonts w:asciiTheme="majorBidi" w:hAnsiTheme="majorBidi" w:cstheme="majorBidi"/>
          <w:sz w:val="24"/>
          <w:szCs w:val="24"/>
          <w:lang w:val="en-AU" w:bidi="fa-IR"/>
        </w:rPr>
        <w:t xml:space="preserve"> A dissertation Submitted to North Central University Graduate Faculty of the School of Education</w:t>
      </w:r>
      <w:r w:rsidR="004F178C" w:rsidRPr="00D30D82">
        <w:rPr>
          <w:rFonts w:asciiTheme="majorBidi" w:hAnsiTheme="majorBidi" w:cstheme="majorBidi"/>
          <w:sz w:val="24"/>
          <w:szCs w:val="24"/>
          <w:lang w:val="en-AU" w:bidi="fa-IR"/>
        </w:rPr>
        <w:t>.</w:t>
      </w:r>
      <w:r w:rsidRPr="00D30D82">
        <w:rPr>
          <w:rFonts w:asciiTheme="majorBidi" w:hAnsiTheme="majorBidi" w:cstheme="majorBidi"/>
          <w:sz w:val="24"/>
          <w:szCs w:val="24"/>
          <w:lang w:val="en-AU" w:bidi="fa-IR"/>
        </w:rPr>
        <w:t xml:space="preserve"> In Partial Fulfillment of the Requirements for the Degree of Doctor of </w:t>
      </w:r>
      <w:r w:rsidR="004F178C" w:rsidRPr="00D30D82">
        <w:rPr>
          <w:rFonts w:asciiTheme="majorBidi" w:hAnsiTheme="majorBidi" w:cstheme="majorBidi"/>
          <w:sz w:val="24"/>
          <w:szCs w:val="24"/>
          <w:lang w:val="en-AU" w:bidi="fa-IR"/>
        </w:rPr>
        <w:t>E</w:t>
      </w:r>
      <w:r w:rsidRPr="00D30D82">
        <w:rPr>
          <w:rFonts w:asciiTheme="majorBidi" w:hAnsiTheme="majorBidi" w:cstheme="majorBidi"/>
          <w:sz w:val="24"/>
          <w:szCs w:val="24"/>
          <w:lang w:val="en-AU" w:bidi="fa-IR"/>
        </w:rPr>
        <w:t>ducation.</w:t>
      </w:r>
    </w:p>
    <w:p w14:paraId="6BCD1E8F" w14:textId="77777777" w:rsidR="002A3B31" w:rsidRPr="00D30D82" w:rsidRDefault="002A3B31" w:rsidP="00A131A5">
      <w:pPr>
        <w:spacing w:after="0" w:line="240" w:lineRule="auto"/>
        <w:ind w:left="720" w:hanging="720"/>
        <w:rPr>
          <w:rFonts w:asciiTheme="majorBidi" w:hAnsiTheme="majorBidi" w:cstheme="majorBidi"/>
          <w:sz w:val="24"/>
          <w:szCs w:val="24"/>
          <w:lang w:val="en-AU" w:bidi="fa-IR"/>
        </w:rPr>
      </w:pPr>
    </w:p>
    <w:p w14:paraId="371A3941" w14:textId="77777777" w:rsidR="000C6DA9" w:rsidRPr="00D30D82" w:rsidRDefault="000C6DA9" w:rsidP="00A131A5">
      <w:pPr>
        <w:spacing w:after="0" w:line="240" w:lineRule="auto"/>
        <w:ind w:left="720" w:hanging="720"/>
        <w:rPr>
          <w:rFonts w:asciiTheme="majorBidi" w:hAnsiTheme="majorBidi" w:cstheme="majorBidi"/>
          <w:i/>
          <w:iCs/>
          <w:sz w:val="24"/>
          <w:szCs w:val="24"/>
          <w:lang w:val="en-AU" w:bidi="fa-IR"/>
        </w:rPr>
      </w:pPr>
      <w:proofErr w:type="spellStart"/>
      <w:r w:rsidRPr="00D30D82">
        <w:rPr>
          <w:rFonts w:asciiTheme="majorBidi" w:hAnsiTheme="majorBidi" w:cstheme="majorBidi"/>
          <w:sz w:val="24"/>
          <w:szCs w:val="24"/>
          <w:lang w:val="en-AU" w:bidi="fa-IR"/>
        </w:rPr>
        <w:t>Mirzabeygi</w:t>
      </w:r>
      <w:proofErr w:type="spellEnd"/>
      <w:r w:rsidRPr="00D30D82">
        <w:rPr>
          <w:rFonts w:asciiTheme="majorBidi" w:hAnsiTheme="majorBidi" w:cstheme="majorBidi"/>
          <w:sz w:val="24"/>
          <w:szCs w:val="24"/>
          <w:lang w:val="en-AU" w:bidi="fa-IR"/>
        </w:rPr>
        <w:t>, A.</w:t>
      </w:r>
      <w:r w:rsidR="00A131A5" w:rsidRPr="00D30D82">
        <w:rPr>
          <w:rFonts w:asciiTheme="majorBidi" w:hAnsiTheme="majorBidi" w:cstheme="majorBidi"/>
          <w:sz w:val="24"/>
          <w:szCs w:val="24"/>
          <w:lang w:val="en-AU" w:bidi="fa-IR"/>
        </w:rPr>
        <w:t>,</w:t>
      </w:r>
      <w:r w:rsidRPr="00D30D82">
        <w:rPr>
          <w:rFonts w:asciiTheme="majorBidi" w:hAnsiTheme="majorBidi" w:cstheme="majorBidi"/>
          <w:sz w:val="24"/>
          <w:szCs w:val="24"/>
          <w:lang w:val="en-AU" w:bidi="fa-IR"/>
        </w:rPr>
        <w:t xml:space="preserve"> </w:t>
      </w:r>
      <w:r w:rsidR="004F178C" w:rsidRPr="00D30D82">
        <w:rPr>
          <w:rFonts w:asciiTheme="majorBidi" w:hAnsiTheme="majorBidi" w:cstheme="majorBidi"/>
          <w:sz w:val="24"/>
          <w:szCs w:val="24"/>
          <w:lang w:val="en-AU" w:bidi="fa-IR"/>
        </w:rPr>
        <w:t>&amp;</w:t>
      </w:r>
      <w:r w:rsidRPr="00D30D82">
        <w:rPr>
          <w:rFonts w:asciiTheme="majorBidi" w:hAnsiTheme="majorBidi" w:cstheme="majorBidi"/>
          <w:sz w:val="24"/>
          <w:szCs w:val="24"/>
          <w:lang w:val="en-AU" w:bidi="fa-IR"/>
        </w:rPr>
        <w:t xml:space="preserve"> </w:t>
      </w:r>
      <w:proofErr w:type="spellStart"/>
      <w:r w:rsidRPr="00D30D82">
        <w:rPr>
          <w:rFonts w:asciiTheme="majorBidi" w:hAnsiTheme="majorBidi" w:cstheme="majorBidi"/>
          <w:sz w:val="24"/>
          <w:szCs w:val="24"/>
          <w:lang w:val="en-AU" w:bidi="fa-IR"/>
        </w:rPr>
        <w:t>Colaee</w:t>
      </w:r>
      <w:proofErr w:type="spellEnd"/>
      <w:r w:rsidRPr="00D30D82">
        <w:rPr>
          <w:rFonts w:asciiTheme="majorBidi" w:hAnsiTheme="majorBidi" w:cstheme="majorBidi"/>
          <w:sz w:val="24"/>
          <w:szCs w:val="24"/>
          <w:lang w:val="en-AU" w:bidi="fa-IR"/>
        </w:rPr>
        <w:t xml:space="preserve">, G. (2010). Thinking and learning with using information communication technology. </w:t>
      </w:r>
      <w:proofErr w:type="spellStart"/>
      <w:r w:rsidRPr="00D30D82">
        <w:rPr>
          <w:rFonts w:asciiTheme="majorBidi" w:hAnsiTheme="majorBidi" w:cstheme="majorBidi"/>
          <w:i/>
          <w:iCs/>
          <w:sz w:val="24"/>
          <w:szCs w:val="24"/>
          <w:lang w:val="en-AU" w:bidi="fa-IR"/>
        </w:rPr>
        <w:t>Aeen</w:t>
      </w:r>
      <w:proofErr w:type="spellEnd"/>
      <w:r w:rsidRPr="00D30D82">
        <w:rPr>
          <w:rFonts w:asciiTheme="majorBidi" w:hAnsiTheme="majorBidi" w:cstheme="majorBidi"/>
          <w:i/>
          <w:iCs/>
          <w:sz w:val="24"/>
          <w:szCs w:val="24"/>
          <w:lang w:val="en-AU" w:bidi="fa-IR"/>
        </w:rPr>
        <w:t xml:space="preserve"> Publication, Tehran.</w:t>
      </w:r>
    </w:p>
    <w:p w14:paraId="04133C46" w14:textId="77777777" w:rsidR="002A3B31" w:rsidRPr="00D30D82" w:rsidRDefault="002A3B31" w:rsidP="00A131A5">
      <w:pPr>
        <w:autoSpaceDE w:val="0"/>
        <w:autoSpaceDN w:val="0"/>
        <w:adjustRightInd w:val="0"/>
        <w:spacing w:after="0" w:line="240" w:lineRule="auto"/>
        <w:ind w:left="720" w:hanging="720"/>
        <w:rPr>
          <w:rFonts w:asciiTheme="majorBidi" w:hAnsiTheme="majorBidi" w:cstheme="majorBidi"/>
          <w:sz w:val="24"/>
          <w:szCs w:val="24"/>
          <w:lang w:val="en-AU"/>
        </w:rPr>
      </w:pPr>
    </w:p>
    <w:p w14:paraId="70FBEBBF" w14:textId="77777777" w:rsidR="000C6DA9" w:rsidRPr="00D30D82" w:rsidRDefault="000C6DA9" w:rsidP="00A131A5">
      <w:pPr>
        <w:autoSpaceDE w:val="0"/>
        <w:autoSpaceDN w:val="0"/>
        <w:adjustRightInd w:val="0"/>
        <w:spacing w:after="0" w:line="240" w:lineRule="auto"/>
        <w:ind w:left="720" w:hanging="720"/>
        <w:rPr>
          <w:rFonts w:asciiTheme="majorBidi" w:hAnsiTheme="majorBidi" w:cstheme="majorBidi"/>
          <w:i/>
          <w:iCs/>
          <w:sz w:val="24"/>
          <w:szCs w:val="24"/>
          <w:lang w:val="en-AU"/>
        </w:rPr>
      </w:pPr>
      <w:r w:rsidRPr="00D30D82">
        <w:rPr>
          <w:rFonts w:asciiTheme="majorBidi" w:hAnsiTheme="majorBidi" w:cstheme="majorBidi"/>
          <w:sz w:val="24"/>
          <w:szCs w:val="24"/>
          <w:lang w:val="en-AU"/>
        </w:rPr>
        <w:t>Moore, M. G.</w:t>
      </w:r>
      <w:r w:rsidR="00A131A5" w:rsidRPr="00D30D82">
        <w:rPr>
          <w:rFonts w:asciiTheme="majorBidi" w:hAnsiTheme="majorBidi" w:cstheme="majorBidi"/>
          <w:sz w:val="24"/>
          <w:szCs w:val="24"/>
          <w:lang w:val="en-AU"/>
        </w:rPr>
        <w:t>,</w:t>
      </w:r>
      <w:r w:rsidRPr="00D30D82">
        <w:rPr>
          <w:rFonts w:asciiTheme="majorBidi" w:hAnsiTheme="majorBidi" w:cstheme="majorBidi"/>
          <w:sz w:val="24"/>
          <w:szCs w:val="24"/>
          <w:lang w:val="en-AU"/>
        </w:rPr>
        <w:t xml:space="preserve"> &amp;</w:t>
      </w:r>
      <w:r w:rsidR="004F178C" w:rsidRPr="00D30D82">
        <w:rPr>
          <w:rFonts w:asciiTheme="majorBidi" w:hAnsiTheme="majorBidi" w:cstheme="majorBidi"/>
          <w:sz w:val="24"/>
          <w:szCs w:val="24"/>
          <w:lang w:val="en-AU"/>
        </w:rPr>
        <w:t xml:space="preserve"> </w:t>
      </w:r>
      <w:r w:rsidRPr="00D30D82">
        <w:rPr>
          <w:rFonts w:asciiTheme="majorBidi" w:hAnsiTheme="majorBidi" w:cstheme="majorBidi"/>
          <w:sz w:val="24"/>
          <w:szCs w:val="24"/>
          <w:lang w:val="en-AU"/>
        </w:rPr>
        <w:t xml:space="preserve">Kearsley, G. (2012). </w:t>
      </w:r>
      <w:r w:rsidRPr="00D30D82">
        <w:rPr>
          <w:rFonts w:asciiTheme="majorBidi" w:hAnsiTheme="majorBidi" w:cstheme="majorBidi"/>
          <w:i/>
          <w:iCs/>
          <w:sz w:val="24"/>
          <w:szCs w:val="24"/>
          <w:lang w:val="en-AU"/>
        </w:rPr>
        <w:t xml:space="preserve">Distance education: A systems view of online learning </w:t>
      </w:r>
      <w:r w:rsidRPr="00D30D82">
        <w:rPr>
          <w:rFonts w:asciiTheme="majorBidi" w:hAnsiTheme="majorBidi" w:cstheme="majorBidi"/>
          <w:sz w:val="24"/>
          <w:szCs w:val="24"/>
          <w:lang w:val="en-AU"/>
        </w:rPr>
        <w:t>(3rd ed.). Belmont, CA: Wadsworth.</w:t>
      </w:r>
    </w:p>
    <w:p w14:paraId="0B8FDF92" w14:textId="77777777" w:rsidR="002A3B31" w:rsidRPr="00D30D82" w:rsidRDefault="002A3B31"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p>
    <w:p w14:paraId="2980AE25" w14:textId="77777777" w:rsidR="000C6DA9" w:rsidRPr="00D30D82" w:rsidRDefault="000C6DA9" w:rsidP="00A131A5">
      <w:pPr>
        <w:autoSpaceDE w:val="0"/>
        <w:autoSpaceDN w:val="0"/>
        <w:adjustRightInd w:val="0"/>
        <w:spacing w:after="0" w:line="240" w:lineRule="auto"/>
        <w:ind w:left="720" w:hanging="720"/>
        <w:rPr>
          <w:rFonts w:asciiTheme="majorBidi" w:hAnsiTheme="majorBidi" w:cstheme="majorBidi"/>
          <w:sz w:val="24"/>
          <w:szCs w:val="24"/>
          <w:rtl/>
          <w:lang w:val="en-AU" w:bidi="fa-IR"/>
        </w:rPr>
      </w:pPr>
      <w:proofErr w:type="spellStart"/>
      <w:r w:rsidRPr="00D30D82">
        <w:rPr>
          <w:rFonts w:asciiTheme="majorBidi" w:hAnsiTheme="majorBidi" w:cstheme="majorBidi"/>
          <w:sz w:val="24"/>
          <w:szCs w:val="24"/>
          <w:lang w:val="en-AU" w:bidi="fa-IR"/>
        </w:rPr>
        <w:t>Njenga</w:t>
      </w:r>
      <w:proofErr w:type="spellEnd"/>
      <w:r w:rsidRPr="00D30D82">
        <w:rPr>
          <w:rFonts w:asciiTheme="majorBidi" w:hAnsiTheme="majorBidi" w:cstheme="majorBidi"/>
          <w:sz w:val="24"/>
          <w:szCs w:val="24"/>
          <w:lang w:val="en-AU" w:bidi="fa-IR"/>
        </w:rPr>
        <w:t>, J.K</w:t>
      </w:r>
      <w:r w:rsidR="00A131A5" w:rsidRPr="00D30D82">
        <w:rPr>
          <w:rFonts w:asciiTheme="majorBidi" w:hAnsiTheme="majorBidi" w:cstheme="majorBidi"/>
          <w:sz w:val="24"/>
          <w:szCs w:val="24"/>
          <w:lang w:val="en-AU" w:bidi="fa-IR"/>
        </w:rPr>
        <w:t>.,</w:t>
      </w:r>
      <w:r w:rsidRPr="00D30D82">
        <w:rPr>
          <w:rFonts w:asciiTheme="majorBidi" w:hAnsiTheme="majorBidi" w:cstheme="majorBidi"/>
          <w:sz w:val="24"/>
          <w:szCs w:val="24"/>
          <w:lang w:val="en-AU" w:bidi="fa-IR"/>
        </w:rPr>
        <w:t xml:space="preserve"> </w:t>
      </w:r>
      <w:r w:rsidR="004F178C" w:rsidRPr="00D30D82">
        <w:rPr>
          <w:rFonts w:asciiTheme="majorBidi" w:hAnsiTheme="majorBidi" w:cstheme="majorBidi"/>
          <w:sz w:val="24"/>
          <w:szCs w:val="24"/>
          <w:lang w:val="en-AU" w:bidi="fa-IR"/>
        </w:rPr>
        <w:t>&amp;</w:t>
      </w:r>
      <w:r w:rsidRPr="00D30D82">
        <w:rPr>
          <w:rFonts w:asciiTheme="majorBidi" w:hAnsiTheme="majorBidi" w:cstheme="majorBidi"/>
          <w:sz w:val="24"/>
          <w:szCs w:val="24"/>
          <w:lang w:val="en-AU" w:bidi="fa-IR"/>
        </w:rPr>
        <w:t xml:space="preserve"> Fourie, L.C.H. (2010). The myths about e-learning in higher education. </w:t>
      </w:r>
      <w:r w:rsidRPr="00D30D82">
        <w:rPr>
          <w:rFonts w:asciiTheme="majorBidi" w:hAnsiTheme="majorBidi" w:cstheme="majorBidi"/>
          <w:i/>
          <w:iCs/>
          <w:sz w:val="24"/>
          <w:szCs w:val="24"/>
          <w:lang w:val="en-AU" w:bidi="fa-IR"/>
        </w:rPr>
        <w:t>British Journal of Education Technology</w:t>
      </w:r>
      <w:r w:rsidR="004F178C" w:rsidRPr="00D30D82">
        <w:rPr>
          <w:rFonts w:asciiTheme="majorBidi" w:hAnsiTheme="majorBidi" w:cstheme="majorBidi"/>
          <w:i/>
          <w:iCs/>
          <w:sz w:val="24"/>
          <w:szCs w:val="24"/>
          <w:lang w:val="en-AU" w:bidi="fa-IR"/>
        </w:rPr>
        <w:t>,</w:t>
      </w:r>
      <w:r w:rsidRPr="00D30D82">
        <w:rPr>
          <w:rFonts w:asciiTheme="majorBidi" w:hAnsiTheme="majorBidi" w:cstheme="majorBidi"/>
          <w:i/>
          <w:iCs/>
          <w:sz w:val="24"/>
          <w:szCs w:val="24"/>
          <w:lang w:val="en-AU" w:bidi="fa-IR"/>
        </w:rPr>
        <w:t xml:space="preserve"> 41</w:t>
      </w:r>
      <w:r w:rsidRPr="00D30D82">
        <w:rPr>
          <w:rFonts w:asciiTheme="majorBidi" w:hAnsiTheme="majorBidi" w:cstheme="majorBidi"/>
          <w:sz w:val="24"/>
          <w:szCs w:val="24"/>
          <w:lang w:val="en-AU" w:bidi="fa-IR"/>
        </w:rPr>
        <w:t>(2)</w:t>
      </w:r>
      <w:r w:rsidR="004F178C" w:rsidRPr="00D30D82">
        <w:rPr>
          <w:rFonts w:asciiTheme="majorBidi" w:hAnsiTheme="majorBidi" w:cstheme="majorBidi"/>
          <w:sz w:val="24"/>
          <w:szCs w:val="24"/>
          <w:lang w:val="en-AU" w:bidi="fa-IR"/>
        </w:rPr>
        <w:t xml:space="preserve">, </w:t>
      </w:r>
      <w:r w:rsidRPr="00D30D82">
        <w:rPr>
          <w:rFonts w:asciiTheme="majorBidi" w:hAnsiTheme="majorBidi" w:cstheme="majorBidi"/>
          <w:sz w:val="24"/>
          <w:szCs w:val="24"/>
          <w:lang w:val="en-AU" w:bidi="fa-IR"/>
        </w:rPr>
        <w:t>199-212.</w:t>
      </w:r>
    </w:p>
    <w:p w14:paraId="48A58D91" w14:textId="77777777" w:rsidR="002A3B31" w:rsidRPr="00D30D82" w:rsidRDefault="002A3B31"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p>
    <w:p w14:paraId="1234E27F" w14:textId="77777777" w:rsidR="000C6DA9" w:rsidRPr="00D30D82" w:rsidRDefault="000C6DA9"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proofErr w:type="spellStart"/>
      <w:r w:rsidRPr="00D30D82">
        <w:rPr>
          <w:rFonts w:asciiTheme="majorBidi" w:hAnsiTheme="majorBidi" w:cstheme="majorBidi"/>
          <w:sz w:val="24"/>
          <w:szCs w:val="24"/>
          <w:lang w:val="en-AU" w:bidi="fa-IR"/>
        </w:rPr>
        <w:t>Pasek</w:t>
      </w:r>
      <w:proofErr w:type="spellEnd"/>
      <w:r w:rsidRPr="00D30D82">
        <w:rPr>
          <w:rFonts w:asciiTheme="majorBidi" w:hAnsiTheme="majorBidi" w:cstheme="majorBidi"/>
          <w:sz w:val="24"/>
          <w:szCs w:val="24"/>
          <w:lang w:val="en-AU" w:bidi="fa-IR"/>
        </w:rPr>
        <w:t>, J</w:t>
      </w:r>
      <w:r w:rsidR="00A131A5" w:rsidRPr="00D30D82">
        <w:rPr>
          <w:rFonts w:asciiTheme="majorBidi" w:hAnsiTheme="majorBidi" w:cstheme="majorBidi"/>
          <w:sz w:val="24"/>
          <w:szCs w:val="24"/>
          <w:lang w:val="en-AU" w:bidi="fa-IR"/>
        </w:rPr>
        <w:t>.,</w:t>
      </w:r>
      <w:r w:rsidRPr="00D30D82">
        <w:rPr>
          <w:rFonts w:asciiTheme="majorBidi" w:hAnsiTheme="majorBidi" w:cstheme="majorBidi"/>
          <w:sz w:val="24"/>
          <w:szCs w:val="24"/>
          <w:lang w:val="en-AU" w:bidi="fa-IR"/>
        </w:rPr>
        <w:t xml:space="preserve"> More, E.</w:t>
      </w:r>
      <w:r w:rsidR="00A131A5" w:rsidRPr="00D30D82">
        <w:rPr>
          <w:rFonts w:asciiTheme="majorBidi" w:hAnsiTheme="majorBidi" w:cstheme="majorBidi"/>
          <w:sz w:val="24"/>
          <w:szCs w:val="24"/>
          <w:lang w:val="en-AU" w:bidi="fa-IR"/>
        </w:rPr>
        <w:t>,</w:t>
      </w:r>
      <w:r w:rsidRPr="00D30D82">
        <w:rPr>
          <w:rFonts w:asciiTheme="majorBidi" w:hAnsiTheme="majorBidi" w:cstheme="majorBidi"/>
          <w:sz w:val="24"/>
          <w:szCs w:val="24"/>
          <w:lang w:val="en-AU" w:bidi="fa-IR"/>
        </w:rPr>
        <w:t xml:space="preserve"> </w:t>
      </w:r>
      <w:r w:rsidR="004F178C" w:rsidRPr="00D30D82">
        <w:rPr>
          <w:rFonts w:asciiTheme="majorBidi" w:hAnsiTheme="majorBidi" w:cstheme="majorBidi"/>
          <w:sz w:val="24"/>
          <w:szCs w:val="24"/>
          <w:lang w:val="en-AU" w:bidi="fa-IR"/>
        </w:rPr>
        <w:t>&amp;</w:t>
      </w:r>
      <w:r w:rsidRPr="00D30D82">
        <w:rPr>
          <w:rFonts w:asciiTheme="majorBidi" w:hAnsiTheme="majorBidi" w:cstheme="majorBidi"/>
          <w:sz w:val="24"/>
          <w:szCs w:val="24"/>
          <w:lang w:val="en-AU" w:bidi="fa-IR"/>
        </w:rPr>
        <w:t xml:space="preserve"> </w:t>
      </w:r>
      <w:proofErr w:type="spellStart"/>
      <w:r w:rsidRPr="00D30D82">
        <w:rPr>
          <w:rFonts w:asciiTheme="majorBidi" w:hAnsiTheme="majorBidi" w:cstheme="majorBidi"/>
          <w:sz w:val="24"/>
          <w:szCs w:val="24"/>
          <w:lang w:val="en-AU" w:bidi="fa-IR"/>
        </w:rPr>
        <w:t>Hargittai</w:t>
      </w:r>
      <w:proofErr w:type="spellEnd"/>
      <w:r w:rsidRPr="00D30D82">
        <w:rPr>
          <w:rFonts w:asciiTheme="majorBidi" w:hAnsiTheme="majorBidi" w:cstheme="majorBidi"/>
          <w:sz w:val="24"/>
          <w:szCs w:val="24"/>
          <w:lang w:val="en-AU" w:bidi="fa-IR"/>
        </w:rPr>
        <w:t xml:space="preserve">, E. (2009). Facebook and academic performance: Reconciling a media sensation with data. </w:t>
      </w:r>
      <w:r w:rsidRPr="00D30D82">
        <w:rPr>
          <w:rFonts w:asciiTheme="majorBidi" w:hAnsiTheme="majorBidi" w:cstheme="majorBidi"/>
          <w:i/>
          <w:iCs/>
          <w:sz w:val="24"/>
          <w:szCs w:val="24"/>
          <w:lang w:val="en-AU" w:bidi="fa-IR"/>
        </w:rPr>
        <w:t>First Monday</w:t>
      </w:r>
      <w:r w:rsidR="004F178C" w:rsidRPr="00D30D82">
        <w:rPr>
          <w:rFonts w:asciiTheme="majorBidi" w:hAnsiTheme="majorBidi" w:cstheme="majorBidi"/>
          <w:i/>
          <w:iCs/>
          <w:sz w:val="24"/>
          <w:szCs w:val="24"/>
          <w:lang w:val="en-AU" w:bidi="fa-IR"/>
        </w:rPr>
        <w:t>,</w:t>
      </w:r>
      <w:r w:rsidRPr="00D30D82">
        <w:rPr>
          <w:rFonts w:asciiTheme="majorBidi" w:hAnsiTheme="majorBidi" w:cstheme="majorBidi"/>
          <w:i/>
          <w:iCs/>
          <w:sz w:val="24"/>
          <w:szCs w:val="24"/>
          <w:lang w:val="en-AU" w:bidi="fa-IR"/>
        </w:rPr>
        <w:t xml:space="preserve"> 14</w:t>
      </w:r>
      <w:r w:rsidRPr="00D30D82">
        <w:rPr>
          <w:rFonts w:asciiTheme="majorBidi" w:hAnsiTheme="majorBidi" w:cstheme="majorBidi"/>
          <w:sz w:val="24"/>
          <w:szCs w:val="24"/>
          <w:lang w:val="en-AU" w:bidi="fa-IR"/>
        </w:rPr>
        <w:t>(5–4)</w:t>
      </w:r>
      <w:r w:rsidR="004F178C" w:rsidRPr="00D30D82">
        <w:rPr>
          <w:rFonts w:asciiTheme="majorBidi" w:hAnsiTheme="majorBidi" w:cstheme="majorBidi"/>
          <w:sz w:val="24"/>
          <w:szCs w:val="24"/>
          <w:lang w:val="en-AU" w:bidi="fa-IR"/>
        </w:rPr>
        <w:t>,</w:t>
      </w:r>
      <w:r w:rsidRPr="00D30D82">
        <w:rPr>
          <w:rFonts w:asciiTheme="majorBidi" w:hAnsiTheme="majorBidi" w:cstheme="majorBidi"/>
          <w:sz w:val="24"/>
          <w:szCs w:val="24"/>
          <w:lang w:val="en-AU" w:bidi="fa-IR"/>
        </w:rPr>
        <w:t>15-23.</w:t>
      </w:r>
    </w:p>
    <w:p w14:paraId="11E1EE6B" w14:textId="77777777" w:rsidR="002A3B31" w:rsidRPr="00D30D82" w:rsidRDefault="002A3B31"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p>
    <w:p w14:paraId="23842EE7" w14:textId="77777777" w:rsidR="000C6DA9" w:rsidRPr="00D30D82" w:rsidRDefault="000C6DA9" w:rsidP="00A131A5">
      <w:pPr>
        <w:autoSpaceDE w:val="0"/>
        <w:autoSpaceDN w:val="0"/>
        <w:adjustRightInd w:val="0"/>
        <w:spacing w:after="0" w:line="240" w:lineRule="auto"/>
        <w:ind w:left="720" w:hanging="720"/>
        <w:rPr>
          <w:rFonts w:asciiTheme="majorBidi" w:hAnsiTheme="majorBidi" w:cstheme="majorBidi"/>
          <w:sz w:val="24"/>
          <w:szCs w:val="24"/>
          <w:rtl/>
          <w:lang w:val="en-AU" w:bidi="fa-IR"/>
        </w:rPr>
      </w:pPr>
      <w:r w:rsidRPr="00D30D82">
        <w:rPr>
          <w:rFonts w:asciiTheme="majorBidi" w:hAnsiTheme="majorBidi" w:cstheme="majorBidi"/>
          <w:sz w:val="24"/>
          <w:szCs w:val="24"/>
          <w:lang w:val="en-AU" w:bidi="fa-IR"/>
        </w:rPr>
        <w:t>Paul, R.</w:t>
      </w:r>
      <w:r w:rsidR="00A131A5" w:rsidRPr="00D30D82">
        <w:rPr>
          <w:rFonts w:asciiTheme="majorBidi" w:hAnsiTheme="majorBidi" w:cstheme="majorBidi"/>
          <w:sz w:val="24"/>
          <w:szCs w:val="24"/>
          <w:lang w:val="en-AU" w:bidi="fa-IR"/>
        </w:rPr>
        <w:t>,</w:t>
      </w:r>
      <w:r w:rsidRPr="00D30D82">
        <w:rPr>
          <w:rFonts w:asciiTheme="majorBidi" w:hAnsiTheme="majorBidi" w:cstheme="majorBidi"/>
          <w:sz w:val="24"/>
          <w:szCs w:val="24"/>
          <w:lang w:val="en-AU" w:bidi="fa-IR"/>
        </w:rPr>
        <w:t xml:space="preserve"> </w:t>
      </w:r>
      <w:r w:rsidR="004F178C" w:rsidRPr="00D30D82">
        <w:rPr>
          <w:rFonts w:asciiTheme="majorBidi" w:hAnsiTheme="majorBidi" w:cstheme="majorBidi"/>
          <w:sz w:val="24"/>
          <w:szCs w:val="24"/>
          <w:lang w:val="en-AU" w:bidi="fa-IR"/>
        </w:rPr>
        <w:t>&amp;</w:t>
      </w:r>
      <w:r w:rsidRPr="00D30D82">
        <w:rPr>
          <w:rFonts w:asciiTheme="majorBidi" w:hAnsiTheme="majorBidi" w:cstheme="majorBidi"/>
          <w:sz w:val="24"/>
          <w:szCs w:val="24"/>
          <w:lang w:val="en-AU" w:bidi="fa-IR"/>
        </w:rPr>
        <w:t xml:space="preserve"> Elder, L. (2009). </w:t>
      </w:r>
      <w:r w:rsidRPr="00D30D82">
        <w:rPr>
          <w:rFonts w:asciiTheme="majorBidi" w:hAnsiTheme="majorBidi" w:cstheme="majorBidi"/>
          <w:i/>
          <w:iCs/>
          <w:sz w:val="24"/>
          <w:szCs w:val="24"/>
          <w:lang w:val="en-AU" w:bidi="fa-IR"/>
        </w:rPr>
        <w:t>The miniature guide to critical thinking: Concepts and tools</w:t>
      </w:r>
      <w:r w:rsidRPr="00D30D82">
        <w:rPr>
          <w:rFonts w:asciiTheme="majorBidi" w:hAnsiTheme="majorBidi" w:cstheme="majorBidi"/>
          <w:sz w:val="24"/>
          <w:szCs w:val="24"/>
          <w:lang w:val="en-AU" w:bidi="fa-IR"/>
        </w:rPr>
        <w:t>. Foundation for critical thinking press.</w:t>
      </w:r>
    </w:p>
    <w:p w14:paraId="210817F4" w14:textId="77777777" w:rsidR="002A3B31" w:rsidRPr="00D30D82" w:rsidRDefault="002A3B31"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p>
    <w:p w14:paraId="4E8BC2C8" w14:textId="77777777" w:rsidR="000C6DA9" w:rsidRPr="00D30D82" w:rsidRDefault="000C6DA9"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proofErr w:type="spellStart"/>
      <w:r w:rsidRPr="00D30D82">
        <w:rPr>
          <w:rFonts w:asciiTheme="majorBidi" w:hAnsiTheme="majorBidi" w:cstheme="majorBidi"/>
          <w:sz w:val="24"/>
          <w:szCs w:val="24"/>
          <w:lang w:val="en-AU" w:bidi="fa-IR"/>
        </w:rPr>
        <w:t>Roblyer</w:t>
      </w:r>
      <w:proofErr w:type="spellEnd"/>
      <w:r w:rsidRPr="00D30D82">
        <w:rPr>
          <w:rFonts w:asciiTheme="majorBidi" w:hAnsiTheme="majorBidi" w:cstheme="majorBidi"/>
          <w:sz w:val="24"/>
          <w:szCs w:val="24"/>
          <w:lang w:val="en-AU" w:bidi="fa-IR"/>
        </w:rPr>
        <w:t xml:space="preserve">, M.D. (2011). Findings on Facebook in higher education: A comparison of college faculty and student uses and perceptions of social networking site. </w:t>
      </w:r>
      <w:r w:rsidRPr="00D30D82">
        <w:rPr>
          <w:rFonts w:asciiTheme="majorBidi" w:hAnsiTheme="majorBidi" w:cstheme="majorBidi"/>
          <w:i/>
          <w:iCs/>
          <w:sz w:val="24"/>
          <w:szCs w:val="24"/>
          <w:lang w:val="en-AU" w:bidi="fa-IR"/>
        </w:rPr>
        <w:t>The Internet and Higher Education</w:t>
      </w:r>
      <w:r w:rsidR="004F178C" w:rsidRPr="00D30D82">
        <w:rPr>
          <w:rFonts w:asciiTheme="majorBidi" w:hAnsiTheme="majorBidi" w:cstheme="majorBidi"/>
          <w:i/>
          <w:iCs/>
          <w:sz w:val="24"/>
          <w:szCs w:val="24"/>
          <w:lang w:val="en-AU" w:bidi="fa-IR"/>
        </w:rPr>
        <w:t xml:space="preserve">, </w:t>
      </w:r>
      <w:r w:rsidRPr="00D30D82">
        <w:rPr>
          <w:rFonts w:asciiTheme="majorBidi" w:hAnsiTheme="majorBidi" w:cstheme="majorBidi"/>
          <w:i/>
          <w:iCs/>
          <w:sz w:val="24"/>
          <w:szCs w:val="24"/>
          <w:lang w:val="en-AU" w:bidi="fa-IR"/>
        </w:rPr>
        <w:t>13</w:t>
      </w:r>
      <w:r w:rsidRPr="00D30D82">
        <w:rPr>
          <w:rFonts w:asciiTheme="majorBidi" w:hAnsiTheme="majorBidi" w:cstheme="majorBidi"/>
          <w:sz w:val="24"/>
          <w:szCs w:val="24"/>
          <w:lang w:val="en-AU" w:bidi="fa-IR"/>
        </w:rPr>
        <w:t>(3)</w:t>
      </w:r>
      <w:r w:rsidR="004F178C" w:rsidRPr="00D30D82">
        <w:rPr>
          <w:rFonts w:asciiTheme="majorBidi" w:hAnsiTheme="majorBidi" w:cstheme="majorBidi"/>
          <w:sz w:val="24"/>
          <w:szCs w:val="24"/>
          <w:lang w:val="en-AU" w:bidi="fa-IR"/>
        </w:rPr>
        <w:t xml:space="preserve">, </w:t>
      </w:r>
      <w:r w:rsidRPr="00D30D82">
        <w:rPr>
          <w:rFonts w:asciiTheme="majorBidi" w:hAnsiTheme="majorBidi" w:cstheme="majorBidi"/>
          <w:sz w:val="24"/>
          <w:szCs w:val="24"/>
          <w:lang w:val="en-AU" w:bidi="fa-IR"/>
        </w:rPr>
        <w:t>134-140.</w:t>
      </w:r>
    </w:p>
    <w:p w14:paraId="62BC5602" w14:textId="77777777" w:rsidR="002A3B31" w:rsidRPr="00D30D82" w:rsidRDefault="002A3B31"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p>
    <w:p w14:paraId="6E3C8562" w14:textId="77777777" w:rsidR="000C6DA9" w:rsidRPr="00D30D82" w:rsidRDefault="000C6DA9"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proofErr w:type="spellStart"/>
      <w:r w:rsidRPr="00D30D82">
        <w:rPr>
          <w:rFonts w:asciiTheme="majorBidi" w:hAnsiTheme="majorBidi" w:cstheme="majorBidi"/>
          <w:sz w:val="24"/>
          <w:szCs w:val="24"/>
          <w:lang w:val="en-AU" w:bidi="fa-IR"/>
        </w:rPr>
        <w:t>Roshani</w:t>
      </w:r>
      <w:proofErr w:type="spellEnd"/>
      <w:r w:rsidRPr="00D30D82">
        <w:rPr>
          <w:rFonts w:asciiTheme="majorBidi" w:hAnsiTheme="majorBidi" w:cstheme="majorBidi"/>
          <w:sz w:val="24"/>
          <w:szCs w:val="24"/>
          <w:lang w:val="en-AU" w:bidi="fa-IR"/>
        </w:rPr>
        <w:t xml:space="preserve">, M. (2014). </w:t>
      </w:r>
      <w:r w:rsidRPr="00D30D82">
        <w:rPr>
          <w:rFonts w:asciiTheme="majorBidi" w:hAnsiTheme="majorBidi" w:cstheme="majorBidi"/>
          <w:i/>
          <w:iCs/>
          <w:sz w:val="24"/>
          <w:szCs w:val="24"/>
          <w:lang w:val="en-AU" w:bidi="fa-IR"/>
        </w:rPr>
        <w:t>Opportunities and threats to security intelligence virtual social networks</w:t>
      </w:r>
      <w:r w:rsidRPr="00D30D82">
        <w:rPr>
          <w:rFonts w:asciiTheme="majorBidi" w:hAnsiTheme="majorBidi" w:cstheme="majorBidi"/>
          <w:sz w:val="24"/>
          <w:szCs w:val="24"/>
          <w:lang w:val="en-AU" w:bidi="fa-IR"/>
        </w:rPr>
        <w:t xml:space="preserve">. A Master dissertation, University of Imam Hussein. </w:t>
      </w:r>
    </w:p>
    <w:p w14:paraId="22D5E7B4" w14:textId="77777777" w:rsidR="002A3B31" w:rsidRPr="00D30D82" w:rsidRDefault="002A3B31"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p>
    <w:p w14:paraId="0326BBD6" w14:textId="77777777" w:rsidR="000C6DA9" w:rsidRPr="00D30D82" w:rsidRDefault="000C6DA9"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proofErr w:type="spellStart"/>
      <w:r w:rsidRPr="00D30D82">
        <w:rPr>
          <w:rFonts w:asciiTheme="majorBidi" w:hAnsiTheme="majorBidi" w:cstheme="majorBidi"/>
          <w:sz w:val="24"/>
          <w:szCs w:val="24"/>
          <w:lang w:val="en-AU" w:bidi="fa-IR"/>
        </w:rPr>
        <w:t>Rumpagaporn</w:t>
      </w:r>
      <w:proofErr w:type="spellEnd"/>
      <w:r w:rsidRPr="00D30D82">
        <w:rPr>
          <w:rFonts w:asciiTheme="majorBidi" w:hAnsiTheme="majorBidi" w:cstheme="majorBidi"/>
          <w:sz w:val="24"/>
          <w:szCs w:val="24"/>
          <w:lang w:val="en-AU" w:bidi="fa-IR"/>
        </w:rPr>
        <w:t xml:space="preserve"> M. W.</w:t>
      </w:r>
      <w:r w:rsidR="00A131A5" w:rsidRPr="00D30D82">
        <w:rPr>
          <w:rFonts w:asciiTheme="majorBidi" w:hAnsiTheme="majorBidi" w:cstheme="majorBidi"/>
          <w:sz w:val="24"/>
          <w:szCs w:val="24"/>
          <w:lang w:val="en-AU" w:bidi="fa-IR"/>
        </w:rPr>
        <w:t>,</w:t>
      </w:r>
      <w:r w:rsidRPr="00D30D82">
        <w:rPr>
          <w:rFonts w:asciiTheme="majorBidi" w:hAnsiTheme="majorBidi" w:cstheme="majorBidi"/>
          <w:sz w:val="24"/>
          <w:szCs w:val="24"/>
          <w:lang w:val="en-AU" w:bidi="fa-IR"/>
        </w:rPr>
        <w:t xml:space="preserve"> </w:t>
      </w:r>
      <w:r w:rsidR="004F178C" w:rsidRPr="00D30D82">
        <w:rPr>
          <w:rFonts w:asciiTheme="majorBidi" w:hAnsiTheme="majorBidi" w:cstheme="majorBidi"/>
          <w:sz w:val="24"/>
          <w:szCs w:val="24"/>
          <w:lang w:val="en-AU" w:bidi="fa-IR"/>
        </w:rPr>
        <w:t>&amp;</w:t>
      </w:r>
      <w:r w:rsidRPr="00D30D82">
        <w:rPr>
          <w:rFonts w:asciiTheme="majorBidi" w:hAnsiTheme="majorBidi" w:cstheme="majorBidi"/>
          <w:sz w:val="24"/>
          <w:szCs w:val="24"/>
          <w:lang w:val="en-AU" w:bidi="fa-IR"/>
        </w:rPr>
        <w:t xml:space="preserve"> </w:t>
      </w:r>
      <w:proofErr w:type="spellStart"/>
      <w:r w:rsidRPr="00D30D82">
        <w:rPr>
          <w:rFonts w:asciiTheme="majorBidi" w:hAnsiTheme="majorBidi" w:cstheme="majorBidi"/>
          <w:sz w:val="24"/>
          <w:szCs w:val="24"/>
          <w:lang w:val="en-AU" w:bidi="fa-IR"/>
        </w:rPr>
        <w:t>Darmawan</w:t>
      </w:r>
      <w:proofErr w:type="spellEnd"/>
      <w:r w:rsidRPr="00D30D82">
        <w:rPr>
          <w:rFonts w:asciiTheme="majorBidi" w:hAnsiTheme="majorBidi" w:cstheme="majorBidi"/>
          <w:sz w:val="24"/>
          <w:szCs w:val="24"/>
          <w:lang w:val="en-AU" w:bidi="fa-IR"/>
        </w:rPr>
        <w:t xml:space="preserve">, I. G. (2007). Students’ critical thinking skills in a Thai ICT schools pilot project. </w:t>
      </w:r>
      <w:r w:rsidRPr="00D30D82">
        <w:rPr>
          <w:rFonts w:asciiTheme="majorBidi" w:hAnsiTheme="majorBidi" w:cstheme="majorBidi"/>
          <w:i/>
          <w:iCs/>
          <w:sz w:val="24"/>
          <w:szCs w:val="24"/>
          <w:lang w:val="en-AU" w:bidi="fa-IR"/>
        </w:rPr>
        <w:t>International Education Journal</w:t>
      </w:r>
      <w:r w:rsidRPr="00D30D82">
        <w:rPr>
          <w:rFonts w:asciiTheme="majorBidi" w:hAnsiTheme="majorBidi" w:cstheme="majorBidi"/>
          <w:sz w:val="24"/>
          <w:szCs w:val="24"/>
          <w:lang w:val="en-AU" w:bidi="fa-IR"/>
        </w:rPr>
        <w:t xml:space="preserve">, </w:t>
      </w:r>
      <w:r w:rsidRPr="00D30D82">
        <w:rPr>
          <w:rFonts w:asciiTheme="majorBidi" w:hAnsiTheme="majorBidi" w:cstheme="majorBidi"/>
          <w:i/>
          <w:iCs/>
          <w:sz w:val="24"/>
          <w:szCs w:val="24"/>
          <w:lang w:val="en-AU" w:bidi="fa-IR"/>
        </w:rPr>
        <w:t>8</w:t>
      </w:r>
      <w:r w:rsidRPr="00D30D82">
        <w:rPr>
          <w:rFonts w:asciiTheme="majorBidi" w:hAnsiTheme="majorBidi" w:cstheme="majorBidi"/>
          <w:sz w:val="24"/>
          <w:szCs w:val="24"/>
          <w:lang w:val="en-AU" w:bidi="fa-IR"/>
        </w:rPr>
        <w:t>(2), 125-132.</w:t>
      </w:r>
    </w:p>
    <w:p w14:paraId="0000B340" w14:textId="77777777" w:rsidR="002A3B31" w:rsidRPr="00D30D82" w:rsidRDefault="002A3B31"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p>
    <w:p w14:paraId="35E93BB3" w14:textId="77777777" w:rsidR="000C6DA9" w:rsidRPr="00D30D82" w:rsidRDefault="000C6DA9"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r w:rsidRPr="00D30D82">
        <w:rPr>
          <w:rFonts w:asciiTheme="majorBidi" w:hAnsiTheme="majorBidi" w:cstheme="majorBidi"/>
          <w:sz w:val="24"/>
          <w:szCs w:val="24"/>
          <w:lang w:val="en-AU" w:bidi="fa-IR"/>
        </w:rPr>
        <w:t>Sadeghi, Z.</w:t>
      </w:r>
      <w:r w:rsidR="00A131A5" w:rsidRPr="00D30D82">
        <w:rPr>
          <w:rFonts w:asciiTheme="majorBidi" w:hAnsiTheme="majorBidi" w:cstheme="majorBidi"/>
          <w:sz w:val="24"/>
          <w:szCs w:val="24"/>
          <w:lang w:val="en-AU" w:bidi="fa-IR"/>
        </w:rPr>
        <w:t>,</w:t>
      </w:r>
      <w:r w:rsidRPr="00D30D82">
        <w:rPr>
          <w:rFonts w:asciiTheme="majorBidi" w:hAnsiTheme="majorBidi" w:cstheme="majorBidi"/>
          <w:sz w:val="24"/>
          <w:szCs w:val="24"/>
          <w:lang w:val="en-AU" w:bidi="fa-IR"/>
        </w:rPr>
        <w:t xml:space="preserve"> </w:t>
      </w:r>
      <w:r w:rsidR="004F178C" w:rsidRPr="00D30D82">
        <w:rPr>
          <w:rFonts w:asciiTheme="majorBidi" w:hAnsiTheme="majorBidi" w:cstheme="majorBidi"/>
          <w:sz w:val="24"/>
          <w:szCs w:val="24"/>
          <w:lang w:val="en-AU" w:bidi="fa-IR"/>
        </w:rPr>
        <w:t>&amp;</w:t>
      </w:r>
      <w:r w:rsidRPr="00D30D82">
        <w:rPr>
          <w:rFonts w:asciiTheme="majorBidi" w:hAnsiTheme="majorBidi" w:cstheme="majorBidi"/>
          <w:sz w:val="24"/>
          <w:szCs w:val="24"/>
          <w:lang w:val="en-AU" w:bidi="fa-IR"/>
        </w:rPr>
        <w:t xml:space="preserve"> </w:t>
      </w:r>
      <w:proofErr w:type="spellStart"/>
      <w:r w:rsidRPr="00D30D82">
        <w:rPr>
          <w:rFonts w:asciiTheme="majorBidi" w:hAnsiTheme="majorBidi" w:cstheme="majorBidi"/>
          <w:sz w:val="24"/>
          <w:szCs w:val="24"/>
          <w:lang w:val="en-AU" w:bidi="fa-IR"/>
        </w:rPr>
        <w:t>Mohtashami</w:t>
      </w:r>
      <w:proofErr w:type="spellEnd"/>
      <w:r w:rsidRPr="00D30D82">
        <w:rPr>
          <w:rFonts w:asciiTheme="majorBidi" w:hAnsiTheme="majorBidi" w:cstheme="majorBidi"/>
          <w:sz w:val="24"/>
          <w:szCs w:val="24"/>
          <w:lang w:val="en-AU" w:bidi="fa-IR"/>
        </w:rPr>
        <w:t xml:space="preserve">, R. (2011).  Role of Meta-cognition in learning process. </w:t>
      </w:r>
      <w:r w:rsidRPr="00D30D82">
        <w:rPr>
          <w:rFonts w:asciiTheme="majorBidi" w:hAnsiTheme="majorBidi" w:cstheme="majorBidi"/>
          <w:i/>
          <w:iCs/>
          <w:sz w:val="24"/>
          <w:szCs w:val="24"/>
          <w:lang w:val="en-AU" w:bidi="fa-IR"/>
        </w:rPr>
        <w:t>Educational Strategy Medical Sciences. 3</w:t>
      </w:r>
      <w:r w:rsidRPr="00D30D82">
        <w:rPr>
          <w:rFonts w:asciiTheme="majorBidi" w:hAnsiTheme="majorBidi" w:cstheme="majorBidi"/>
          <w:sz w:val="24"/>
          <w:szCs w:val="24"/>
          <w:lang w:val="en-AU" w:bidi="fa-IR"/>
        </w:rPr>
        <w:t>(4)</w:t>
      </w:r>
      <w:r w:rsidR="004F178C" w:rsidRPr="00D30D82">
        <w:rPr>
          <w:rFonts w:asciiTheme="majorBidi" w:hAnsiTheme="majorBidi" w:cstheme="majorBidi"/>
          <w:sz w:val="24"/>
          <w:szCs w:val="24"/>
          <w:lang w:val="en-AU" w:bidi="fa-IR"/>
        </w:rPr>
        <w:t xml:space="preserve">, </w:t>
      </w:r>
      <w:r w:rsidRPr="00D30D82">
        <w:rPr>
          <w:rFonts w:asciiTheme="majorBidi" w:hAnsiTheme="majorBidi" w:cstheme="majorBidi"/>
          <w:sz w:val="24"/>
          <w:szCs w:val="24"/>
          <w:lang w:val="en-AU" w:bidi="fa-IR"/>
        </w:rPr>
        <w:t xml:space="preserve">143-148. </w:t>
      </w:r>
    </w:p>
    <w:p w14:paraId="4FA41B43" w14:textId="77777777" w:rsidR="002A3B31" w:rsidRPr="00D30D82" w:rsidRDefault="002A3B31"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p>
    <w:p w14:paraId="65B6AF21" w14:textId="77777777" w:rsidR="000C6DA9" w:rsidRPr="00D30D82" w:rsidRDefault="000C6DA9"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proofErr w:type="spellStart"/>
      <w:r w:rsidRPr="00D30D82">
        <w:rPr>
          <w:rFonts w:asciiTheme="majorBidi" w:hAnsiTheme="majorBidi" w:cstheme="majorBidi"/>
          <w:sz w:val="24"/>
          <w:szCs w:val="24"/>
          <w:lang w:val="en-AU" w:bidi="fa-IR"/>
        </w:rPr>
        <w:t>Saemi</w:t>
      </w:r>
      <w:proofErr w:type="spellEnd"/>
      <w:r w:rsidRPr="00D30D82">
        <w:rPr>
          <w:rFonts w:asciiTheme="majorBidi" w:hAnsiTheme="majorBidi" w:cstheme="majorBidi"/>
          <w:sz w:val="24"/>
          <w:szCs w:val="24"/>
          <w:lang w:val="en-AU" w:bidi="fa-IR"/>
        </w:rPr>
        <w:t>, H</w:t>
      </w:r>
      <w:r w:rsidR="004F178C" w:rsidRPr="00D30D82">
        <w:rPr>
          <w:rFonts w:asciiTheme="majorBidi" w:hAnsiTheme="majorBidi" w:cstheme="majorBidi"/>
          <w:sz w:val="24"/>
          <w:szCs w:val="24"/>
          <w:lang w:val="en-AU" w:bidi="fa-IR"/>
        </w:rPr>
        <w:t>.</w:t>
      </w:r>
      <w:r w:rsidR="00A131A5" w:rsidRPr="00D30D82">
        <w:rPr>
          <w:rFonts w:asciiTheme="majorBidi" w:hAnsiTheme="majorBidi" w:cstheme="majorBidi"/>
          <w:sz w:val="24"/>
          <w:szCs w:val="24"/>
          <w:lang w:val="en-AU" w:bidi="fa-IR"/>
        </w:rPr>
        <w:t>,</w:t>
      </w:r>
      <w:r w:rsidR="004F178C" w:rsidRPr="00D30D82">
        <w:rPr>
          <w:rFonts w:asciiTheme="majorBidi" w:hAnsiTheme="majorBidi" w:cstheme="majorBidi"/>
          <w:sz w:val="24"/>
          <w:szCs w:val="24"/>
          <w:lang w:val="en-AU" w:bidi="fa-IR"/>
        </w:rPr>
        <w:t xml:space="preserve"> &amp;</w:t>
      </w:r>
      <w:r w:rsidRPr="00D30D82">
        <w:rPr>
          <w:rFonts w:asciiTheme="majorBidi" w:hAnsiTheme="majorBidi" w:cstheme="majorBidi"/>
          <w:sz w:val="24"/>
          <w:szCs w:val="24"/>
          <w:lang w:val="en-AU" w:bidi="fa-IR"/>
        </w:rPr>
        <w:t xml:space="preserve"> </w:t>
      </w:r>
      <w:proofErr w:type="spellStart"/>
      <w:r w:rsidRPr="00D30D82">
        <w:rPr>
          <w:rFonts w:asciiTheme="majorBidi" w:hAnsiTheme="majorBidi" w:cstheme="majorBidi"/>
          <w:sz w:val="24"/>
          <w:szCs w:val="24"/>
          <w:lang w:val="en-AU" w:bidi="fa-IR"/>
        </w:rPr>
        <w:t>Fathi</w:t>
      </w:r>
      <w:proofErr w:type="spellEnd"/>
      <w:r w:rsidRPr="00D30D82">
        <w:rPr>
          <w:rFonts w:asciiTheme="majorBidi" w:hAnsiTheme="majorBidi" w:cstheme="majorBidi"/>
          <w:sz w:val="24"/>
          <w:szCs w:val="24"/>
          <w:lang w:val="en-AU" w:bidi="fa-IR"/>
        </w:rPr>
        <w:t xml:space="preserve">, V.K. (2014). Compiling the curriculum planning pattern based on social network to train and improve the university teachers. </w:t>
      </w:r>
      <w:r w:rsidRPr="00D30D82">
        <w:rPr>
          <w:rFonts w:asciiTheme="majorBidi" w:hAnsiTheme="majorBidi" w:cstheme="majorBidi"/>
          <w:i/>
          <w:iCs/>
          <w:sz w:val="24"/>
          <w:szCs w:val="24"/>
          <w:lang w:val="en-AU" w:bidi="fa-IR"/>
        </w:rPr>
        <w:t>Educational Strategy Medical Sciences</w:t>
      </w:r>
      <w:r w:rsidR="004F178C" w:rsidRPr="00D30D82">
        <w:rPr>
          <w:rFonts w:asciiTheme="majorBidi" w:hAnsiTheme="majorBidi" w:cstheme="majorBidi"/>
          <w:i/>
          <w:iCs/>
          <w:sz w:val="24"/>
          <w:szCs w:val="24"/>
          <w:lang w:val="en-AU" w:bidi="fa-IR"/>
        </w:rPr>
        <w:t>,</w:t>
      </w:r>
      <w:r w:rsidRPr="00D30D82">
        <w:rPr>
          <w:rFonts w:asciiTheme="majorBidi" w:hAnsiTheme="majorBidi" w:cstheme="majorBidi"/>
          <w:i/>
          <w:iCs/>
          <w:sz w:val="24"/>
          <w:szCs w:val="24"/>
          <w:lang w:val="en-AU" w:bidi="fa-IR"/>
        </w:rPr>
        <w:t xml:space="preserve"> 7</w:t>
      </w:r>
      <w:r w:rsidRPr="00D30D82">
        <w:rPr>
          <w:rFonts w:asciiTheme="majorBidi" w:hAnsiTheme="majorBidi" w:cstheme="majorBidi"/>
          <w:sz w:val="24"/>
          <w:szCs w:val="24"/>
          <w:lang w:val="en-AU" w:bidi="fa-IR"/>
        </w:rPr>
        <w:t>(3)</w:t>
      </w:r>
      <w:r w:rsidR="004F178C" w:rsidRPr="00D30D82">
        <w:rPr>
          <w:rFonts w:asciiTheme="majorBidi" w:hAnsiTheme="majorBidi" w:cstheme="majorBidi"/>
          <w:sz w:val="24"/>
          <w:szCs w:val="24"/>
          <w:lang w:val="en-AU" w:bidi="fa-IR"/>
        </w:rPr>
        <w:t>,</w:t>
      </w:r>
      <w:r w:rsidRPr="00D30D82">
        <w:rPr>
          <w:rFonts w:asciiTheme="majorBidi" w:hAnsiTheme="majorBidi" w:cstheme="majorBidi"/>
          <w:sz w:val="24"/>
          <w:szCs w:val="24"/>
          <w:lang w:val="en-AU" w:bidi="fa-IR"/>
        </w:rPr>
        <w:t xml:space="preserve"> 191-198.</w:t>
      </w:r>
    </w:p>
    <w:p w14:paraId="2C69845E" w14:textId="77777777" w:rsidR="002A3B31" w:rsidRPr="00D30D82" w:rsidRDefault="002A3B31" w:rsidP="00A131A5">
      <w:pPr>
        <w:spacing w:line="240" w:lineRule="auto"/>
        <w:ind w:left="720" w:hanging="720"/>
        <w:rPr>
          <w:rFonts w:asciiTheme="majorBidi" w:hAnsiTheme="majorBidi" w:cstheme="majorBidi"/>
          <w:sz w:val="24"/>
          <w:szCs w:val="24"/>
          <w:lang w:val="en-AU" w:bidi="fa-IR"/>
        </w:rPr>
      </w:pPr>
    </w:p>
    <w:p w14:paraId="6707DBE5" w14:textId="77777777" w:rsidR="003F769D" w:rsidRPr="00D30D82" w:rsidRDefault="000C6DA9" w:rsidP="00A131A5">
      <w:pPr>
        <w:spacing w:line="240" w:lineRule="auto"/>
        <w:ind w:left="720" w:hanging="720"/>
        <w:rPr>
          <w:rFonts w:asciiTheme="majorBidi" w:hAnsiTheme="majorBidi" w:cstheme="majorBidi"/>
          <w:sz w:val="24"/>
          <w:szCs w:val="24"/>
          <w:lang w:val="en-AU" w:bidi="fa-IR"/>
        </w:rPr>
      </w:pPr>
      <w:r w:rsidRPr="00D30D82">
        <w:rPr>
          <w:rFonts w:asciiTheme="majorBidi" w:hAnsiTheme="majorBidi" w:cstheme="majorBidi"/>
          <w:sz w:val="24"/>
          <w:szCs w:val="24"/>
          <w:lang w:val="en-AU" w:bidi="fa-IR"/>
        </w:rPr>
        <w:t>Schwartz, J.L</w:t>
      </w:r>
      <w:r w:rsidR="004F178C" w:rsidRPr="00D30D82">
        <w:rPr>
          <w:rFonts w:asciiTheme="majorBidi" w:hAnsiTheme="majorBidi" w:cstheme="majorBidi"/>
          <w:sz w:val="24"/>
          <w:szCs w:val="24"/>
          <w:lang w:val="en-AU" w:bidi="fa-IR"/>
        </w:rPr>
        <w:t>.,</w:t>
      </w:r>
      <w:r w:rsidRPr="00D30D82">
        <w:rPr>
          <w:rFonts w:asciiTheme="majorBidi" w:hAnsiTheme="majorBidi" w:cstheme="majorBidi"/>
          <w:sz w:val="24"/>
          <w:szCs w:val="24"/>
          <w:lang w:val="en-AU" w:bidi="fa-IR"/>
        </w:rPr>
        <w:t xml:space="preserve"> Donovan, J. </w:t>
      </w:r>
      <w:r w:rsidR="004F178C" w:rsidRPr="00D30D82">
        <w:rPr>
          <w:rFonts w:asciiTheme="majorBidi" w:hAnsiTheme="majorBidi" w:cstheme="majorBidi"/>
          <w:sz w:val="24"/>
          <w:szCs w:val="24"/>
          <w:lang w:val="en-AU" w:bidi="fa-IR"/>
        </w:rPr>
        <w:t>&amp;</w:t>
      </w:r>
      <w:r w:rsidRPr="00D30D82">
        <w:rPr>
          <w:rFonts w:asciiTheme="majorBidi" w:hAnsiTheme="majorBidi" w:cstheme="majorBidi"/>
          <w:sz w:val="24"/>
          <w:szCs w:val="24"/>
          <w:lang w:val="en-AU" w:bidi="fa-IR"/>
        </w:rPr>
        <w:t xml:space="preserve"> Guido-</w:t>
      </w:r>
      <w:proofErr w:type="spellStart"/>
      <w:r w:rsidRPr="00D30D82">
        <w:rPr>
          <w:rFonts w:asciiTheme="majorBidi" w:hAnsiTheme="majorBidi" w:cstheme="majorBidi"/>
          <w:sz w:val="24"/>
          <w:szCs w:val="24"/>
          <w:lang w:val="en-AU" w:bidi="fa-IR"/>
        </w:rPr>
        <w:t>DiBrito</w:t>
      </w:r>
      <w:proofErr w:type="spellEnd"/>
      <w:r w:rsidRPr="00D30D82">
        <w:rPr>
          <w:rFonts w:asciiTheme="majorBidi" w:hAnsiTheme="majorBidi" w:cstheme="majorBidi"/>
          <w:sz w:val="24"/>
          <w:szCs w:val="24"/>
          <w:lang w:val="en-AU" w:bidi="fa-IR"/>
        </w:rPr>
        <w:t>, F. (2009).  Stories of social class: Self-identified Mexican male college</w:t>
      </w:r>
      <w:r w:rsidR="003F769D" w:rsidRPr="00D30D82">
        <w:rPr>
          <w:rFonts w:asciiTheme="majorBidi" w:hAnsiTheme="majorBidi" w:cstheme="majorBidi"/>
          <w:sz w:val="24"/>
          <w:szCs w:val="24"/>
          <w:lang w:val="en-AU" w:bidi="fa-IR"/>
        </w:rPr>
        <w:t xml:space="preserve"> students crack the silence. </w:t>
      </w:r>
      <w:r w:rsidR="003F769D" w:rsidRPr="00567CC9">
        <w:rPr>
          <w:rFonts w:asciiTheme="majorBidi" w:hAnsiTheme="majorBidi" w:cstheme="majorBidi"/>
          <w:i/>
          <w:iCs/>
          <w:sz w:val="24"/>
          <w:szCs w:val="24"/>
          <w:lang w:val="en-AU" w:bidi="fa-IR"/>
        </w:rPr>
        <w:t>Journal of College Student Development</w:t>
      </w:r>
      <w:r w:rsidR="00567CC9" w:rsidRPr="00567CC9">
        <w:rPr>
          <w:rFonts w:asciiTheme="majorBidi" w:hAnsiTheme="majorBidi" w:cstheme="majorBidi"/>
          <w:i/>
          <w:iCs/>
          <w:sz w:val="24"/>
          <w:szCs w:val="24"/>
          <w:lang w:val="en-AU" w:bidi="fa-IR"/>
        </w:rPr>
        <w:t>,</w:t>
      </w:r>
      <w:r w:rsidR="003F769D" w:rsidRPr="00567CC9">
        <w:rPr>
          <w:rFonts w:asciiTheme="majorBidi" w:hAnsiTheme="majorBidi" w:cstheme="majorBidi"/>
          <w:i/>
          <w:iCs/>
          <w:sz w:val="24"/>
          <w:szCs w:val="24"/>
          <w:lang w:val="en-AU" w:bidi="fa-IR"/>
        </w:rPr>
        <w:t xml:space="preserve"> 50</w:t>
      </w:r>
      <w:r w:rsidR="003F769D" w:rsidRPr="00D30D82">
        <w:rPr>
          <w:rFonts w:asciiTheme="majorBidi" w:hAnsiTheme="majorBidi" w:cstheme="majorBidi"/>
          <w:sz w:val="24"/>
          <w:szCs w:val="24"/>
          <w:lang w:val="en-AU" w:bidi="fa-IR"/>
        </w:rPr>
        <w:t>(1)</w:t>
      </w:r>
      <w:r w:rsidR="00567CC9">
        <w:rPr>
          <w:rFonts w:asciiTheme="majorBidi" w:hAnsiTheme="majorBidi" w:cstheme="majorBidi"/>
          <w:sz w:val="24"/>
          <w:szCs w:val="24"/>
          <w:lang w:val="en-AU" w:bidi="fa-IR"/>
        </w:rPr>
        <w:t>,</w:t>
      </w:r>
      <w:r w:rsidR="003F769D" w:rsidRPr="00D30D82">
        <w:rPr>
          <w:rFonts w:asciiTheme="majorBidi" w:hAnsiTheme="majorBidi" w:cstheme="majorBidi"/>
          <w:sz w:val="24"/>
          <w:szCs w:val="24"/>
          <w:lang w:val="en-AU" w:bidi="fa-IR"/>
        </w:rPr>
        <w:t xml:space="preserve"> 50-66.</w:t>
      </w:r>
    </w:p>
    <w:p w14:paraId="338BC08D" w14:textId="77777777" w:rsidR="000C6DA9" w:rsidRPr="00D30D82" w:rsidRDefault="000C6DA9"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r w:rsidRPr="00D30D82">
        <w:rPr>
          <w:rFonts w:asciiTheme="majorBidi" w:hAnsiTheme="majorBidi" w:cstheme="majorBidi"/>
          <w:sz w:val="24"/>
          <w:szCs w:val="24"/>
          <w:lang w:val="en-AU" w:bidi="fa-IR"/>
        </w:rPr>
        <w:t xml:space="preserve">Selwyn, N. (2007). Web 2.0 applications as alternative environments for informal learning. Acritical review. Paper presented at the paper for </w:t>
      </w:r>
      <w:r w:rsidRPr="00D30D82">
        <w:rPr>
          <w:rFonts w:asciiTheme="majorBidi" w:hAnsiTheme="majorBidi" w:cstheme="majorBidi"/>
          <w:i/>
          <w:iCs/>
          <w:sz w:val="24"/>
          <w:szCs w:val="24"/>
          <w:lang w:val="en-AU" w:bidi="fa-IR"/>
        </w:rPr>
        <w:t>OECDKERIS expert meeting</w:t>
      </w:r>
      <w:r w:rsidRPr="00D30D82">
        <w:rPr>
          <w:rFonts w:asciiTheme="majorBidi" w:hAnsiTheme="majorBidi" w:cstheme="majorBidi"/>
          <w:sz w:val="24"/>
          <w:szCs w:val="24"/>
          <w:lang w:val="en-AU" w:bidi="fa-IR"/>
        </w:rPr>
        <w:t>.</w:t>
      </w:r>
    </w:p>
    <w:p w14:paraId="1366AB54" w14:textId="77777777" w:rsidR="000C6DA9" w:rsidRPr="00D30D82" w:rsidRDefault="000C6DA9"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proofErr w:type="spellStart"/>
      <w:r w:rsidRPr="00D30D82">
        <w:rPr>
          <w:rFonts w:asciiTheme="majorBidi" w:hAnsiTheme="majorBidi" w:cstheme="majorBidi"/>
          <w:sz w:val="24"/>
          <w:szCs w:val="24"/>
          <w:lang w:val="en-AU" w:bidi="fa-IR"/>
        </w:rPr>
        <w:t>Sponcil</w:t>
      </w:r>
      <w:proofErr w:type="spellEnd"/>
      <w:r w:rsidRPr="00D30D82">
        <w:rPr>
          <w:rFonts w:asciiTheme="majorBidi" w:hAnsiTheme="majorBidi" w:cstheme="majorBidi"/>
          <w:sz w:val="24"/>
          <w:szCs w:val="24"/>
          <w:lang w:val="en-AU" w:bidi="fa-IR"/>
        </w:rPr>
        <w:t xml:space="preserve">, M. </w:t>
      </w:r>
      <w:r w:rsidR="004F178C" w:rsidRPr="00D30D82">
        <w:rPr>
          <w:rFonts w:asciiTheme="majorBidi" w:hAnsiTheme="majorBidi" w:cstheme="majorBidi"/>
          <w:sz w:val="24"/>
          <w:szCs w:val="24"/>
          <w:lang w:val="en-AU" w:bidi="fa-IR"/>
        </w:rPr>
        <w:t>&amp;</w:t>
      </w:r>
      <w:r w:rsidRPr="00D30D82">
        <w:rPr>
          <w:rFonts w:asciiTheme="majorBidi" w:hAnsiTheme="majorBidi" w:cstheme="majorBidi"/>
          <w:sz w:val="24"/>
          <w:szCs w:val="24"/>
          <w:lang w:val="en-AU" w:bidi="fa-IR"/>
        </w:rPr>
        <w:t xml:space="preserve"> </w:t>
      </w:r>
      <w:proofErr w:type="spellStart"/>
      <w:r w:rsidRPr="00D30D82">
        <w:rPr>
          <w:rFonts w:asciiTheme="majorBidi" w:hAnsiTheme="majorBidi" w:cstheme="majorBidi"/>
          <w:sz w:val="24"/>
          <w:szCs w:val="24"/>
          <w:lang w:val="en-AU" w:bidi="fa-IR"/>
        </w:rPr>
        <w:t>Gitimu</w:t>
      </w:r>
      <w:proofErr w:type="spellEnd"/>
      <w:r w:rsidRPr="00D30D82">
        <w:rPr>
          <w:rFonts w:asciiTheme="majorBidi" w:hAnsiTheme="majorBidi" w:cstheme="majorBidi"/>
          <w:sz w:val="24"/>
          <w:szCs w:val="24"/>
          <w:lang w:val="en-AU" w:bidi="fa-IR"/>
        </w:rPr>
        <w:t xml:space="preserve">, P. (2013).  Use of social media by college students: Relationship to communication and self-concept. </w:t>
      </w:r>
      <w:r w:rsidRPr="00D30D82">
        <w:rPr>
          <w:rFonts w:asciiTheme="majorBidi" w:hAnsiTheme="majorBidi" w:cstheme="majorBidi"/>
          <w:i/>
          <w:iCs/>
          <w:sz w:val="24"/>
          <w:szCs w:val="24"/>
          <w:lang w:val="en-AU" w:bidi="fa-IR"/>
        </w:rPr>
        <w:t>Journal of Technology Research</w:t>
      </w:r>
      <w:r w:rsidR="00567CC9">
        <w:rPr>
          <w:rFonts w:asciiTheme="majorBidi" w:hAnsiTheme="majorBidi" w:cstheme="majorBidi"/>
          <w:sz w:val="24"/>
          <w:szCs w:val="24"/>
          <w:lang w:val="en-AU" w:bidi="fa-IR"/>
        </w:rPr>
        <w:t>,</w:t>
      </w:r>
      <w:r w:rsidR="00567CC9" w:rsidRPr="00567CC9">
        <w:rPr>
          <w:rFonts w:asciiTheme="majorBidi" w:hAnsiTheme="majorBidi" w:cstheme="majorBidi"/>
          <w:i/>
          <w:iCs/>
          <w:sz w:val="24"/>
          <w:szCs w:val="24"/>
          <w:lang w:val="en-AU" w:bidi="fa-IR"/>
        </w:rPr>
        <w:t xml:space="preserve"> </w:t>
      </w:r>
      <w:r w:rsidRPr="00567CC9">
        <w:rPr>
          <w:rFonts w:asciiTheme="majorBidi" w:hAnsiTheme="majorBidi" w:cstheme="majorBidi"/>
          <w:i/>
          <w:iCs/>
          <w:sz w:val="24"/>
          <w:szCs w:val="24"/>
          <w:lang w:val="en-AU" w:bidi="fa-IR"/>
        </w:rPr>
        <w:t>4</w:t>
      </w:r>
      <w:r w:rsidR="00567CC9">
        <w:rPr>
          <w:rFonts w:asciiTheme="majorBidi" w:hAnsiTheme="majorBidi" w:cstheme="majorBidi"/>
          <w:sz w:val="24"/>
          <w:szCs w:val="24"/>
          <w:lang w:val="en-AU" w:bidi="fa-IR"/>
        </w:rPr>
        <w:t>,</w:t>
      </w:r>
      <w:r w:rsidRPr="00D30D82">
        <w:rPr>
          <w:rFonts w:asciiTheme="majorBidi" w:hAnsiTheme="majorBidi" w:cstheme="majorBidi"/>
          <w:sz w:val="24"/>
          <w:szCs w:val="24"/>
          <w:lang w:val="en-AU" w:bidi="fa-IR"/>
        </w:rPr>
        <w:t xml:space="preserve"> 1-13.</w:t>
      </w:r>
    </w:p>
    <w:p w14:paraId="64C781A4" w14:textId="77777777" w:rsidR="002A3B31" w:rsidRPr="00D30D82" w:rsidRDefault="002A3B31"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p>
    <w:p w14:paraId="54C55F65" w14:textId="77777777" w:rsidR="000C6DA9" w:rsidRPr="00D30D82" w:rsidRDefault="000C6DA9"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proofErr w:type="spellStart"/>
      <w:r w:rsidRPr="00D30D82">
        <w:rPr>
          <w:rFonts w:asciiTheme="majorBidi" w:hAnsiTheme="majorBidi" w:cstheme="majorBidi"/>
          <w:sz w:val="24"/>
          <w:szCs w:val="24"/>
          <w:lang w:val="en-AU" w:bidi="fa-IR"/>
        </w:rPr>
        <w:t>Straehle</w:t>
      </w:r>
      <w:proofErr w:type="spellEnd"/>
      <w:r w:rsidRPr="00D30D82">
        <w:rPr>
          <w:rFonts w:asciiTheme="majorBidi" w:hAnsiTheme="majorBidi" w:cstheme="majorBidi"/>
          <w:sz w:val="24"/>
          <w:szCs w:val="24"/>
          <w:lang w:val="en-AU" w:bidi="fa-IR"/>
        </w:rPr>
        <w:t xml:space="preserve">, M.M. (2009).  Effects of the quality of instructional objectives on self-regulation and course performance of students in undergraduate online and non-online classes PHD. A Master dissertation, University of Temple. Students crack the silence. </w:t>
      </w:r>
      <w:r w:rsidRPr="00D30D82">
        <w:rPr>
          <w:rFonts w:asciiTheme="majorBidi" w:hAnsiTheme="majorBidi" w:cstheme="majorBidi"/>
          <w:i/>
          <w:iCs/>
          <w:sz w:val="24"/>
          <w:szCs w:val="24"/>
          <w:lang w:val="en-AU" w:bidi="fa-IR"/>
        </w:rPr>
        <w:t>Journal of College Student Development</w:t>
      </w:r>
      <w:r w:rsidR="00567CC9">
        <w:rPr>
          <w:rFonts w:asciiTheme="majorBidi" w:hAnsiTheme="majorBidi" w:cstheme="majorBidi"/>
          <w:i/>
          <w:iCs/>
          <w:sz w:val="24"/>
          <w:szCs w:val="24"/>
          <w:lang w:val="en-AU" w:bidi="fa-IR"/>
        </w:rPr>
        <w:t>,</w:t>
      </w:r>
      <w:r w:rsidRPr="00567CC9">
        <w:rPr>
          <w:rFonts w:asciiTheme="majorBidi" w:hAnsiTheme="majorBidi" w:cstheme="majorBidi"/>
          <w:i/>
          <w:iCs/>
          <w:sz w:val="24"/>
          <w:szCs w:val="24"/>
          <w:lang w:val="en-AU" w:bidi="fa-IR"/>
        </w:rPr>
        <w:t xml:space="preserve"> 50</w:t>
      </w:r>
      <w:r w:rsidRPr="00D30D82">
        <w:rPr>
          <w:rFonts w:asciiTheme="majorBidi" w:hAnsiTheme="majorBidi" w:cstheme="majorBidi"/>
          <w:sz w:val="24"/>
          <w:szCs w:val="24"/>
          <w:lang w:val="en-AU" w:bidi="fa-IR"/>
        </w:rPr>
        <w:t>(1)</w:t>
      </w:r>
      <w:r w:rsidR="00567CC9">
        <w:rPr>
          <w:rFonts w:asciiTheme="majorBidi" w:hAnsiTheme="majorBidi" w:cstheme="majorBidi"/>
          <w:sz w:val="24"/>
          <w:szCs w:val="24"/>
          <w:lang w:val="en-AU" w:bidi="fa-IR"/>
        </w:rPr>
        <w:t>,</w:t>
      </w:r>
      <w:r w:rsidRPr="00D30D82">
        <w:rPr>
          <w:rFonts w:asciiTheme="majorBidi" w:hAnsiTheme="majorBidi" w:cstheme="majorBidi"/>
          <w:sz w:val="24"/>
          <w:szCs w:val="24"/>
          <w:lang w:val="en-AU" w:bidi="fa-IR"/>
        </w:rPr>
        <w:t xml:space="preserve"> 50-66.</w:t>
      </w:r>
    </w:p>
    <w:p w14:paraId="32E99855" w14:textId="77777777" w:rsidR="002A3B31" w:rsidRPr="00D30D82" w:rsidRDefault="002A3B31"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p>
    <w:p w14:paraId="4685CB45" w14:textId="77777777" w:rsidR="00A131A5" w:rsidRPr="00A131A5" w:rsidRDefault="00A131A5"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proofErr w:type="spellStart"/>
      <w:r w:rsidRPr="00A131A5">
        <w:rPr>
          <w:rFonts w:asciiTheme="majorBidi" w:hAnsiTheme="majorBidi" w:cstheme="majorBidi"/>
          <w:sz w:val="24"/>
          <w:szCs w:val="24"/>
          <w:lang w:val="en-AU" w:bidi="fa-IR"/>
        </w:rPr>
        <w:t>Matzat</w:t>
      </w:r>
      <w:proofErr w:type="spellEnd"/>
      <w:r w:rsidRPr="00D30D82">
        <w:rPr>
          <w:rFonts w:asciiTheme="majorBidi" w:hAnsiTheme="majorBidi" w:cstheme="majorBidi"/>
          <w:sz w:val="24"/>
          <w:szCs w:val="24"/>
          <w:lang w:val="en-AU" w:bidi="fa-IR"/>
        </w:rPr>
        <w:t>, U.,</w:t>
      </w:r>
      <w:r w:rsidRPr="00A131A5">
        <w:rPr>
          <w:rFonts w:asciiTheme="majorBidi" w:hAnsiTheme="majorBidi" w:cstheme="majorBidi"/>
          <w:sz w:val="24"/>
          <w:szCs w:val="24"/>
          <w:lang w:val="en-AU" w:bidi="fa-IR"/>
        </w:rPr>
        <w:t xml:space="preserve"> &amp; </w:t>
      </w:r>
      <w:proofErr w:type="spellStart"/>
      <w:r w:rsidRPr="00A131A5">
        <w:rPr>
          <w:rFonts w:asciiTheme="majorBidi" w:hAnsiTheme="majorBidi" w:cstheme="majorBidi"/>
          <w:sz w:val="24"/>
          <w:szCs w:val="24"/>
          <w:lang w:val="en-AU" w:bidi="fa-IR"/>
        </w:rPr>
        <w:t>Vrieling</w:t>
      </w:r>
      <w:proofErr w:type="spellEnd"/>
      <w:r w:rsidRPr="00D30D82">
        <w:rPr>
          <w:rFonts w:asciiTheme="majorBidi" w:hAnsiTheme="majorBidi" w:cstheme="majorBidi"/>
          <w:sz w:val="24"/>
          <w:szCs w:val="24"/>
          <w:lang w:val="en-AU" w:bidi="fa-IR"/>
        </w:rPr>
        <w:t xml:space="preserve">, </w:t>
      </w:r>
      <w:r w:rsidRPr="00A131A5">
        <w:rPr>
          <w:rFonts w:asciiTheme="majorBidi" w:hAnsiTheme="majorBidi" w:cstheme="majorBidi"/>
          <w:sz w:val="24"/>
          <w:szCs w:val="24"/>
          <w:lang w:val="en-AU" w:bidi="fa-IR"/>
        </w:rPr>
        <w:t>E.M. (2016)</w:t>
      </w:r>
      <w:r w:rsidRPr="00D30D82">
        <w:rPr>
          <w:rFonts w:asciiTheme="majorBidi" w:hAnsiTheme="majorBidi" w:cstheme="majorBidi"/>
          <w:sz w:val="24"/>
          <w:szCs w:val="24"/>
          <w:lang w:val="en-AU" w:bidi="fa-IR"/>
        </w:rPr>
        <w:t>.</w:t>
      </w:r>
      <w:r w:rsidRPr="00A131A5">
        <w:rPr>
          <w:rFonts w:asciiTheme="majorBidi" w:hAnsiTheme="majorBidi" w:cstheme="majorBidi"/>
          <w:sz w:val="24"/>
          <w:szCs w:val="24"/>
          <w:lang w:val="en-AU" w:bidi="fa-IR"/>
        </w:rPr>
        <w:t> Self-regulated learning and social media – a ‘natural alliance’? Evidence on students’ self-regulation of learning, social media use, and student–teacher</w:t>
      </w:r>
      <w:r w:rsidRPr="00D30D82">
        <w:rPr>
          <w:rFonts w:asciiTheme="majorBidi" w:hAnsiTheme="majorBidi" w:cstheme="majorBidi"/>
          <w:sz w:val="24"/>
          <w:szCs w:val="24"/>
          <w:lang w:val="en-AU" w:bidi="fa-IR"/>
        </w:rPr>
        <w:t xml:space="preserve"> </w:t>
      </w:r>
      <w:r w:rsidRPr="00A131A5">
        <w:rPr>
          <w:rFonts w:asciiTheme="majorBidi" w:hAnsiTheme="majorBidi" w:cstheme="majorBidi"/>
          <w:sz w:val="24"/>
          <w:szCs w:val="24"/>
          <w:lang w:val="en-AU" w:bidi="fa-IR"/>
        </w:rPr>
        <w:t>relationship, </w:t>
      </w:r>
      <w:r w:rsidRPr="00A131A5">
        <w:rPr>
          <w:rFonts w:asciiTheme="majorBidi" w:hAnsiTheme="majorBidi" w:cstheme="majorBidi"/>
          <w:i/>
          <w:iCs/>
          <w:sz w:val="24"/>
          <w:szCs w:val="24"/>
          <w:lang w:val="en-AU" w:bidi="fa-IR"/>
        </w:rPr>
        <w:t>Learning,</w:t>
      </w:r>
      <w:r w:rsidRPr="00A131A5">
        <w:rPr>
          <w:rFonts w:asciiTheme="majorBidi" w:hAnsiTheme="majorBidi" w:cstheme="majorBidi"/>
          <w:sz w:val="24"/>
          <w:szCs w:val="24"/>
          <w:lang w:val="en-AU" w:bidi="fa-IR"/>
        </w:rPr>
        <w:t xml:space="preserve"> </w:t>
      </w:r>
      <w:r w:rsidRPr="00A131A5">
        <w:rPr>
          <w:rFonts w:asciiTheme="majorBidi" w:hAnsiTheme="majorBidi" w:cstheme="majorBidi"/>
          <w:i/>
          <w:iCs/>
          <w:sz w:val="24"/>
          <w:szCs w:val="24"/>
          <w:lang w:val="en-AU" w:bidi="fa-IR"/>
        </w:rPr>
        <w:t>Media and Technology, 41</w:t>
      </w:r>
      <w:r w:rsidRPr="00D30D82">
        <w:rPr>
          <w:rFonts w:asciiTheme="majorBidi" w:hAnsiTheme="majorBidi" w:cstheme="majorBidi"/>
          <w:sz w:val="24"/>
          <w:szCs w:val="24"/>
          <w:lang w:val="en-AU" w:bidi="fa-IR"/>
        </w:rPr>
        <w:t>(</w:t>
      </w:r>
      <w:r w:rsidRPr="00A131A5">
        <w:rPr>
          <w:rFonts w:asciiTheme="majorBidi" w:hAnsiTheme="majorBidi" w:cstheme="majorBidi"/>
          <w:sz w:val="24"/>
          <w:szCs w:val="24"/>
          <w:lang w:val="en-AU" w:bidi="fa-IR"/>
        </w:rPr>
        <w:t>1</w:t>
      </w:r>
      <w:r w:rsidRPr="00D30D82">
        <w:rPr>
          <w:rFonts w:asciiTheme="majorBidi" w:hAnsiTheme="majorBidi" w:cstheme="majorBidi"/>
          <w:sz w:val="24"/>
          <w:szCs w:val="24"/>
          <w:lang w:val="en-AU" w:bidi="fa-IR"/>
        </w:rPr>
        <w:t>)</w:t>
      </w:r>
      <w:r w:rsidRPr="00A131A5">
        <w:rPr>
          <w:rFonts w:asciiTheme="majorBidi" w:hAnsiTheme="majorBidi" w:cstheme="majorBidi"/>
          <w:sz w:val="24"/>
          <w:szCs w:val="24"/>
          <w:lang w:val="en-AU" w:bidi="fa-IR"/>
        </w:rPr>
        <w:t>, 73</w:t>
      </w:r>
      <w:r w:rsidR="00567CC9">
        <w:rPr>
          <w:rFonts w:asciiTheme="majorBidi" w:hAnsiTheme="majorBidi" w:cstheme="majorBidi"/>
          <w:sz w:val="24"/>
          <w:szCs w:val="24"/>
          <w:lang w:val="en-AU" w:bidi="fa-IR"/>
        </w:rPr>
        <w:t>-</w:t>
      </w:r>
      <w:r w:rsidRPr="00A131A5">
        <w:rPr>
          <w:rFonts w:asciiTheme="majorBidi" w:hAnsiTheme="majorBidi" w:cstheme="majorBidi"/>
          <w:sz w:val="24"/>
          <w:szCs w:val="24"/>
          <w:lang w:val="en-AU" w:bidi="fa-IR"/>
        </w:rPr>
        <w:t>99, DOI: </w:t>
      </w:r>
      <w:r w:rsidRPr="00567CC9">
        <w:rPr>
          <w:rFonts w:asciiTheme="majorBidi" w:hAnsiTheme="majorBidi" w:cstheme="majorBidi"/>
          <w:sz w:val="24"/>
          <w:szCs w:val="24"/>
          <w:lang w:val="en-AU" w:bidi="fa-IR"/>
        </w:rPr>
        <w:t>10.1080/17439884.2015.1064953</w:t>
      </w:r>
    </w:p>
    <w:p w14:paraId="15D40078" w14:textId="77777777" w:rsidR="002A3B31" w:rsidRPr="00D30D82" w:rsidRDefault="002A3B31"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p>
    <w:p w14:paraId="0122AC60" w14:textId="77777777" w:rsidR="000C6DA9" w:rsidRPr="00D30D82" w:rsidRDefault="000C6DA9"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r w:rsidRPr="00D30D82">
        <w:rPr>
          <w:rFonts w:asciiTheme="majorBidi" w:hAnsiTheme="majorBidi" w:cstheme="majorBidi"/>
          <w:sz w:val="24"/>
          <w:szCs w:val="24"/>
          <w:lang w:val="en-AU" w:bidi="fa-IR"/>
        </w:rPr>
        <w:t>Veis</w:t>
      </w:r>
      <w:r w:rsidR="00A131A5" w:rsidRPr="00D30D82">
        <w:rPr>
          <w:rFonts w:asciiTheme="majorBidi" w:hAnsiTheme="majorBidi" w:cstheme="majorBidi"/>
          <w:sz w:val="24"/>
          <w:szCs w:val="24"/>
          <w:lang w:val="en-AU" w:bidi="fa-IR"/>
        </w:rPr>
        <w:t xml:space="preserve"> </w:t>
      </w:r>
      <w:proofErr w:type="spellStart"/>
      <w:r w:rsidRPr="00D30D82">
        <w:rPr>
          <w:rFonts w:asciiTheme="majorBidi" w:hAnsiTheme="majorBidi" w:cstheme="majorBidi"/>
          <w:sz w:val="24"/>
          <w:szCs w:val="24"/>
          <w:lang w:val="en-AU" w:bidi="fa-IR"/>
        </w:rPr>
        <w:t>Karami</w:t>
      </w:r>
      <w:proofErr w:type="spellEnd"/>
      <w:r w:rsidRPr="00D30D82">
        <w:rPr>
          <w:rFonts w:asciiTheme="majorBidi" w:hAnsiTheme="majorBidi" w:cstheme="majorBidi"/>
          <w:sz w:val="24"/>
          <w:szCs w:val="24"/>
          <w:lang w:val="en-AU" w:bidi="fa-IR"/>
        </w:rPr>
        <w:t xml:space="preserve">, H.A. (2012).  </w:t>
      </w:r>
      <w:r w:rsidR="002A3B31" w:rsidRPr="00D30D82">
        <w:rPr>
          <w:rFonts w:asciiTheme="majorBidi" w:hAnsiTheme="majorBidi" w:cstheme="majorBidi"/>
          <w:sz w:val="24"/>
          <w:szCs w:val="24"/>
          <w:lang w:val="en-AU" w:bidi="fa-IR"/>
        </w:rPr>
        <w:t>A Comparative</w:t>
      </w:r>
      <w:r w:rsidRPr="00D30D82">
        <w:rPr>
          <w:rFonts w:asciiTheme="majorBidi" w:hAnsiTheme="majorBidi" w:cstheme="majorBidi"/>
          <w:sz w:val="24"/>
          <w:szCs w:val="24"/>
          <w:lang w:val="en-AU" w:bidi="fa-IR"/>
        </w:rPr>
        <w:t xml:space="preserve"> study of functions of thinking style and Self-directed learning among nursing and midwifery students in Mashhad. </w:t>
      </w:r>
      <w:r w:rsidRPr="00D30D82">
        <w:rPr>
          <w:rFonts w:asciiTheme="majorBidi" w:hAnsiTheme="majorBidi" w:cstheme="majorBidi"/>
          <w:i/>
          <w:iCs/>
          <w:sz w:val="24"/>
          <w:szCs w:val="24"/>
          <w:lang w:val="en-AU" w:bidi="fa-IR"/>
        </w:rPr>
        <w:t>Research in Med Education</w:t>
      </w:r>
      <w:r w:rsidR="00A131A5" w:rsidRPr="00D30D82">
        <w:rPr>
          <w:rFonts w:asciiTheme="majorBidi" w:hAnsiTheme="majorBidi" w:cstheme="majorBidi"/>
          <w:i/>
          <w:iCs/>
          <w:sz w:val="24"/>
          <w:szCs w:val="24"/>
          <w:lang w:val="en-AU" w:bidi="fa-IR"/>
        </w:rPr>
        <w:t xml:space="preserve">, </w:t>
      </w:r>
      <w:r w:rsidRPr="00D30D82">
        <w:rPr>
          <w:rFonts w:asciiTheme="majorBidi" w:hAnsiTheme="majorBidi" w:cstheme="majorBidi"/>
          <w:i/>
          <w:iCs/>
          <w:sz w:val="24"/>
          <w:szCs w:val="24"/>
          <w:lang w:val="en-AU" w:bidi="fa-IR"/>
        </w:rPr>
        <w:t>4</w:t>
      </w:r>
      <w:r w:rsidRPr="00D30D82">
        <w:rPr>
          <w:rFonts w:asciiTheme="majorBidi" w:hAnsiTheme="majorBidi" w:cstheme="majorBidi"/>
          <w:sz w:val="24"/>
          <w:szCs w:val="24"/>
          <w:lang w:val="en-AU" w:bidi="fa-IR"/>
        </w:rPr>
        <w:t>(2)</w:t>
      </w:r>
      <w:r w:rsidR="00A131A5" w:rsidRPr="00D30D82">
        <w:rPr>
          <w:rFonts w:asciiTheme="majorBidi" w:hAnsiTheme="majorBidi" w:cstheme="majorBidi"/>
          <w:sz w:val="24"/>
          <w:szCs w:val="24"/>
          <w:lang w:val="en-AU" w:bidi="fa-IR"/>
        </w:rPr>
        <w:t xml:space="preserve">, </w:t>
      </w:r>
      <w:r w:rsidRPr="00D30D82">
        <w:rPr>
          <w:rFonts w:asciiTheme="majorBidi" w:hAnsiTheme="majorBidi" w:cstheme="majorBidi"/>
          <w:sz w:val="24"/>
          <w:szCs w:val="24"/>
          <w:lang w:val="en-AU" w:bidi="fa-IR"/>
        </w:rPr>
        <w:t xml:space="preserve">53-62. </w:t>
      </w:r>
    </w:p>
    <w:p w14:paraId="2A3B9BDE" w14:textId="77777777" w:rsidR="002A3B31" w:rsidRPr="00D30D82" w:rsidRDefault="002A3B31" w:rsidP="00A131A5">
      <w:pPr>
        <w:autoSpaceDE w:val="0"/>
        <w:autoSpaceDN w:val="0"/>
        <w:adjustRightInd w:val="0"/>
        <w:spacing w:after="0" w:line="240" w:lineRule="auto"/>
        <w:ind w:left="720" w:hanging="720"/>
        <w:rPr>
          <w:rFonts w:asciiTheme="majorBidi" w:hAnsiTheme="majorBidi" w:cstheme="majorBidi"/>
          <w:sz w:val="24"/>
          <w:szCs w:val="24"/>
          <w:lang w:val="en-AU"/>
        </w:rPr>
      </w:pPr>
    </w:p>
    <w:p w14:paraId="4BD767F2" w14:textId="77777777" w:rsidR="000C6DA9" w:rsidRPr="00D30D82" w:rsidRDefault="000C6DA9" w:rsidP="00A131A5">
      <w:pPr>
        <w:autoSpaceDE w:val="0"/>
        <w:autoSpaceDN w:val="0"/>
        <w:adjustRightInd w:val="0"/>
        <w:spacing w:after="0" w:line="240" w:lineRule="auto"/>
        <w:ind w:left="720" w:hanging="720"/>
        <w:rPr>
          <w:rFonts w:asciiTheme="majorBidi" w:hAnsiTheme="majorBidi" w:cstheme="majorBidi"/>
          <w:sz w:val="24"/>
          <w:szCs w:val="24"/>
          <w:lang w:val="en-AU"/>
        </w:rPr>
      </w:pPr>
      <w:r w:rsidRPr="00D30D82">
        <w:rPr>
          <w:rFonts w:asciiTheme="majorBidi" w:hAnsiTheme="majorBidi" w:cstheme="majorBidi"/>
          <w:sz w:val="24"/>
          <w:szCs w:val="24"/>
          <w:lang w:val="en-AU"/>
        </w:rPr>
        <w:t xml:space="preserve">Wheeler, S. (2011, July 8). </w:t>
      </w:r>
      <w:r w:rsidRPr="00D30D82">
        <w:rPr>
          <w:rFonts w:asciiTheme="majorBidi" w:hAnsiTheme="majorBidi" w:cstheme="majorBidi"/>
          <w:i/>
          <w:iCs/>
          <w:sz w:val="24"/>
          <w:szCs w:val="24"/>
          <w:lang w:val="en-AU"/>
        </w:rPr>
        <w:t>Learning with e’s: Digital age learning</w:t>
      </w:r>
      <w:r w:rsidRPr="00D30D82">
        <w:rPr>
          <w:rFonts w:asciiTheme="majorBidi" w:hAnsiTheme="majorBidi" w:cstheme="majorBidi"/>
          <w:sz w:val="24"/>
          <w:szCs w:val="24"/>
          <w:lang w:val="en-AU"/>
        </w:rPr>
        <w:t xml:space="preserve">. [Blog post.] Retrieved from </w:t>
      </w:r>
      <w:hyperlink r:id="rId9" w:history="1">
        <w:r w:rsidRPr="00D30D82">
          <w:rPr>
            <w:rStyle w:val="Hyperlink"/>
            <w:rFonts w:asciiTheme="majorBidi" w:hAnsiTheme="majorBidi" w:cstheme="majorBidi"/>
            <w:color w:val="auto"/>
            <w:sz w:val="24"/>
            <w:szCs w:val="24"/>
            <w:u w:val="none"/>
            <w:lang w:val="en-AU"/>
          </w:rPr>
          <w:t>http://steve-wheeler.blogspot.com/2011/07/digital-age-learning.html</w:t>
        </w:r>
      </w:hyperlink>
    </w:p>
    <w:p w14:paraId="21BB7B28" w14:textId="77777777" w:rsidR="002A3B31" w:rsidRPr="00D30D82" w:rsidRDefault="002A3B31"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p>
    <w:p w14:paraId="30706D39" w14:textId="77777777" w:rsidR="000C6DA9" w:rsidRPr="00D30D82" w:rsidRDefault="00FB1AB0" w:rsidP="00A131A5">
      <w:pPr>
        <w:autoSpaceDE w:val="0"/>
        <w:autoSpaceDN w:val="0"/>
        <w:adjustRightInd w:val="0"/>
        <w:spacing w:after="0" w:line="240" w:lineRule="auto"/>
        <w:ind w:left="720" w:hanging="720"/>
        <w:rPr>
          <w:rFonts w:asciiTheme="majorBidi" w:hAnsiTheme="majorBidi" w:cstheme="majorBidi"/>
          <w:sz w:val="24"/>
          <w:szCs w:val="24"/>
          <w:lang w:val="en-AU" w:bidi="fa-IR"/>
        </w:rPr>
      </w:pPr>
      <w:r w:rsidRPr="00D30D82">
        <w:rPr>
          <w:rFonts w:asciiTheme="majorBidi" w:hAnsiTheme="majorBidi" w:cstheme="majorBidi"/>
          <w:sz w:val="24"/>
          <w:szCs w:val="24"/>
          <w:lang w:val="en-AU" w:bidi="fa-IR"/>
        </w:rPr>
        <w:t>Yang, Y.T.C</w:t>
      </w:r>
      <w:r w:rsidR="000C6DA9" w:rsidRPr="00D30D82">
        <w:rPr>
          <w:rFonts w:asciiTheme="majorBidi" w:hAnsiTheme="majorBidi" w:cstheme="majorBidi"/>
          <w:sz w:val="24"/>
          <w:szCs w:val="24"/>
          <w:lang w:val="en-AU" w:bidi="fa-IR"/>
        </w:rPr>
        <w:t xml:space="preserve">. (2009). A catalyst for teaching critical thinking in a large university class in Taiwan: Asynchronous online discussions with the facilitation of teaching assistants. </w:t>
      </w:r>
      <w:r w:rsidR="000C6DA9" w:rsidRPr="00D30D82">
        <w:rPr>
          <w:rFonts w:asciiTheme="majorBidi" w:hAnsiTheme="majorBidi" w:cstheme="majorBidi"/>
          <w:i/>
          <w:iCs/>
          <w:sz w:val="24"/>
          <w:szCs w:val="24"/>
          <w:lang w:val="en-AU" w:bidi="fa-IR"/>
        </w:rPr>
        <w:t>Educational Technology Research and Development</w:t>
      </w:r>
      <w:r w:rsidR="00A131A5" w:rsidRPr="00D30D82">
        <w:rPr>
          <w:rFonts w:asciiTheme="majorBidi" w:hAnsiTheme="majorBidi" w:cstheme="majorBidi"/>
          <w:i/>
          <w:iCs/>
          <w:sz w:val="24"/>
          <w:szCs w:val="24"/>
          <w:lang w:val="en-AU" w:bidi="fa-IR"/>
        </w:rPr>
        <w:t>,</w:t>
      </w:r>
      <w:r w:rsidR="000C6DA9" w:rsidRPr="00D30D82">
        <w:rPr>
          <w:rFonts w:asciiTheme="majorBidi" w:hAnsiTheme="majorBidi" w:cstheme="majorBidi"/>
          <w:i/>
          <w:iCs/>
          <w:sz w:val="24"/>
          <w:szCs w:val="24"/>
          <w:lang w:val="en-AU" w:bidi="fa-IR"/>
        </w:rPr>
        <w:t xml:space="preserve"> 56</w:t>
      </w:r>
      <w:r w:rsidR="000C6DA9" w:rsidRPr="00D30D82">
        <w:rPr>
          <w:rFonts w:asciiTheme="majorBidi" w:hAnsiTheme="majorBidi" w:cstheme="majorBidi"/>
          <w:sz w:val="24"/>
          <w:szCs w:val="24"/>
          <w:lang w:val="en-AU" w:bidi="fa-IR"/>
        </w:rPr>
        <w:t>(3)</w:t>
      </w:r>
      <w:r w:rsidR="00A131A5" w:rsidRPr="00D30D82">
        <w:rPr>
          <w:rFonts w:asciiTheme="majorBidi" w:hAnsiTheme="majorBidi" w:cstheme="majorBidi"/>
          <w:sz w:val="24"/>
          <w:szCs w:val="24"/>
          <w:lang w:val="en-AU" w:bidi="fa-IR"/>
        </w:rPr>
        <w:t>,</w:t>
      </w:r>
      <w:r w:rsidR="000C6DA9" w:rsidRPr="00D30D82">
        <w:rPr>
          <w:rFonts w:asciiTheme="majorBidi" w:hAnsiTheme="majorBidi" w:cstheme="majorBidi"/>
          <w:sz w:val="24"/>
          <w:szCs w:val="24"/>
          <w:lang w:val="en-AU" w:bidi="fa-IR"/>
        </w:rPr>
        <w:t xml:space="preserve"> 241-264.</w:t>
      </w:r>
    </w:p>
    <w:p w14:paraId="641AE651" w14:textId="77777777" w:rsidR="000C6DA9" w:rsidRPr="00D30D82" w:rsidRDefault="000C6DA9" w:rsidP="002A3B31">
      <w:pPr>
        <w:pStyle w:val="ListParagraph"/>
        <w:autoSpaceDE w:val="0"/>
        <w:autoSpaceDN w:val="0"/>
        <w:adjustRightInd w:val="0"/>
        <w:spacing w:after="0" w:line="240" w:lineRule="auto"/>
        <w:jc w:val="both"/>
        <w:rPr>
          <w:rFonts w:asciiTheme="majorBidi" w:hAnsiTheme="majorBidi" w:cstheme="majorBidi"/>
          <w:sz w:val="24"/>
          <w:szCs w:val="24"/>
          <w:lang w:val="en-AU" w:bidi="fa-IR"/>
        </w:rPr>
      </w:pPr>
    </w:p>
    <w:sectPr w:rsidR="000C6DA9" w:rsidRPr="00D30D82" w:rsidSect="004F4038">
      <w:headerReference w:type="default" r:id="rId10"/>
      <w:headerReference w:type="first" r:id="rId11"/>
      <w:foot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C2E26" w14:textId="77777777" w:rsidR="004B65AA" w:rsidRDefault="004B65AA" w:rsidP="004F4038">
      <w:pPr>
        <w:spacing w:after="0" w:line="240" w:lineRule="auto"/>
      </w:pPr>
      <w:r>
        <w:separator/>
      </w:r>
    </w:p>
  </w:endnote>
  <w:endnote w:type="continuationSeparator" w:id="0">
    <w:p w14:paraId="7CE9A614" w14:textId="77777777" w:rsidR="004B65AA" w:rsidRDefault="004B65AA" w:rsidP="004F4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Calibri"/>
    <w:panose1 w:val="020B0604020202020204"/>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02429860"/>
      <w:docPartObj>
        <w:docPartGallery w:val="Page Numbers (Bottom of Page)"/>
        <w:docPartUnique/>
      </w:docPartObj>
    </w:sdtPr>
    <w:sdtEndPr>
      <w:rPr>
        <w:rStyle w:val="PageNumber"/>
      </w:rPr>
    </w:sdtEndPr>
    <w:sdtContent>
      <w:p w14:paraId="5A5BFD06" w14:textId="77777777" w:rsidR="00567CC9" w:rsidRDefault="00567CC9" w:rsidP="002502C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606A81F" w14:textId="77777777" w:rsidR="00567CC9" w:rsidRDefault="00567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315B0" w14:textId="77777777" w:rsidR="004B65AA" w:rsidRDefault="004B65AA" w:rsidP="004F4038">
      <w:pPr>
        <w:spacing w:after="0" w:line="240" w:lineRule="auto"/>
      </w:pPr>
      <w:r>
        <w:separator/>
      </w:r>
    </w:p>
  </w:footnote>
  <w:footnote w:type="continuationSeparator" w:id="0">
    <w:p w14:paraId="550EF2FD" w14:textId="77777777" w:rsidR="004B65AA" w:rsidRDefault="004B65AA" w:rsidP="004F4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FFCB8" w14:textId="77777777" w:rsidR="00D30D82" w:rsidRDefault="00D30D82" w:rsidP="00567CC9">
    <w:pPr>
      <w:pStyle w:val="Header"/>
      <w:tabs>
        <w:tab w:val="clear" w:pos="4680"/>
        <w:tab w:val="clear" w:pos="9360"/>
        <w:tab w:val="center" w:pos="4230"/>
      </w:tabs>
      <w:ind w:left="-900"/>
    </w:pPr>
    <w:r w:rsidRPr="004F4038">
      <w:rPr>
        <w:rFonts w:asciiTheme="majorBidi" w:hAnsiTheme="majorBidi" w:cstheme="majorBidi"/>
      </w:rPr>
      <w:t xml:space="preserve"> </w:t>
    </w:r>
    <w:sdt>
      <w:sdtPr>
        <w:id w:val="-2040117602"/>
        <w:docPartObj>
          <w:docPartGallery w:val="Page Numbers (Top of Page)"/>
          <w:docPartUnique/>
        </w:docPartObj>
      </w:sdtPr>
      <w:sdtEndPr>
        <w:rPr>
          <w:noProof/>
        </w:rPr>
      </w:sdtEndPr>
      <w:sdtContent>
        <w:r w:rsidR="00567CC9">
          <w:rPr>
            <w:noProof/>
          </w:rPr>
          <w:drawing>
            <wp:anchor distT="0" distB="0" distL="114300" distR="114300" simplePos="0" relativeHeight="251659264" behindDoc="0" locked="0" layoutInCell="1" hidden="0" allowOverlap="1" wp14:anchorId="5BE5AE43" wp14:editId="155B365B">
              <wp:simplePos x="0" y="0"/>
              <wp:positionH relativeFrom="column">
                <wp:posOffset>5374282</wp:posOffset>
              </wp:positionH>
              <wp:positionV relativeFrom="paragraph">
                <wp:posOffset>21629</wp:posOffset>
              </wp:positionV>
              <wp:extent cx="496570" cy="45720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96570" cy="457200"/>
                      </a:xfrm>
                      <a:prstGeom prst="rect">
                        <a:avLst/>
                      </a:prstGeom>
                      <a:ln/>
                    </pic:spPr>
                  </pic:pic>
                </a:graphicData>
              </a:graphic>
            </wp:anchor>
          </w:drawing>
        </w:r>
        <w:r w:rsidR="00567CC9">
          <w:rPr>
            <w:rFonts w:ascii="Times New Roman" w:eastAsia="Times New Roman" w:hAnsi="Times New Roman" w:cs="Times New Roman"/>
            <w:i/>
          </w:rPr>
          <w:t xml:space="preserve">Australian Educational Computing, </w:t>
        </w:r>
        <w:r w:rsidR="00567CC9">
          <w:rPr>
            <w:rFonts w:ascii="Times New Roman" w:eastAsia="Times New Roman" w:hAnsi="Times New Roman" w:cs="Times New Roman"/>
            <w:i/>
            <w:smallCaps/>
            <w:color w:val="111111"/>
          </w:rPr>
          <w:t>2019, 34</w:t>
        </w:r>
        <w:r w:rsidR="00567CC9">
          <w:rPr>
            <w:rFonts w:ascii="Times New Roman" w:eastAsia="Times New Roman" w:hAnsi="Times New Roman" w:cs="Times New Roman"/>
            <w:smallCaps/>
            <w:color w:val="111111"/>
          </w:rPr>
          <w:t>(1).</w:t>
        </w:r>
        <w:r w:rsidR="00567CC9">
          <w:rPr>
            <w:rFonts w:ascii="Times New Roman" w:eastAsia="Times New Roman" w:hAnsi="Times New Roman" w:cs="Times New Roman"/>
            <w:smallCaps/>
            <w:color w:val="111111"/>
          </w:rPr>
          <w:br/>
        </w:r>
        <w:r w:rsidR="00567CC9">
          <w:rPr>
            <w:noProof/>
          </w:rPr>
          <w:t xml:space="preserve"> </w:t>
        </w:r>
      </w:sdtContent>
    </w:sdt>
  </w:p>
  <w:p w14:paraId="41FF0319" w14:textId="77777777" w:rsidR="00D30D82" w:rsidRDefault="00D30D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13FD2" w14:textId="77777777" w:rsidR="00567CC9" w:rsidRPr="00567CC9" w:rsidRDefault="00567CC9" w:rsidP="00567CC9">
    <w:pPr>
      <w:pStyle w:val="Heading2"/>
      <w:pBdr>
        <w:top w:val="nil"/>
        <w:left w:val="nil"/>
        <w:bottom w:val="nil"/>
        <w:right w:val="nil"/>
        <w:between w:val="nil"/>
      </w:pBdr>
      <w:spacing w:before="708"/>
      <w:ind w:right="240"/>
      <w:rPr>
        <w:rFonts w:ascii="Times New Roman" w:eastAsia="Times New Roman" w:hAnsi="Times New Roman" w:cs="Times New Roman"/>
        <w:smallCaps/>
        <w:color w:val="000000" w:themeColor="text1"/>
        <w:sz w:val="22"/>
        <w:szCs w:val="22"/>
      </w:rPr>
    </w:pPr>
    <w:r w:rsidRPr="00567CC9">
      <w:rPr>
        <w:noProof/>
        <w:color w:val="000000" w:themeColor="text1"/>
      </w:rPr>
      <w:drawing>
        <wp:anchor distT="0" distB="0" distL="114300" distR="114300" simplePos="0" relativeHeight="251658240" behindDoc="0" locked="0" layoutInCell="1" hidden="0" allowOverlap="1" wp14:anchorId="6740F7C1" wp14:editId="426D97E1">
          <wp:simplePos x="0" y="0"/>
          <wp:positionH relativeFrom="column">
            <wp:posOffset>5374282</wp:posOffset>
          </wp:positionH>
          <wp:positionV relativeFrom="paragraph">
            <wp:posOffset>21629</wp:posOffset>
          </wp:positionV>
          <wp:extent cx="496570" cy="457200"/>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96570" cy="457200"/>
                  </a:xfrm>
                  <a:prstGeom prst="rect">
                    <a:avLst/>
                  </a:prstGeom>
                  <a:ln/>
                </pic:spPr>
              </pic:pic>
            </a:graphicData>
          </a:graphic>
        </wp:anchor>
      </w:drawing>
    </w:r>
    <w:r w:rsidRPr="00567CC9">
      <w:rPr>
        <w:rFonts w:ascii="Times New Roman" w:eastAsia="Times New Roman" w:hAnsi="Times New Roman" w:cs="Times New Roman"/>
        <w:i/>
        <w:color w:val="000000" w:themeColor="text1"/>
        <w:sz w:val="22"/>
        <w:szCs w:val="22"/>
      </w:rPr>
      <w:t xml:space="preserve">Australian Educational Computing, </w:t>
    </w:r>
    <w:r w:rsidRPr="00567CC9">
      <w:rPr>
        <w:rFonts w:ascii="Times New Roman" w:eastAsia="Times New Roman" w:hAnsi="Times New Roman" w:cs="Times New Roman"/>
        <w:i/>
        <w:smallCaps/>
        <w:color w:val="000000" w:themeColor="text1"/>
        <w:sz w:val="22"/>
        <w:szCs w:val="22"/>
      </w:rPr>
      <w:t>2019, 34</w:t>
    </w:r>
    <w:r w:rsidRPr="00567CC9">
      <w:rPr>
        <w:rFonts w:ascii="Times New Roman" w:eastAsia="Times New Roman" w:hAnsi="Times New Roman" w:cs="Times New Roman"/>
        <w:smallCaps/>
        <w:color w:val="000000" w:themeColor="text1"/>
        <w:sz w:val="22"/>
        <w:szCs w:val="22"/>
      </w:rPr>
      <w:t>(1).</w:t>
    </w:r>
    <w:r w:rsidRPr="00567CC9">
      <w:rPr>
        <w:rFonts w:ascii="Times New Roman" w:eastAsia="Times New Roman" w:hAnsi="Times New Roman" w:cs="Times New Roman"/>
        <w:smallCaps/>
        <w:color w:val="000000" w:themeColor="text1"/>
        <w:sz w:val="22"/>
        <w:szCs w:val="22"/>
      </w:rPr>
      <w:br/>
    </w:r>
  </w:p>
  <w:p w14:paraId="25AA2F23" w14:textId="77777777" w:rsidR="00D30D82" w:rsidRDefault="00D30D82" w:rsidP="00D00ADF">
    <w:pPr>
      <w:pStyle w:val="Header"/>
      <w:jc w:val="right"/>
    </w:pPr>
  </w:p>
  <w:p w14:paraId="0CDF0F02" w14:textId="77777777" w:rsidR="00D30D82" w:rsidRDefault="00D30D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D6E66"/>
    <w:multiLevelType w:val="hybridMultilevel"/>
    <w:tmpl w:val="12DE4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877822"/>
    <w:multiLevelType w:val="hybridMultilevel"/>
    <w:tmpl w:val="23D05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FF06C9"/>
    <w:multiLevelType w:val="hybridMultilevel"/>
    <w:tmpl w:val="11BEE6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AF2"/>
    <w:rsid w:val="00001932"/>
    <w:rsid w:val="00002B38"/>
    <w:rsid w:val="00006DA6"/>
    <w:rsid w:val="000227D2"/>
    <w:rsid w:val="00025F5A"/>
    <w:rsid w:val="0003163C"/>
    <w:rsid w:val="00044E04"/>
    <w:rsid w:val="00056DAA"/>
    <w:rsid w:val="000668CA"/>
    <w:rsid w:val="00076DAE"/>
    <w:rsid w:val="000976FF"/>
    <w:rsid w:val="000A2E1D"/>
    <w:rsid w:val="000B25A9"/>
    <w:rsid w:val="000C09F2"/>
    <w:rsid w:val="000C5037"/>
    <w:rsid w:val="000C6DA9"/>
    <w:rsid w:val="000D5574"/>
    <w:rsid w:val="000D62EE"/>
    <w:rsid w:val="000D6698"/>
    <w:rsid w:val="000E7A0D"/>
    <w:rsid w:val="0011716B"/>
    <w:rsid w:val="00132F32"/>
    <w:rsid w:val="00133D2B"/>
    <w:rsid w:val="00157FC6"/>
    <w:rsid w:val="001621B5"/>
    <w:rsid w:val="001760C0"/>
    <w:rsid w:val="0017729A"/>
    <w:rsid w:val="0017739D"/>
    <w:rsid w:val="00191318"/>
    <w:rsid w:val="001957DE"/>
    <w:rsid w:val="00195978"/>
    <w:rsid w:val="001974F9"/>
    <w:rsid w:val="001A108A"/>
    <w:rsid w:val="001A3E4E"/>
    <w:rsid w:val="001D7EAF"/>
    <w:rsid w:val="001E1134"/>
    <w:rsid w:val="001E1257"/>
    <w:rsid w:val="002068FB"/>
    <w:rsid w:val="0021310C"/>
    <w:rsid w:val="00220B98"/>
    <w:rsid w:val="00227226"/>
    <w:rsid w:val="00234E90"/>
    <w:rsid w:val="002405E3"/>
    <w:rsid w:val="002439FB"/>
    <w:rsid w:val="00243C3D"/>
    <w:rsid w:val="00251796"/>
    <w:rsid w:val="00284C8C"/>
    <w:rsid w:val="00294919"/>
    <w:rsid w:val="002A3B31"/>
    <w:rsid w:val="002B21A4"/>
    <w:rsid w:val="002C6073"/>
    <w:rsid w:val="002E3E2E"/>
    <w:rsid w:val="002F14CC"/>
    <w:rsid w:val="00301CEF"/>
    <w:rsid w:val="003125A0"/>
    <w:rsid w:val="00314036"/>
    <w:rsid w:val="003149DC"/>
    <w:rsid w:val="00316B04"/>
    <w:rsid w:val="003211B6"/>
    <w:rsid w:val="003217FC"/>
    <w:rsid w:val="003249BF"/>
    <w:rsid w:val="00327715"/>
    <w:rsid w:val="003277FB"/>
    <w:rsid w:val="003356C2"/>
    <w:rsid w:val="00355A8A"/>
    <w:rsid w:val="00356892"/>
    <w:rsid w:val="0036295C"/>
    <w:rsid w:val="0039615F"/>
    <w:rsid w:val="003A5CE5"/>
    <w:rsid w:val="003A6977"/>
    <w:rsid w:val="003A750D"/>
    <w:rsid w:val="003B167C"/>
    <w:rsid w:val="003B397B"/>
    <w:rsid w:val="003C5426"/>
    <w:rsid w:val="003D46AB"/>
    <w:rsid w:val="003E7502"/>
    <w:rsid w:val="003F2D79"/>
    <w:rsid w:val="003F40CD"/>
    <w:rsid w:val="003F63E3"/>
    <w:rsid w:val="003F769D"/>
    <w:rsid w:val="004015F9"/>
    <w:rsid w:val="004046BE"/>
    <w:rsid w:val="00414099"/>
    <w:rsid w:val="00420BB1"/>
    <w:rsid w:val="00424CA0"/>
    <w:rsid w:val="00443B29"/>
    <w:rsid w:val="00446461"/>
    <w:rsid w:val="004464F1"/>
    <w:rsid w:val="004507BE"/>
    <w:rsid w:val="004732E5"/>
    <w:rsid w:val="0047335F"/>
    <w:rsid w:val="0047391B"/>
    <w:rsid w:val="00481F2B"/>
    <w:rsid w:val="00485D46"/>
    <w:rsid w:val="00493461"/>
    <w:rsid w:val="004B65AA"/>
    <w:rsid w:val="004C2135"/>
    <w:rsid w:val="004D2AEF"/>
    <w:rsid w:val="004D7D4B"/>
    <w:rsid w:val="004E2A53"/>
    <w:rsid w:val="004E4B7F"/>
    <w:rsid w:val="004F178C"/>
    <w:rsid w:val="004F4038"/>
    <w:rsid w:val="0051179B"/>
    <w:rsid w:val="00516941"/>
    <w:rsid w:val="00535144"/>
    <w:rsid w:val="00541927"/>
    <w:rsid w:val="00542C66"/>
    <w:rsid w:val="00542FC3"/>
    <w:rsid w:val="00546B53"/>
    <w:rsid w:val="00564367"/>
    <w:rsid w:val="00567CC9"/>
    <w:rsid w:val="00582F23"/>
    <w:rsid w:val="0058692B"/>
    <w:rsid w:val="00591461"/>
    <w:rsid w:val="005A7757"/>
    <w:rsid w:val="005B3DB0"/>
    <w:rsid w:val="005B6DB4"/>
    <w:rsid w:val="005C0270"/>
    <w:rsid w:val="005C127F"/>
    <w:rsid w:val="005C5D16"/>
    <w:rsid w:val="005C6325"/>
    <w:rsid w:val="005D5425"/>
    <w:rsid w:val="005E1D2B"/>
    <w:rsid w:val="005E2E60"/>
    <w:rsid w:val="005F2AE3"/>
    <w:rsid w:val="00606273"/>
    <w:rsid w:val="00610060"/>
    <w:rsid w:val="0061333F"/>
    <w:rsid w:val="006563AA"/>
    <w:rsid w:val="00656BCD"/>
    <w:rsid w:val="00664204"/>
    <w:rsid w:val="00677442"/>
    <w:rsid w:val="00677ED6"/>
    <w:rsid w:val="006851F3"/>
    <w:rsid w:val="00690B5D"/>
    <w:rsid w:val="00696697"/>
    <w:rsid w:val="006A3722"/>
    <w:rsid w:val="006A59F5"/>
    <w:rsid w:val="006B132D"/>
    <w:rsid w:val="006C4033"/>
    <w:rsid w:val="006C6051"/>
    <w:rsid w:val="006D5A79"/>
    <w:rsid w:val="006F219A"/>
    <w:rsid w:val="006F3ED2"/>
    <w:rsid w:val="0073256F"/>
    <w:rsid w:val="007475AC"/>
    <w:rsid w:val="00765C2E"/>
    <w:rsid w:val="007733B5"/>
    <w:rsid w:val="00774AB7"/>
    <w:rsid w:val="00780464"/>
    <w:rsid w:val="00782501"/>
    <w:rsid w:val="0079734A"/>
    <w:rsid w:val="007A79B7"/>
    <w:rsid w:val="007B2C2D"/>
    <w:rsid w:val="007B6039"/>
    <w:rsid w:val="007B624E"/>
    <w:rsid w:val="007C31B7"/>
    <w:rsid w:val="007D66BF"/>
    <w:rsid w:val="00815C98"/>
    <w:rsid w:val="008230D7"/>
    <w:rsid w:val="0082570E"/>
    <w:rsid w:val="00843813"/>
    <w:rsid w:val="008549CF"/>
    <w:rsid w:val="00864BE9"/>
    <w:rsid w:val="008738A7"/>
    <w:rsid w:val="00873E2F"/>
    <w:rsid w:val="00884764"/>
    <w:rsid w:val="00887616"/>
    <w:rsid w:val="008A70AE"/>
    <w:rsid w:val="008C174D"/>
    <w:rsid w:val="008C3CAC"/>
    <w:rsid w:val="008C6FF7"/>
    <w:rsid w:val="008D1331"/>
    <w:rsid w:val="008D5B6D"/>
    <w:rsid w:val="008D6A2D"/>
    <w:rsid w:val="008F4832"/>
    <w:rsid w:val="008F5935"/>
    <w:rsid w:val="00900F45"/>
    <w:rsid w:val="0090592D"/>
    <w:rsid w:val="00906864"/>
    <w:rsid w:val="00915509"/>
    <w:rsid w:val="00921576"/>
    <w:rsid w:val="00924EEF"/>
    <w:rsid w:val="00926CEB"/>
    <w:rsid w:val="0092760C"/>
    <w:rsid w:val="00935F6F"/>
    <w:rsid w:val="0098750A"/>
    <w:rsid w:val="009A6204"/>
    <w:rsid w:val="009B3F60"/>
    <w:rsid w:val="009C7AF2"/>
    <w:rsid w:val="009D015D"/>
    <w:rsid w:val="00A0139B"/>
    <w:rsid w:val="00A0448D"/>
    <w:rsid w:val="00A07D44"/>
    <w:rsid w:val="00A131A5"/>
    <w:rsid w:val="00A31C53"/>
    <w:rsid w:val="00A32277"/>
    <w:rsid w:val="00A40768"/>
    <w:rsid w:val="00A540EF"/>
    <w:rsid w:val="00A65404"/>
    <w:rsid w:val="00A6573A"/>
    <w:rsid w:val="00A65B67"/>
    <w:rsid w:val="00A66D7E"/>
    <w:rsid w:val="00A71EE7"/>
    <w:rsid w:val="00AC0989"/>
    <w:rsid w:val="00AC1C24"/>
    <w:rsid w:val="00AD2660"/>
    <w:rsid w:val="00AD2719"/>
    <w:rsid w:val="00AD64F5"/>
    <w:rsid w:val="00AE54DF"/>
    <w:rsid w:val="00AF66E6"/>
    <w:rsid w:val="00B00A0E"/>
    <w:rsid w:val="00B0417C"/>
    <w:rsid w:val="00B04B6B"/>
    <w:rsid w:val="00B053C7"/>
    <w:rsid w:val="00B16667"/>
    <w:rsid w:val="00B2642E"/>
    <w:rsid w:val="00B2721A"/>
    <w:rsid w:val="00B31278"/>
    <w:rsid w:val="00B33A1B"/>
    <w:rsid w:val="00B43909"/>
    <w:rsid w:val="00B552D3"/>
    <w:rsid w:val="00B720C8"/>
    <w:rsid w:val="00B72FDB"/>
    <w:rsid w:val="00B75D67"/>
    <w:rsid w:val="00B80984"/>
    <w:rsid w:val="00B90F9B"/>
    <w:rsid w:val="00B93623"/>
    <w:rsid w:val="00BA59F7"/>
    <w:rsid w:val="00BA7E39"/>
    <w:rsid w:val="00BB3E08"/>
    <w:rsid w:val="00BB65D4"/>
    <w:rsid w:val="00BC3D9F"/>
    <w:rsid w:val="00BC5649"/>
    <w:rsid w:val="00BE6AA8"/>
    <w:rsid w:val="00BF0234"/>
    <w:rsid w:val="00BF3FF0"/>
    <w:rsid w:val="00C04D64"/>
    <w:rsid w:val="00C04E1D"/>
    <w:rsid w:val="00C24606"/>
    <w:rsid w:val="00C25A5C"/>
    <w:rsid w:val="00C278E7"/>
    <w:rsid w:val="00C30CC1"/>
    <w:rsid w:val="00C446F4"/>
    <w:rsid w:val="00C54A5A"/>
    <w:rsid w:val="00C632BD"/>
    <w:rsid w:val="00C74E07"/>
    <w:rsid w:val="00C777BD"/>
    <w:rsid w:val="00CA394B"/>
    <w:rsid w:val="00CA5D77"/>
    <w:rsid w:val="00CC011D"/>
    <w:rsid w:val="00CC5DED"/>
    <w:rsid w:val="00CC72A0"/>
    <w:rsid w:val="00CE348D"/>
    <w:rsid w:val="00D00013"/>
    <w:rsid w:val="00D00ADF"/>
    <w:rsid w:val="00D00CA3"/>
    <w:rsid w:val="00D01E51"/>
    <w:rsid w:val="00D102DF"/>
    <w:rsid w:val="00D14AFC"/>
    <w:rsid w:val="00D30D82"/>
    <w:rsid w:val="00D4436E"/>
    <w:rsid w:val="00D54029"/>
    <w:rsid w:val="00D6046D"/>
    <w:rsid w:val="00D6613C"/>
    <w:rsid w:val="00D7333E"/>
    <w:rsid w:val="00D73A80"/>
    <w:rsid w:val="00D74185"/>
    <w:rsid w:val="00D838B6"/>
    <w:rsid w:val="00D85F18"/>
    <w:rsid w:val="00DA04F1"/>
    <w:rsid w:val="00DA5469"/>
    <w:rsid w:val="00DB6776"/>
    <w:rsid w:val="00DE08E8"/>
    <w:rsid w:val="00DF5CFF"/>
    <w:rsid w:val="00E005B9"/>
    <w:rsid w:val="00E061C1"/>
    <w:rsid w:val="00E0668E"/>
    <w:rsid w:val="00E148B0"/>
    <w:rsid w:val="00E204E3"/>
    <w:rsid w:val="00E30BF4"/>
    <w:rsid w:val="00E4041B"/>
    <w:rsid w:val="00E41A34"/>
    <w:rsid w:val="00E46197"/>
    <w:rsid w:val="00E67D85"/>
    <w:rsid w:val="00E71131"/>
    <w:rsid w:val="00E82AD9"/>
    <w:rsid w:val="00E860B9"/>
    <w:rsid w:val="00E86ECE"/>
    <w:rsid w:val="00EB2DCF"/>
    <w:rsid w:val="00EB74C4"/>
    <w:rsid w:val="00EC5171"/>
    <w:rsid w:val="00EC560A"/>
    <w:rsid w:val="00ED3213"/>
    <w:rsid w:val="00EE0B9B"/>
    <w:rsid w:val="00EE402C"/>
    <w:rsid w:val="00EE6EE4"/>
    <w:rsid w:val="00F15B1E"/>
    <w:rsid w:val="00F15F12"/>
    <w:rsid w:val="00F26D08"/>
    <w:rsid w:val="00F45F0F"/>
    <w:rsid w:val="00F4676B"/>
    <w:rsid w:val="00F550B3"/>
    <w:rsid w:val="00F617EC"/>
    <w:rsid w:val="00F851E1"/>
    <w:rsid w:val="00FA6DB5"/>
    <w:rsid w:val="00FA7D72"/>
    <w:rsid w:val="00FB0F21"/>
    <w:rsid w:val="00FB1AB0"/>
    <w:rsid w:val="00FF3B9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982FF"/>
  <w15:docId w15:val="{15ABFF5D-32FF-A14B-9E77-465BE501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24E"/>
  </w:style>
  <w:style w:type="paragraph" w:styleId="Heading1">
    <w:name w:val="heading 1"/>
    <w:basedOn w:val="Normal"/>
    <w:next w:val="Normal"/>
    <w:link w:val="Heading1Char"/>
    <w:uiPriority w:val="9"/>
    <w:qFormat/>
    <w:rsid w:val="002A3B31"/>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semiHidden/>
    <w:unhideWhenUsed/>
    <w:qFormat/>
    <w:rsid w:val="00567CC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5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4E04"/>
    <w:rPr>
      <w:sz w:val="16"/>
      <w:szCs w:val="16"/>
    </w:rPr>
  </w:style>
  <w:style w:type="paragraph" w:styleId="CommentText">
    <w:name w:val="annotation text"/>
    <w:basedOn w:val="Normal"/>
    <w:link w:val="CommentTextChar"/>
    <w:uiPriority w:val="99"/>
    <w:semiHidden/>
    <w:unhideWhenUsed/>
    <w:rsid w:val="00044E04"/>
    <w:pPr>
      <w:spacing w:line="240" w:lineRule="auto"/>
    </w:pPr>
    <w:rPr>
      <w:sz w:val="20"/>
      <w:szCs w:val="20"/>
    </w:rPr>
  </w:style>
  <w:style w:type="character" w:customStyle="1" w:styleId="CommentTextChar">
    <w:name w:val="Comment Text Char"/>
    <w:basedOn w:val="DefaultParagraphFont"/>
    <w:link w:val="CommentText"/>
    <w:uiPriority w:val="99"/>
    <w:semiHidden/>
    <w:rsid w:val="00044E04"/>
    <w:rPr>
      <w:sz w:val="20"/>
      <w:szCs w:val="20"/>
    </w:rPr>
  </w:style>
  <w:style w:type="paragraph" w:styleId="CommentSubject">
    <w:name w:val="annotation subject"/>
    <w:basedOn w:val="CommentText"/>
    <w:next w:val="CommentText"/>
    <w:link w:val="CommentSubjectChar"/>
    <w:uiPriority w:val="99"/>
    <w:semiHidden/>
    <w:unhideWhenUsed/>
    <w:rsid w:val="00044E04"/>
    <w:rPr>
      <w:b/>
      <w:bCs/>
    </w:rPr>
  </w:style>
  <w:style w:type="character" w:customStyle="1" w:styleId="CommentSubjectChar">
    <w:name w:val="Comment Subject Char"/>
    <w:basedOn w:val="CommentTextChar"/>
    <w:link w:val="CommentSubject"/>
    <w:uiPriority w:val="99"/>
    <w:semiHidden/>
    <w:rsid w:val="00044E04"/>
    <w:rPr>
      <w:b/>
      <w:bCs/>
      <w:sz w:val="20"/>
      <w:szCs w:val="20"/>
    </w:rPr>
  </w:style>
  <w:style w:type="paragraph" w:styleId="BalloonText">
    <w:name w:val="Balloon Text"/>
    <w:basedOn w:val="Normal"/>
    <w:link w:val="BalloonTextChar"/>
    <w:uiPriority w:val="99"/>
    <w:semiHidden/>
    <w:unhideWhenUsed/>
    <w:rsid w:val="00044E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E04"/>
    <w:rPr>
      <w:rFonts w:ascii="Segoe UI" w:hAnsi="Segoe UI" w:cs="Segoe UI"/>
      <w:sz w:val="18"/>
      <w:szCs w:val="18"/>
    </w:rPr>
  </w:style>
  <w:style w:type="paragraph" w:styleId="ListParagraph">
    <w:name w:val="List Paragraph"/>
    <w:basedOn w:val="Normal"/>
    <w:uiPriority w:val="34"/>
    <w:qFormat/>
    <w:rsid w:val="00C24606"/>
    <w:pPr>
      <w:ind w:left="720"/>
      <w:contextualSpacing/>
    </w:pPr>
  </w:style>
  <w:style w:type="character" w:styleId="Hyperlink">
    <w:name w:val="Hyperlink"/>
    <w:basedOn w:val="DefaultParagraphFont"/>
    <w:uiPriority w:val="99"/>
    <w:unhideWhenUsed/>
    <w:rsid w:val="000C6DA9"/>
    <w:rPr>
      <w:color w:val="0000FF" w:themeColor="hyperlink"/>
      <w:u w:val="single"/>
    </w:rPr>
  </w:style>
  <w:style w:type="paragraph" w:styleId="Header">
    <w:name w:val="header"/>
    <w:basedOn w:val="Normal"/>
    <w:link w:val="HeaderChar"/>
    <w:uiPriority w:val="99"/>
    <w:unhideWhenUsed/>
    <w:rsid w:val="004F4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038"/>
  </w:style>
  <w:style w:type="paragraph" w:styleId="Footer">
    <w:name w:val="footer"/>
    <w:basedOn w:val="Normal"/>
    <w:link w:val="FooterChar"/>
    <w:uiPriority w:val="99"/>
    <w:unhideWhenUsed/>
    <w:rsid w:val="004F4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038"/>
  </w:style>
  <w:style w:type="character" w:customStyle="1" w:styleId="Heading1Char">
    <w:name w:val="Heading 1 Char"/>
    <w:basedOn w:val="DefaultParagraphFont"/>
    <w:link w:val="Heading1"/>
    <w:uiPriority w:val="9"/>
    <w:rsid w:val="002A3B31"/>
    <w:rPr>
      <w:rFonts w:asciiTheme="majorHAnsi" w:eastAsiaTheme="majorEastAsia" w:hAnsiTheme="majorHAnsi" w:cstheme="majorBidi"/>
      <w:b/>
      <w:bCs/>
      <w:color w:val="365F91" w:themeColor="accent1" w:themeShade="BF"/>
      <w:sz w:val="28"/>
      <w:szCs w:val="28"/>
      <w:lang w:bidi="en-US"/>
    </w:rPr>
  </w:style>
  <w:style w:type="character" w:styleId="UnresolvedMention">
    <w:name w:val="Unresolved Mention"/>
    <w:basedOn w:val="DefaultParagraphFont"/>
    <w:uiPriority w:val="99"/>
    <w:semiHidden/>
    <w:unhideWhenUsed/>
    <w:rsid w:val="00A131A5"/>
    <w:rPr>
      <w:color w:val="605E5C"/>
      <w:shd w:val="clear" w:color="auto" w:fill="E1DFDD"/>
    </w:rPr>
  </w:style>
  <w:style w:type="character" w:customStyle="1" w:styleId="Heading2Char">
    <w:name w:val="Heading 2 Char"/>
    <w:basedOn w:val="DefaultParagraphFont"/>
    <w:link w:val="Heading2"/>
    <w:uiPriority w:val="9"/>
    <w:semiHidden/>
    <w:rsid w:val="00567CC9"/>
    <w:rPr>
      <w:rFonts w:asciiTheme="majorHAnsi" w:eastAsiaTheme="majorEastAsia" w:hAnsiTheme="majorHAnsi" w:cstheme="majorBidi"/>
      <w:color w:val="365F91" w:themeColor="accent1" w:themeShade="BF"/>
      <w:sz w:val="26"/>
      <w:szCs w:val="26"/>
    </w:rPr>
  </w:style>
  <w:style w:type="character" w:styleId="PageNumber">
    <w:name w:val="page number"/>
    <w:basedOn w:val="DefaultParagraphFont"/>
    <w:uiPriority w:val="99"/>
    <w:semiHidden/>
    <w:unhideWhenUsed/>
    <w:rsid w:val="00567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286005">
      <w:bodyDiv w:val="1"/>
      <w:marLeft w:val="0"/>
      <w:marRight w:val="0"/>
      <w:marTop w:val="0"/>
      <w:marBottom w:val="0"/>
      <w:divBdr>
        <w:top w:val="none" w:sz="0" w:space="0" w:color="auto"/>
        <w:left w:val="none" w:sz="0" w:space="0" w:color="auto"/>
        <w:bottom w:val="none" w:sz="0" w:space="0" w:color="auto"/>
        <w:right w:val="none" w:sz="0" w:space="0" w:color="auto"/>
      </w:divBdr>
    </w:div>
    <w:div w:id="567687544">
      <w:bodyDiv w:val="1"/>
      <w:marLeft w:val="0"/>
      <w:marRight w:val="0"/>
      <w:marTop w:val="0"/>
      <w:marBottom w:val="0"/>
      <w:divBdr>
        <w:top w:val="none" w:sz="0" w:space="0" w:color="auto"/>
        <w:left w:val="none" w:sz="0" w:space="0" w:color="auto"/>
        <w:bottom w:val="none" w:sz="0" w:space="0" w:color="auto"/>
        <w:right w:val="none" w:sz="0" w:space="0" w:color="auto"/>
      </w:divBdr>
    </w:div>
    <w:div w:id="885488485">
      <w:bodyDiv w:val="1"/>
      <w:marLeft w:val="0"/>
      <w:marRight w:val="0"/>
      <w:marTop w:val="0"/>
      <w:marBottom w:val="0"/>
      <w:divBdr>
        <w:top w:val="none" w:sz="0" w:space="0" w:color="auto"/>
        <w:left w:val="none" w:sz="0" w:space="0" w:color="auto"/>
        <w:bottom w:val="none" w:sz="0" w:space="0" w:color="auto"/>
        <w:right w:val="none" w:sz="0" w:space="0" w:color="auto"/>
      </w:divBdr>
    </w:div>
    <w:div w:id="1534726248">
      <w:bodyDiv w:val="1"/>
      <w:marLeft w:val="0"/>
      <w:marRight w:val="0"/>
      <w:marTop w:val="0"/>
      <w:marBottom w:val="0"/>
      <w:divBdr>
        <w:top w:val="none" w:sz="0" w:space="0" w:color="auto"/>
        <w:left w:val="none" w:sz="0" w:space="0" w:color="auto"/>
        <w:bottom w:val="none" w:sz="0" w:space="0" w:color="auto"/>
        <w:right w:val="none" w:sz="0" w:space="0" w:color="auto"/>
      </w:divBdr>
    </w:div>
    <w:div w:id="1618826879">
      <w:bodyDiv w:val="1"/>
      <w:marLeft w:val="0"/>
      <w:marRight w:val="0"/>
      <w:marTop w:val="0"/>
      <w:marBottom w:val="0"/>
      <w:divBdr>
        <w:top w:val="none" w:sz="0" w:space="0" w:color="auto"/>
        <w:left w:val="none" w:sz="0" w:space="0" w:color="auto"/>
        <w:bottom w:val="none" w:sz="0" w:space="0" w:color="auto"/>
        <w:right w:val="none" w:sz="0" w:space="0" w:color="auto"/>
      </w:divBdr>
    </w:div>
    <w:div w:id="1806123039">
      <w:bodyDiv w:val="1"/>
      <w:marLeft w:val="0"/>
      <w:marRight w:val="0"/>
      <w:marTop w:val="0"/>
      <w:marBottom w:val="0"/>
      <w:divBdr>
        <w:top w:val="none" w:sz="0" w:space="0" w:color="auto"/>
        <w:left w:val="none" w:sz="0" w:space="0" w:color="auto"/>
        <w:bottom w:val="none" w:sz="0" w:space="0" w:color="auto"/>
        <w:right w:val="none" w:sz="0" w:space="0" w:color="auto"/>
      </w:divBdr>
    </w:div>
    <w:div w:id="187098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ltibase.rmit.edu.au/Articles/dec00/hase2.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eve-wheeler.blogspot.com/2011/07/digital-age-learning.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8A8BF-AF75-5D4C-97EB-C707AA15C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6947</Words>
  <Characters>39600</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oujpardaz</dc:creator>
  <cp:lastModifiedBy>Jason Zagami</cp:lastModifiedBy>
  <cp:revision>2</cp:revision>
  <cp:lastPrinted>2019-11-27T11:09:00Z</cp:lastPrinted>
  <dcterms:created xsi:type="dcterms:W3CDTF">2020-10-18T08:11:00Z</dcterms:created>
  <dcterms:modified xsi:type="dcterms:W3CDTF">2020-10-18T08:11:00Z</dcterms:modified>
</cp:coreProperties>
</file>