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FDE5" w14:textId="77777777" w:rsidR="006D477F" w:rsidRPr="00CF2C45" w:rsidRDefault="006D477F" w:rsidP="006D477F">
      <w:pPr>
        <w:spacing w:after="0" w:line="240" w:lineRule="auto"/>
        <w:jc w:val="center"/>
        <w:rPr>
          <w:rFonts w:ascii="Microsoft Sans Serif" w:eastAsia="Microsoft Sans Serif" w:hAnsi="Microsoft Sans Serif" w:cs="Microsoft Sans Serif"/>
          <w:b/>
          <w:spacing w:val="1"/>
          <w:sz w:val="24"/>
          <w:szCs w:val="23"/>
        </w:rPr>
      </w:pPr>
      <w:r w:rsidRPr="00CF2C45">
        <w:rPr>
          <w:rFonts w:ascii="Microsoft Sans Serif" w:eastAsia="Microsoft Sans Serif" w:hAnsi="Microsoft Sans Serif" w:cs="Microsoft Sans Serif"/>
          <w:b/>
          <w:spacing w:val="1"/>
          <w:sz w:val="24"/>
          <w:szCs w:val="23"/>
        </w:rPr>
        <w:t>APPLICATION OF A NUMERICAL MODEL AND BATHYMETRIC INVERSION ALGORITHMS TO ENHANCE UNDERSTANDING OF NEARSHORE CHANGE</w:t>
      </w:r>
    </w:p>
    <w:p w14:paraId="65282A5B" w14:textId="77777777" w:rsidR="006D477F" w:rsidRPr="00CF2C45" w:rsidRDefault="006D477F" w:rsidP="006D477F">
      <w:pPr>
        <w:spacing w:before="5" w:after="0" w:line="110" w:lineRule="exact"/>
        <w:rPr>
          <w:sz w:val="11"/>
          <w:szCs w:val="11"/>
        </w:rPr>
      </w:pPr>
    </w:p>
    <w:p w14:paraId="50EDE21D" w14:textId="77777777" w:rsidR="006D477F" w:rsidRPr="00CF2C45" w:rsidRDefault="006D477F" w:rsidP="006D477F">
      <w:pPr>
        <w:spacing w:after="0" w:line="200" w:lineRule="exact"/>
        <w:rPr>
          <w:sz w:val="20"/>
          <w:szCs w:val="20"/>
        </w:rPr>
      </w:pPr>
    </w:p>
    <w:p w14:paraId="51085271" w14:textId="77777777" w:rsidR="006D477F" w:rsidRPr="00CF2C45" w:rsidRDefault="006D477F" w:rsidP="006D477F">
      <w:pPr>
        <w:spacing w:after="0" w:line="240" w:lineRule="auto"/>
        <w:ind w:right="99"/>
        <w:jc w:val="center"/>
        <w:rPr>
          <w:rFonts w:ascii="Microsoft Sans Serif" w:hAnsi="Microsoft Sans Serif" w:cs="Microsoft Sans Serif"/>
          <w:sz w:val="18"/>
          <w:szCs w:val="18"/>
        </w:rPr>
      </w:pPr>
      <w:r w:rsidRPr="00D955B8">
        <w:rPr>
          <w:rFonts w:ascii="Microsoft Sans Serif" w:eastAsia="Microsoft Sans Serif" w:hAnsi="Microsoft Sans Serif" w:cs="Microsoft Sans Serif"/>
          <w:spacing w:val="1"/>
          <w:sz w:val="18"/>
          <w:szCs w:val="18"/>
          <w:u w:val="single"/>
        </w:rPr>
        <w:t>Elora</w:t>
      </w:r>
      <w:r w:rsidRPr="00D955B8">
        <w:rPr>
          <w:rFonts w:ascii="Microsoft Sans Serif" w:eastAsia="Microsoft Sans Serif" w:hAnsi="Microsoft Sans Serif" w:cs="Microsoft Sans Serif"/>
          <w:spacing w:val="30"/>
          <w:sz w:val="18"/>
          <w:szCs w:val="18"/>
          <w:u w:val="single"/>
        </w:rPr>
        <w:t xml:space="preserve"> M. </w:t>
      </w:r>
      <w:r w:rsidRPr="00D955B8">
        <w:rPr>
          <w:rFonts w:ascii="Microsoft Sans Serif" w:eastAsia="Microsoft Sans Serif" w:hAnsi="Microsoft Sans Serif" w:cs="Microsoft Sans Serif"/>
          <w:spacing w:val="1"/>
          <w:sz w:val="18"/>
          <w:szCs w:val="18"/>
          <w:u w:val="single"/>
        </w:rPr>
        <w:t>Oades</w:t>
      </w:r>
      <w:r w:rsidRPr="00CF2C45">
        <w:rPr>
          <w:rFonts w:ascii="Microsoft Sans Serif" w:eastAsia="Microsoft Sans Serif" w:hAnsi="Microsoft Sans Serif" w:cs="Microsoft Sans Serif"/>
          <w:sz w:val="18"/>
          <w:szCs w:val="18"/>
        </w:rPr>
        <w:t>,</w:t>
      </w:r>
      <w:r w:rsidRPr="00CF2C45">
        <w:rPr>
          <w:rFonts w:ascii="Microsoft Sans Serif" w:eastAsia="Microsoft Sans Serif" w:hAnsi="Microsoft Sans Serif" w:cs="Microsoft Sans Serif"/>
          <w:spacing w:val="21"/>
          <w:sz w:val="18"/>
          <w:szCs w:val="18"/>
        </w:rPr>
        <w:t xml:space="preserve"> </w:t>
      </w:r>
      <w:r w:rsidRPr="00CF2C45">
        <w:rPr>
          <w:rFonts w:ascii="Microsoft Sans Serif" w:eastAsia="Microsoft Sans Serif" w:hAnsi="Microsoft Sans Serif" w:cs="Microsoft Sans Serif"/>
          <w:spacing w:val="1"/>
          <w:sz w:val="18"/>
          <w:szCs w:val="18"/>
        </w:rPr>
        <w:t>Queen’s University</w:t>
      </w:r>
      <w:r w:rsidRPr="00CF2C45">
        <w:rPr>
          <w:rFonts w:ascii="Microsoft Sans Serif" w:eastAsia="Microsoft Sans Serif" w:hAnsi="Microsoft Sans Serif" w:cs="Microsoft Sans Serif"/>
          <w:sz w:val="18"/>
          <w:szCs w:val="18"/>
        </w:rPr>
        <w:t>,</w:t>
      </w:r>
      <w:r w:rsidRPr="00CF2C45">
        <w:rPr>
          <w:rFonts w:ascii="Microsoft Sans Serif" w:eastAsia="Microsoft Sans Serif" w:hAnsi="Microsoft Sans Serif" w:cs="Microsoft Sans Serif"/>
          <w:spacing w:val="22"/>
          <w:sz w:val="18"/>
          <w:szCs w:val="18"/>
        </w:rPr>
        <w:t xml:space="preserve"> </w:t>
      </w:r>
      <w:hyperlink r:id="rId8" w:history="1">
        <w:r w:rsidRPr="00CF2C45">
          <w:rPr>
            <w:rStyle w:val="Hyperlink"/>
            <w:rFonts w:ascii="Microsoft Sans Serif" w:hAnsi="Microsoft Sans Serif" w:cs="Microsoft Sans Serif"/>
            <w:color w:val="auto"/>
            <w:sz w:val="18"/>
            <w:szCs w:val="18"/>
          </w:rPr>
          <w:t>elora.oades@queensu.ca</w:t>
        </w:r>
      </w:hyperlink>
    </w:p>
    <w:p w14:paraId="474FA612" w14:textId="77777777" w:rsidR="006D477F" w:rsidRPr="00CF2C45" w:rsidRDefault="006D477F" w:rsidP="006D477F">
      <w:pPr>
        <w:spacing w:after="0" w:line="240" w:lineRule="auto"/>
        <w:ind w:right="99"/>
        <w:jc w:val="center"/>
        <w:rPr>
          <w:rFonts w:ascii="Microsoft Sans Serif" w:eastAsia="Microsoft Sans Serif" w:hAnsi="Microsoft Sans Serif" w:cs="Microsoft Sans Serif"/>
          <w:spacing w:val="-1"/>
          <w:w w:val="102"/>
          <w:sz w:val="18"/>
          <w:szCs w:val="18"/>
        </w:rPr>
      </w:pPr>
      <w:r w:rsidRPr="00CF2C45">
        <w:rPr>
          <w:rFonts w:ascii="Microsoft Sans Serif" w:eastAsia="Microsoft Sans Serif" w:hAnsi="Microsoft Sans Serif" w:cs="Microsoft Sans Serif"/>
          <w:spacing w:val="1"/>
          <w:position w:val="-1"/>
          <w:sz w:val="18"/>
          <w:szCs w:val="18"/>
        </w:rPr>
        <w:t>Ryan</w:t>
      </w:r>
      <w:r w:rsidRPr="00CF2C45">
        <w:rPr>
          <w:rFonts w:ascii="Microsoft Sans Serif" w:eastAsia="Microsoft Sans Serif" w:hAnsi="Microsoft Sans Serif" w:cs="Microsoft Sans Serif"/>
          <w:spacing w:val="22"/>
          <w:position w:val="-1"/>
          <w:sz w:val="18"/>
          <w:szCs w:val="18"/>
        </w:rPr>
        <w:t xml:space="preserve"> P. </w:t>
      </w:r>
      <w:r w:rsidRPr="00CF2C45">
        <w:rPr>
          <w:rFonts w:ascii="Microsoft Sans Serif" w:eastAsia="Microsoft Sans Serif" w:hAnsi="Microsoft Sans Serif" w:cs="Microsoft Sans Serif"/>
          <w:spacing w:val="-2"/>
          <w:position w:val="-1"/>
          <w:sz w:val="18"/>
          <w:szCs w:val="18"/>
        </w:rPr>
        <w:t xml:space="preserve">Mulligan, </w:t>
      </w:r>
      <w:r w:rsidRPr="00CF2C45">
        <w:rPr>
          <w:rFonts w:ascii="Microsoft Sans Serif" w:eastAsia="Microsoft Sans Serif" w:hAnsi="Microsoft Sans Serif" w:cs="Microsoft Sans Serif"/>
          <w:spacing w:val="1"/>
          <w:position w:val="-1"/>
          <w:sz w:val="18"/>
          <w:szCs w:val="18"/>
        </w:rPr>
        <w:t>Queen’s University</w:t>
      </w:r>
      <w:r w:rsidRPr="00CF2C45">
        <w:rPr>
          <w:rFonts w:ascii="Microsoft Sans Serif" w:eastAsia="Microsoft Sans Serif" w:hAnsi="Microsoft Sans Serif" w:cs="Microsoft Sans Serif"/>
          <w:position w:val="-1"/>
          <w:sz w:val="18"/>
          <w:szCs w:val="18"/>
        </w:rPr>
        <w:t>,</w:t>
      </w:r>
      <w:r w:rsidRPr="00CF2C45">
        <w:rPr>
          <w:rFonts w:ascii="Microsoft Sans Serif" w:eastAsia="Microsoft Sans Serif" w:hAnsi="Microsoft Sans Serif" w:cs="Microsoft Sans Serif"/>
          <w:spacing w:val="27"/>
          <w:position w:val="-1"/>
          <w:sz w:val="18"/>
          <w:szCs w:val="18"/>
        </w:rPr>
        <w:t xml:space="preserve"> </w:t>
      </w:r>
      <w:hyperlink r:id="rId9" w:history="1">
        <w:r w:rsidRPr="00CF2C45">
          <w:rPr>
            <w:rStyle w:val="Hyperlink"/>
            <w:rFonts w:ascii="Microsoft Sans Serif" w:hAnsi="Microsoft Sans Serif" w:cs="Microsoft Sans Serif"/>
            <w:color w:val="auto"/>
            <w:sz w:val="18"/>
            <w:szCs w:val="18"/>
          </w:rPr>
          <w:t>ryan.mulligan@queensu.ca</w:t>
        </w:r>
      </w:hyperlink>
      <w:r w:rsidRPr="00CF2C45">
        <w:rPr>
          <w:rFonts w:ascii="Microsoft Sans Serif" w:hAnsi="Microsoft Sans Serif" w:cs="Microsoft Sans Serif"/>
          <w:sz w:val="18"/>
          <w:szCs w:val="18"/>
        </w:rPr>
        <w:t xml:space="preserve"> </w:t>
      </w:r>
      <w:r w:rsidRPr="00CF2C45">
        <w:rPr>
          <w:rFonts w:ascii="Microsoft Sans Serif" w:eastAsia="Microsoft Sans Serif" w:hAnsi="Microsoft Sans Serif" w:cs="Microsoft Sans Serif"/>
          <w:spacing w:val="-1"/>
          <w:w w:val="102"/>
          <w:sz w:val="18"/>
          <w:szCs w:val="18"/>
        </w:rPr>
        <w:t xml:space="preserve"> </w:t>
      </w:r>
    </w:p>
    <w:p w14:paraId="37FEB538" w14:textId="00B9AD64" w:rsidR="00FA1E68" w:rsidRPr="00CF2C45" w:rsidRDefault="006D477F" w:rsidP="006D477F">
      <w:pPr>
        <w:spacing w:after="0" w:line="240" w:lineRule="auto"/>
        <w:ind w:right="99"/>
        <w:jc w:val="center"/>
        <w:rPr>
          <w:rFonts w:ascii="Microsoft Sans Serif" w:eastAsia="Microsoft Sans Serif" w:hAnsi="Microsoft Sans Serif" w:cs="Microsoft Sans Serif"/>
          <w:spacing w:val="-1"/>
          <w:w w:val="102"/>
          <w:sz w:val="18"/>
          <w:szCs w:val="18"/>
        </w:rPr>
      </w:pPr>
      <w:r w:rsidRPr="00CF2C45">
        <w:rPr>
          <w:rFonts w:ascii="Microsoft Sans Serif" w:eastAsia="Microsoft Sans Serif" w:hAnsi="Microsoft Sans Serif" w:cs="Microsoft Sans Serif"/>
          <w:spacing w:val="-1"/>
          <w:w w:val="102"/>
          <w:sz w:val="18"/>
          <w:szCs w:val="18"/>
        </w:rPr>
        <w:t xml:space="preserve">Margaret L. Palmsten, U.S. Geological Survey, </w:t>
      </w:r>
      <w:hyperlink r:id="rId10" w:history="1">
        <w:r w:rsidRPr="00CF2C45">
          <w:rPr>
            <w:rStyle w:val="Hyperlink"/>
            <w:rFonts w:ascii="Microsoft Sans Serif" w:eastAsia="Microsoft Sans Serif" w:hAnsi="Microsoft Sans Serif" w:cs="Microsoft Sans Serif"/>
            <w:color w:val="auto"/>
            <w:spacing w:val="-1"/>
            <w:w w:val="102"/>
            <w:sz w:val="18"/>
            <w:szCs w:val="18"/>
          </w:rPr>
          <w:t>mpalmsten@usgs.gov</w:t>
        </w:r>
      </w:hyperlink>
      <w:r w:rsidRPr="00CF2C45">
        <w:rPr>
          <w:rFonts w:ascii="Microsoft Sans Serif" w:eastAsia="Microsoft Sans Serif" w:hAnsi="Microsoft Sans Serif" w:cs="Microsoft Sans Serif"/>
          <w:spacing w:val="-1"/>
          <w:w w:val="102"/>
          <w:sz w:val="18"/>
          <w:szCs w:val="18"/>
        </w:rPr>
        <w:t xml:space="preserve"> </w:t>
      </w:r>
    </w:p>
    <w:p w14:paraId="6E3D782B" w14:textId="77777777" w:rsidR="006D477F" w:rsidRPr="00CF2C45" w:rsidRDefault="006D477F" w:rsidP="006D477F">
      <w:pPr>
        <w:spacing w:after="0" w:line="240" w:lineRule="auto"/>
        <w:ind w:right="99"/>
        <w:jc w:val="center"/>
        <w:rPr>
          <w:sz w:val="26"/>
          <w:szCs w:val="26"/>
        </w:rPr>
      </w:pPr>
    </w:p>
    <w:p w14:paraId="417B08C6" w14:textId="3824F3E2" w:rsidR="00CF2C45" w:rsidRPr="00CF2C45" w:rsidRDefault="00CF2C45">
      <w:pPr>
        <w:spacing w:after="0"/>
        <w:sectPr w:rsidR="00CF2C45" w:rsidRPr="00CF2C45" w:rsidSect="00400773">
          <w:type w:val="continuous"/>
          <w:pgSz w:w="12240" w:h="15840" w:code="1"/>
          <w:pgMar w:top="1440" w:right="1021" w:bottom="1440" w:left="1021" w:header="709" w:footer="709" w:gutter="0"/>
          <w:cols w:space="708"/>
          <w:docGrid w:linePitch="299"/>
        </w:sectPr>
      </w:pPr>
    </w:p>
    <w:p w14:paraId="3DA915D7" w14:textId="6E2462C4" w:rsidR="006D477F" w:rsidRPr="00CF2C45" w:rsidRDefault="006D477F" w:rsidP="006D477F">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INTRODUCTION</w:t>
      </w:r>
    </w:p>
    <w:p w14:paraId="33029A9D" w14:textId="35FFEFBB" w:rsidR="00BE7B59" w:rsidRDefault="006D477F" w:rsidP="006D477F">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 xml:space="preserve">During extreme wave events, shoaling occurs farther from shore, extending the surf zone width </w:t>
      </w:r>
      <w:r w:rsidR="001E1F83">
        <w:rPr>
          <w:rFonts w:ascii="Microsoft Sans Serif" w:eastAsia="Microsoft Sans Serif" w:hAnsi="Microsoft Sans Serif" w:cs="Microsoft Sans Serif"/>
          <w:spacing w:val="1"/>
          <w:sz w:val="18"/>
          <w:szCs w:val="17"/>
        </w:rPr>
        <w:t>and</w:t>
      </w:r>
      <w:r w:rsidRPr="00CF2C45">
        <w:rPr>
          <w:rFonts w:ascii="Microsoft Sans Serif" w:eastAsia="Microsoft Sans Serif" w:hAnsi="Microsoft Sans Serif" w:cs="Microsoft Sans Serif"/>
          <w:spacing w:val="1"/>
          <w:sz w:val="18"/>
          <w:szCs w:val="17"/>
        </w:rPr>
        <w:t xml:space="preserve"> intensifying wave breaking (Thornton and Guza, 1983; Mulligan and Hanson, 2016). Nearshore bathymetry is difficult to monitor when </w:t>
      </w:r>
      <w:r w:rsidR="001E1F83">
        <w:rPr>
          <w:rFonts w:ascii="Microsoft Sans Serif" w:eastAsia="Microsoft Sans Serif" w:hAnsi="Microsoft Sans Serif" w:cs="Microsoft Sans Serif"/>
          <w:spacing w:val="1"/>
          <w:sz w:val="18"/>
          <w:szCs w:val="17"/>
        </w:rPr>
        <w:t xml:space="preserve">the </w:t>
      </w:r>
      <w:r w:rsidRPr="00CF2C45">
        <w:rPr>
          <w:rFonts w:ascii="Microsoft Sans Serif" w:eastAsia="Microsoft Sans Serif" w:hAnsi="Microsoft Sans Serif" w:cs="Microsoft Sans Serif"/>
          <w:spacing w:val="1"/>
          <w:sz w:val="18"/>
          <w:szCs w:val="17"/>
        </w:rPr>
        <w:t>surface wave height approaches or exceeds the breaking limit</w:t>
      </w:r>
      <w:r w:rsidR="001E1F83">
        <w:rPr>
          <w:rFonts w:ascii="Microsoft Sans Serif" w:eastAsia="Microsoft Sans Serif" w:hAnsi="Microsoft Sans Serif" w:cs="Microsoft Sans Serif"/>
          <w:spacing w:val="1"/>
          <w:sz w:val="18"/>
          <w:szCs w:val="17"/>
        </w:rPr>
        <w:t xml:space="preserve">, </w:t>
      </w:r>
      <w:r w:rsidR="00BC7913">
        <w:rPr>
          <w:rFonts w:ascii="Microsoft Sans Serif" w:eastAsia="Microsoft Sans Serif" w:hAnsi="Microsoft Sans Serif" w:cs="Microsoft Sans Serif"/>
          <w:spacing w:val="1"/>
          <w:sz w:val="18"/>
          <w:szCs w:val="17"/>
        </w:rPr>
        <w:t xml:space="preserve">which is </w:t>
      </w:r>
      <w:r w:rsidR="004D56E0">
        <w:rPr>
          <w:rFonts w:ascii="Microsoft Sans Serif" w:eastAsia="Microsoft Sans Serif" w:hAnsi="Microsoft Sans Serif" w:cs="Microsoft Sans Serif"/>
          <w:spacing w:val="1"/>
          <w:sz w:val="18"/>
          <w:szCs w:val="17"/>
        </w:rPr>
        <w:t>proportional to</w:t>
      </w:r>
      <w:r w:rsidR="001E1F83">
        <w:rPr>
          <w:rFonts w:ascii="Microsoft Sans Serif" w:eastAsia="Microsoft Sans Serif" w:hAnsi="Microsoft Sans Serif" w:cs="Microsoft Sans Serif"/>
          <w:spacing w:val="1"/>
          <w:sz w:val="18"/>
          <w:szCs w:val="17"/>
        </w:rPr>
        <w:t xml:space="preserve"> </w:t>
      </w:r>
      <w:r w:rsidR="004D56E0">
        <w:rPr>
          <w:rFonts w:ascii="Microsoft Sans Serif" w:eastAsia="Microsoft Sans Serif" w:hAnsi="Microsoft Sans Serif" w:cs="Microsoft Sans Serif"/>
          <w:spacing w:val="1"/>
          <w:sz w:val="18"/>
          <w:szCs w:val="17"/>
        </w:rPr>
        <w:t>the</w:t>
      </w:r>
      <w:r w:rsidR="001E1F83">
        <w:rPr>
          <w:rFonts w:ascii="Microsoft Sans Serif" w:eastAsia="Microsoft Sans Serif" w:hAnsi="Microsoft Sans Serif" w:cs="Microsoft Sans Serif"/>
          <w:spacing w:val="1"/>
          <w:sz w:val="18"/>
          <w:szCs w:val="17"/>
        </w:rPr>
        <w:t xml:space="preserve"> ratio between the wave height </w:t>
      </w:r>
      <w:r w:rsidR="00493ABE">
        <w:rPr>
          <w:rFonts w:ascii="Microsoft Sans Serif" w:eastAsia="Microsoft Sans Serif" w:hAnsi="Microsoft Sans Serif" w:cs="Microsoft Sans Serif"/>
          <w:i/>
          <w:iCs/>
          <w:spacing w:val="1"/>
          <w:sz w:val="18"/>
          <w:szCs w:val="17"/>
        </w:rPr>
        <w:t xml:space="preserve">(H) </w:t>
      </w:r>
      <w:r w:rsidR="001E1F83">
        <w:rPr>
          <w:rFonts w:ascii="Microsoft Sans Serif" w:eastAsia="Microsoft Sans Serif" w:hAnsi="Microsoft Sans Serif" w:cs="Microsoft Sans Serif"/>
          <w:spacing w:val="1"/>
          <w:sz w:val="18"/>
          <w:szCs w:val="17"/>
        </w:rPr>
        <w:t>and water depth</w:t>
      </w:r>
      <w:r w:rsidR="00493ABE">
        <w:rPr>
          <w:rFonts w:ascii="Microsoft Sans Serif" w:eastAsia="Microsoft Sans Serif" w:hAnsi="Microsoft Sans Serif" w:cs="Microsoft Sans Serif"/>
          <w:spacing w:val="1"/>
          <w:sz w:val="18"/>
          <w:szCs w:val="17"/>
        </w:rPr>
        <w:t xml:space="preserve"> </w:t>
      </w:r>
      <w:r w:rsidR="00493ABE" w:rsidRPr="00D77629">
        <w:rPr>
          <w:rFonts w:ascii="Microsoft Sans Serif" w:eastAsia="Microsoft Sans Serif" w:hAnsi="Microsoft Sans Serif" w:cs="Microsoft Sans Serif"/>
          <w:i/>
          <w:iCs/>
          <w:spacing w:val="1"/>
          <w:sz w:val="18"/>
          <w:szCs w:val="17"/>
        </w:rPr>
        <w:t>(</w:t>
      </w:r>
      <w:r w:rsidR="004947F5">
        <w:rPr>
          <w:rFonts w:ascii="Microsoft Sans Serif" w:eastAsia="Microsoft Sans Serif" w:hAnsi="Microsoft Sans Serif" w:cs="Microsoft Sans Serif"/>
          <w:i/>
          <w:iCs/>
          <w:spacing w:val="1"/>
          <w:sz w:val="18"/>
          <w:szCs w:val="17"/>
        </w:rPr>
        <w:t>d</w:t>
      </w:r>
      <w:r w:rsidR="00493ABE" w:rsidRPr="00D77629">
        <w:rPr>
          <w:rFonts w:ascii="Microsoft Sans Serif" w:eastAsia="Microsoft Sans Serif" w:hAnsi="Microsoft Sans Serif" w:cs="Microsoft Sans Serif"/>
          <w:i/>
          <w:iCs/>
          <w:spacing w:val="1"/>
          <w:sz w:val="18"/>
          <w:szCs w:val="17"/>
        </w:rPr>
        <w:t>)</w:t>
      </w:r>
      <w:r w:rsidRPr="00CF2C45">
        <w:rPr>
          <w:rFonts w:ascii="Microsoft Sans Serif" w:eastAsia="Microsoft Sans Serif" w:hAnsi="Microsoft Sans Serif" w:cs="Microsoft Sans Serif"/>
          <w:spacing w:val="1"/>
          <w:sz w:val="18"/>
          <w:szCs w:val="17"/>
        </w:rPr>
        <w:t>.</w:t>
      </w:r>
      <w:r w:rsidR="00975AFB">
        <w:rPr>
          <w:rFonts w:ascii="Microsoft Sans Serif" w:eastAsia="Microsoft Sans Serif" w:hAnsi="Microsoft Sans Serif" w:cs="Microsoft Sans Serif"/>
          <w:spacing w:val="1"/>
          <w:sz w:val="18"/>
          <w:szCs w:val="17"/>
        </w:rPr>
        <w:t xml:space="preserve"> </w:t>
      </w:r>
      <w:r w:rsidR="00975AFB" w:rsidRPr="00975AFB">
        <w:rPr>
          <w:rFonts w:ascii="Microsoft Sans Serif" w:eastAsia="Microsoft Sans Serif" w:hAnsi="Microsoft Sans Serif" w:cs="Microsoft Sans Serif"/>
          <w:spacing w:val="1"/>
          <w:sz w:val="18"/>
          <w:szCs w:val="17"/>
          <w:lang w:val="en-CA"/>
        </w:rPr>
        <w:t xml:space="preserve">Amphibious vehicles and other vessel-based techniques such as </w:t>
      </w:r>
      <w:r w:rsidR="00975AFB">
        <w:rPr>
          <w:rFonts w:ascii="Microsoft Sans Serif" w:eastAsia="Microsoft Sans Serif" w:hAnsi="Microsoft Sans Serif" w:cs="Microsoft Sans Serif"/>
          <w:spacing w:val="1"/>
          <w:sz w:val="18"/>
          <w:szCs w:val="17"/>
          <w:lang w:val="en-CA"/>
        </w:rPr>
        <w:t xml:space="preserve">the </w:t>
      </w:r>
      <w:r w:rsidR="00975AFB" w:rsidRPr="00975AFB">
        <w:rPr>
          <w:rFonts w:ascii="Microsoft Sans Serif" w:eastAsia="Microsoft Sans Serif" w:hAnsi="Microsoft Sans Serif" w:cs="Microsoft Sans Serif"/>
          <w:spacing w:val="1"/>
          <w:sz w:val="18"/>
          <w:szCs w:val="17"/>
          <w:lang w:val="en-CA"/>
        </w:rPr>
        <w:t xml:space="preserve">Coastal Research Amphibious Buggy (CRAB) </w:t>
      </w:r>
      <w:r w:rsidR="006F1822" w:rsidRPr="006F1822">
        <w:rPr>
          <w:rFonts w:ascii="Microsoft Sans Serif" w:eastAsia="Microsoft Sans Serif" w:hAnsi="Microsoft Sans Serif" w:cs="Microsoft Sans Serif"/>
          <w:spacing w:val="1"/>
          <w:sz w:val="18"/>
          <w:szCs w:val="17"/>
          <w:lang w:val="en-CA"/>
        </w:rPr>
        <w:t>(Birkemeier et al., 1984)</w:t>
      </w:r>
      <w:r w:rsidR="006F1822">
        <w:rPr>
          <w:rFonts w:ascii="Microsoft Sans Serif" w:eastAsia="Microsoft Sans Serif" w:hAnsi="Microsoft Sans Serif" w:cs="Microsoft Sans Serif"/>
          <w:spacing w:val="1"/>
          <w:sz w:val="18"/>
          <w:szCs w:val="17"/>
          <w:lang w:val="en-CA"/>
        </w:rPr>
        <w:t xml:space="preserve"> </w:t>
      </w:r>
      <w:r w:rsidR="00975AFB" w:rsidRPr="00975AFB">
        <w:rPr>
          <w:rFonts w:ascii="Microsoft Sans Serif" w:eastAsia="Microsoft Sans Serif" w:hAnsi="Microsoft Sans Serif" w:cs="Microsoft Sans Serif"/>
          <w:spacing w:val="1"/>
          <w:sz w:val="18"/>
          <w:szCs w:val="17"/>
          <w:lang w:val="en-CA"/>
        </w:rPr>
        <w:t xml:space="preserve">and </w:t>
      </w:r>
      <w:r w:rsidR="00975AFB">
        <w:rPr>
          <w:rFonts w:ascii="Microsoft Sans Serif" w:eastAsia="Microsoft Sans Serif" w:hAnsi="Microsoft Sans Serif" w:cs="Microsoft Sans Serif"/>
          <w:spacing w:val="1"/>
          <w:sz w:val="18"/>
          <w:szCs w:val="17"/>
          <w:lang w:val="en-CA"/>
        </w:rPr>
        <w:t xml:space="preserve">the </w:t>
      </w:r>
      <w:r w:rsidR="00975AFB" w:rsidRPr="00975AFB">
        <w:rPr>
          <w:rFonts w:ascii="Microsoft Sans Serif" w:eastAsia="Microsoft Sans Serif" w:hAnsi="Microsoft Sans Serif" w:cs="Microsoft Sans Serif"/>
          <w:spacing w:val="1"/>
          <w:sz w:val="18"/>
          <w:szCs w:val="17"/>
          <w:lang w:val="en-CA"/>
        </w:rPr>
        <w:t xml:space="preserve">Lighter Amphibious Resupply Cargo (LARC) </w:t>
      </w:r>
      <w:r w:rsidR="006F1822" w:rsidRPr="00975AFB">
        <w:rPr>
          <w:rFonts w:ascii="Microsoft Sans Serif" w:eastAsia="Microsoft Sans Serif" w:hAnsi="Microsoft Sans Serif" w:cs="Microsoft Sans Serif"/>
          <w:spacing w:val="1"/>
          <w:sz w:val="18"/>
          <w:szCs w:val="17"/>
          <w:lang w:val="en-CA"/>
        </w:rPr>
        <w:t>(Forte et al., 2017)</w:t>
      </w:r>
      <w:r w:rsidR="006F1822">
        <w:rPr>
          <w:rFonts w:ascii="Microsoft Sans Serif" w:eastAsia="Microsoft Sans Serif" w:hAnsi="Microsoft Sans Serif" w:cs="Microsoft Sans Serif"/>
          <w:spacing w:val="1"/>
          <w:sz w:val="18"/>
          <w:szCs w:val="17"/>
          <w:lang w:val="en-CA"/>
        </w:rPr>
        <w:t xml:space="preserve"> </w:t>
      </w:r>
      <w:r w:rsidR="00975AFB" w:rsidRPr="00975AFB">
        <w:rPr>
          <w:rFonts w:ascii="Microsoft Sans Serif" w:eastAsia="Microsoft Sans Serif" w:hAnsi="Microsoft Sans Serif" w:cs="Microsoft Sans Serif"/>
          <w:spacing w:val="1"/>
          <w:sz w:val="18"/>
          <w:szCs w:val="17"/>
          <w:lang w:val="en-CA"/>
        </w:rPr>
        <w:t xml:space="preserve">platforms, provide high-quality bathymetric surveys but are infrequent and </w:t>
      </w:r>
      <w:r w:rsidR="00975AFB">
        <w:rPr>
          <w:rFonts w:ascii="Microsoft Sans Serif" w:eastAsia="Microsoft Sans Serif" w:hAnsi="Microsoft Sans Serif" w:cs="Microsoft Sans Serif"/>
          <w:spacing w:val="1"/>
          <w:sz w:val="18"/>
          <w:szCs w:val="17"/>
          <w:lang w:val="en-CA"/>
        </w:rPr>
        <w:t xml:space="preserve">are </w:t>
      </w:r>
      <w:r w:rsidR="007068D9">
        <w:rPr>
          <w:rFonts w:ascii="Microsoft Sans Serif" w:eastAsia="Microsoft Sans Serif" w:hAnsi="Microsoft Sans Serif" w:cs="Microsoft Sans Serif"/>
          <w:spacing w:val="1"/>
          <w:sz w:val="18"/>
          <w:szCs w:val="17"/>
          <w:lang w:val="en-CA"/>
        </w:rPr>
        <w:t xml:space="preserve">unsafe for use when </w:t>
      </w:r>
      <w:r w:rsidR="00975AFB">
        <w:rPr>
          <w:rFonts w:ascii="Microsoft Sans Serif" w:eastAsia="Microsoft Sans Serif" w:hAnsi="Microsoft Sans Serif" w:cs="Microsoft Sans Serif"/>
          <w:spacing w:val="1"/>
          <w:sz w:val="18"/>
          <w:szCs w:val="17"/>
          <w:lang w:val="en-CA"/>
        </w:rPr>
        <w:t>significant wave height (</w:t>
      </w:r>
      <w:r w:rsidR="00975AFB" w:rsidRPr="00975AFB">
        <w:rPr>
          <w:rFonts w:ascii="Microsoft Sans Serif" w:eastAsia="Microsoft Sans Serif" w:hAnsi="Microsoft Sans Serif" w:cs="Microsoft Sans Serif"/>
          <w:i/>
          <w:iCs/>
          <w:spacing w:val="1"/>
          <w:sz w:val="18"/>
          <w:szCs w:val="17"/>
          <w:lang w:val="en-CA"/>
        </w:rPr>
        <w:t>H</w:t>
      </w:r>
      <w:r w:rsidR="00975AFB" w:rsidRPr="00975AFB">
        <w:rPr>
          <w:rFonts w:ascii="Microsoft Sans Serif" w:eastAsia="Microsoft Sans Serif" w:hAnsi="Microsoft Sans Serif" w:cs="Microsoft Sans Serif"/>
          <w:i/>
          <w:iCs/>
          <w:spacing w:val="1"/>
          <w:sz w:val="18"/>
          <w:szCs w:val="17"/>
          <w:vertAlign w:val="subscript"/>
          <w:lang w:val="en-CA"/>
        </w:rPr>
        <w:t>s</w:t>
      </w:r>
      <w:r w:rsidR="00975AFB">
        <w:rPr>
          <w:rFonts w:ascii="Microsoft Sans Serif" w:eastAsia="Microsoft Sans Serif" w:hAnsi="Microsoft Sans Serif" w:cs="Microsoft Sans Serif"/>
          <w:spacing w:val="1"/>
          <w:sz w:val="18"/>
          <w:szCs w:val="17"/>
          <w:lang w:val="en-CA"/>
        </w:rPr>
        <w:t xml:space="preserve">) </w:t>
      </w:r>
      <w:r w:rsidR="00975AFB" w:rsidRPr="00975AFB">
        <w:rPr>
          <w:rFonts w:ascii="Microsoft Sans Serif" w:eastAsia="Microsoft Sans Serif" w:hAnsi="Microsoft Sans Serif" w:cs="Microsoft Sans Serif"/>
          <w:spacing w:val="1"/>
          <w:sz w:val="18"/>
          <w:szCs w:val="17"/>
          <w:lang w:val="en-CA"/>
        </w:rPr>
        <w:t>exceeds</w:t>
      </w:r>
      <w:r w:rsidR="00975AFB">
        <w:rPr>
          <w:rFonts w:ascii="Microsoft Sans Serif" w:eastAsia="Microsoft Sans Serif" w:hAnsi="Microsoft Sans Serif" w:cs="Microsoft Sans Serif"/>
          <w:spacing w:val="1"/>
          <w:sz w:val="18"/>
          <w:szCs w:val="17"/>
          <w:lang w:val="en-CA"/>
        </w:rPr>
        <w:t xml:space="preserve"> 1.</w:t>
      </w:r>
      <w:r w:rsidR="007068D9">
        <w:rPr>
          <w:rFonts w:ascii="Microsoft Sans Serif" w:eastAsia="Microsoft Sans Serif" w:hAnsi="Microsoft Sans Serif" w:cs="Microsoft Sans Serif"/>
          <w:spacing w:val="1"/>
          <w:sz w:val="18"/>
          <w:szCs w:val="17"/>
          <w:lang w:val="en-CA"/>
        </w:rPr>
        <w:t>5</w:t>
      </w:r>
      <w:r w:rsidR="00975AFB">
        <w:rPr>
          <w:rFonts w:ascii="Microsoft Sans Serif" w:eastAsia="Microsoft Sans Serif" w:hAnsi="Microsoft Sans Serif" w:cs="Microsoft Sans Serif"/>
          <w:spacing w:val="1"/>
          <w:sz w:val="18"/>
          <w:szCs w:val="17"/>
          <w:lang w:val="en-CA"/>
        </w:rPr>
        <w:t xml:space="preserve"> m</w:t>
      </w:r>
      <w:r w:rsidR="003D673E">
        <w:rPr>
          <w:rFonts w:ascii="Microsoft Sans Serif" w:eastAsia="Microsoft Sans Serif" w:hAnsi="Microsoft Sans Serif" w:cs="Microsoft Sans Serif"/>
          <w:spacing w:val="1"/>
          <w:sz w:val="18"/>
          <w:szCs w:val="17"/>
          <w:lang w:val="en-CA"/>
        </w:rPr>
        <w:t xml:space="preserve">; a common wave height </w:t>
      </w:r>
      <w:r w:rsidR="001E1F83">
        <w:rPr>
          <w:rFonts w:ascii="Microsoft Sans Serif" w:eastAsia="Microsoft Sans Serif" w:hAnsi="Microsoft Sans Serif" w:cs="Microsoft Sans Serif"/>
          <w:spacing w:val="1"/>
          <w:sz w:val="18"/>
          <w:szCs w:val="17"/>
          <w:lang w:val="en-CA"/>
        </w:rPr>
        <w:t xml:space="preserve">on exposed beaches </w:t>
      </w:r>
      <w:r w:rsidR="003D673E">
        <w:rPr>
          <w:rFonts w:ascii="Microsoft Sans Serif" w:eastAsia="Microsoft Sans Serif" w:hAnsi="Microsoft Sans Serif" w:cs="Microsoft Sans Serif"/>
          <w:spacing w:val="1"/>
          <w:sz w:val="18"/>
          <w:szCs w:val="17"/>
          <w:lang w:val="en-CA"/>
        </w:rPr>
        <w:t xml:space="preserve">in even low energy wave events. </w:t>
      </w:r>
      <w:r w:rsidRPr="00CF2C45">
        <w:rPr>
          <w:rFonts w:ascii="Microsoft Sans Serif" w:eastAsia="Microsoft Sans Serif" w:hAnsi="Microsoft Sans Serif" w:cs="Microsoft Sans Serif"/>
          <w:spacing w:val="1"/>
          <w:sz w:val="18"/>
          <w:szCs w:val="17"/>
        </w:rPr>
        <w:t>Remote sensing using digital cameras is an inexpensive way to gather continuous observations of the surf zone and calculate water depths based on phase speed. This study investigates the robustness of the newly released version of cBathy (Holman et al., 2013; Holman and Bergsma, 2021), a bathymetric inversion algorithm</w:t>
      </w:r>
      <w:r w:rsidR="00493ABE">
        <w:rPr>
          <w:rFonts w:ascii="Microsoft Sans Serif" w:eastAsia="Microsoft Sans Serif" w:hAnsi="Microsoft Sans Serif" w:cs="Microsoft Sans Serif"/>
          <w:spacing w:val="1"/>
          <w:sz w:val="18"/>
          <w:szCs w:val="17"/>
        </w:rPr>
        <w:t>. cBathy is employed</w:t>
      </w:r>
      <w:r w:rsidRPr="00CF2C45">
        <w:rPr>
          <w:rFonts w:ascii="Microsoft Sans Serif" w:eastAsia="Microsoft Sans Serif" w:hAnsi="Microsoft Sans Serif" w:cs="Microsoft Sans Serif"/>
          <w:spacing w:val="1"/>
          <w:sz w:val="18"/>
          <w:szCs w:val="17"/>
        </w:rPr>
        <w:t xml:space="preserve"> in moderate to energetic wave conditions using synthetic water level data generated by the non-hydrostatic numerical phase resolving model, SWASH (Simulating WAves till Shore) (Zijlema et al., 2011; Gomes et al., 2016</w:t>
      </w:r>
      <w:r w:rsidR="00B636E1">
        <w:rPr>
          <w:rFonts w:ascii="Microsoft Sans Serif" w:eastAsia="Microsoft Sans Serif" w:hAnsi="Microsoft Sans Serif" w:cs="Microsoft Sans Serif"/>
          <w:spacing w:val="1"/>
          <w:sz w:val="18"/>
          <w:szCs w:val="17"/>
        </w:rPr>
        <w:t>; Fiedler et al., 2019</w:t>
      </w:r>
      <w:r w:rsidRPr="00CF2C45">
        <w:rPr>
          <w:rFonts w:ascii="Microsoft Sans Serif" w:eastAsia="Microsoft Sans Serif" w:hAnsi="Microsoft Sans Serif" w:cs="Microsoft Sans Serif"/>
          <w:spacing w:val="1"/>
          <w:sz w:val="18"/>
          <w:szCs w:val="17"/>
        </w:rPr>
        <w:t>).</w:t>
      </w:r>
    </w:p>
    <w:p w14:paraId="1583B224" w14:textId="77777777" w:rsidR="006D477F" w:rsidRPr="00CF2C45" w:rsidRDefault="006D477F" w:rsidP="006D477F">
      <w:pPr>
        <w:spacing w:after="0" w:line="240" w:lineRule="auto"/>
        <w:ind w:right="-20"/>
        <w:jc w:val="both"/>
        <w:rPr>
          <w:rFonts w:ascii="Microsoft Sans Serif" w:eastAsia="Microsoft Sans Serif" w:hAnsi="Microsoft Sans Serif" w:cs="Microsoft Sans Serif"/>
          <w:spacing w:val="1"/>
          <w:sz w:val="18"/>
          <w:szCs w:val="17"/>
        </w:rPr>
      </w:pPr>
    </w:p>
    <w:p w14:paraId="28508218" w14:textId="339BA7B0" w:rsidR="00D87F01" w:rsidRDefault="006D477F" w:rsidP="006D477F">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BACKGROUND</w:t>
      </w:r>
    </w:p>
    <w:p w14:paraId="61219CBB" w14:textId="5DA77E76" w:rsidR="005401E9" w:rsidRDefault="006D477F" w:rsidP="006D477F">
      <w:pPr>
        <w:spacing w:after="0" w:line="240" w:lineRule="auto"/>
        <w:ind w:right="-20"/>
        <w:jc w:val="both"/>
        <w:rPr>
          <w:rFonts w:ascii="Microsoft Sans Serif" w:eastAsia="Microsoft Sans Serif" w:hAnsi="Microsoft Sans Serif" w:cs="Microsoft Sans Serif"/>
          <w:spacing w:val="1"/>
          <w:sz w:val="18"/>
          <w:szCs w:val="17"/>
          <w:lang w:val="en-CA"/>
        </w:rPr>
      </w:pPr>
      <w:r w:rsidRPr="00CF2C45">
        <w:rPr>
          <w:rFonts w:ascii="Microsoft Sans Serif" w:eastAsia="Microsoft Sans Serif" w:hAnsi="Microsoft Sans Serif" w:cs="Microsoft Sans Serif"/>
          <w:spacing w:val="1"/>
          <w:sz w:val="18"/>
          <w:szCs w:val="17"/>
        </w:rPr>
        <w:t>The interpretation of wave signals by imagery is described by the Modulation Transfer Function (MTF). One such visual signature is the oscillation of pixel intensity that can be exploited to interpret the wave field and underlying bathymetry.</w:t>
      </w:r>
      <w:r w:rsidR="003A2AAA">
        <w:rPr>
          <w:rFonts w:ascii="Microsoft Sans Serif" w:eastAsia="Microsoft Sans Serif" w:hAnsi="Microsoft Sans Serif" w:cs="Microsoft Sans Serif"/>
          <w:spacing w:val="1"/>
          <w:sz w:val="18"/>
          <w:szCs w:val="17"/>
        </w:rPr>
        <w:t xml:space="preserve"> </w:t>
      </w:r>
      <w:r w:rsidRPr="00CF2C45">
        <w:rPr>
          <w:rFonts w:ascii="Microsoft Sans Serif" w:eastAsia="Microsoft Sans Serif" w:hAnsi="Microsoft Sans Serif" w:cs="Microsoft Sans Serif"/>
          <w:spacing w:val="1"/>
          <w:sz w:val="18"/>
          <w:szCs w:val="17"/>
        </w:rPr>
        <w:t xml:space="preserve">This relationship, however, is disrupted during wave breaking as the pixel intensity </w:t>
      </w:r>
      <w:r w:rsidRPr="00CF2C45">
        <w:rPr>
          <w:rFonts w:ascii="Microsoft Sans Serif" w:eastAsia="Microsoft Sans Serif" w:hAnsi="Microsoft Sans Serif" w:cs="Microsoft Sans Serif"/>
          <w:spacing w:val="1"/>
          <w:sz w:val="18"/>
          <w:szCs w:val="17"/>
          <w:lang w:val="en-CA"/>
        </w:rPr>
        <w:t xml:space="preserve">rapidly changes; the low-intensity signal of an unbroken wave face jumps to high pixel intensity due to foam. This disruption has been a primary limitation of cBathy application to optical imagery as the surf zone often dominates the visual field. </w:t>
      </w:r>
    </w:p>
    <w:p w14:paraId="7DAB4E54" w14:textId="77777777" w:rsidR="005401E9" w:rsidRDefault="005401E9" w:rsidP="006D477F">
      <w:pPr>
        <w:spacing w:after="0" w:line="240" w:lineRule="auto"/>
        <w:ind w:right="-20"/>
        <w:jc w:val="both"/>
        <w:rPr>
          <w:rFonts w:ascii="Microsoft Sans Serif" w:eastAsia="Microsoft Sans Serif" w:hAnsi="Microsoft Sans Serif" w:cs="Microsoft Sans Serif"/>
          <w:spacing w:val="1"/>
          <w:sz w:val="18"/>
          <w:szCs w:val="17"/>
          <w:lang w:val="en-CA"/>
        </w:rPr>
      </w:pPr>
    </w:p>
    <w:p w14:paraId="05858046" w14:textId="4C13BF5C" w:rsidR="005401E9" w:rsidRPr="00CF2C45" w:rsidRDefault="005401E9" w:rsidP="006D477F">
      <w:pPr>
        <w:spacing w:after="0" w:line="240" w:lineRule="auto"/>
        <w:ind w:right="-20"/>
        <w:jc w:val="both"/>
        <w:rPr>
          <w:rFonts w:ascii="Microsoft Sans Serif" w:eastAsia="Microsoft Sans Serif" w:hAnsi="Microsoft Sans Serif" w:cs="Microsoft Sans Serif"/>
          <w:spacing w:val="1"/>
          <w:sz w:val="18"/>
          <w:szCs w:val="17"/>
          <w:lang w:val="en-CA"/>
        </w:rPr>
      </w:pPr>
      <w:r>
        <w:rPr>
          <w:rFonts w:ascii="Microsoft Sans Serif" w:eastAsia="Microsoft Sans Serif" w:hAnsi="Microsoft Sans Serif" w:cs="Microsoft Sans Serif"/>
          <w:spacing w:val="1"/>
          <w:sz w:val="18"/>
          <w:szCs w:val="17"/>
          <w:lang w:val="en-CA"/>
        </w:rPr>
        <w:t>An important and promising feature of cBathy is the potential to track storm-induced morphological change, l</w:t>
      </w:r>
      <w:r w:rsidRPr="003A2AAA">
        <w:rPr>
          <w:rFonts w:ascii="Microsoft Sans Serif" w:eastAsia="Microsoft Sans Serif" w:hAnsi="Microsoft Sans Serif" w:cs="Microsoft Sans Serif"/>
          <w:spacing w:val="1"/>
          <w:sz w:val="18"/>
          <w:szCs w:val="17"/>
          <w:lang w:val="en-CA"/>
        </w:rPr>
        <w:t xml:space="preserve">iterature </w:t>
      </w:r>
      <w:r>
        <w:rPr>
          <w:rFonts w:ascii="Microsoft Sans Serif" w:eastAsia="Microsoft Sans Serif" w:hAnsi="Microsoft Sans Serif" w:cs="Microsoft Sans Serif"/>
          <w:spacing w:val="1"/>
          <w:sz w:val="18"/>
          <w:szCs w:val="17"/>
          <w:lang w:val="en-CA"/>
        </w:rPr>
        <w:t xml:space="preserve">is </w:t>
      </w:r>
      <w:r w:rsidRPr="003A2AAA">
        <w:rPr>
          <w:rFonts w:ascii="Microsoft Sans Serif" w:eastAsia="Microsoft Sans Serif" w:hAnsi="Microsoft Sans Serif" w:cs="Microsoft Sans Serif"/>
          <w:spacing w:val="1"/>
          <w:sz w:val="18"/>
          <w:szCs w:val="17"/>
          <w:lang w:val="en-CA"/>
        </w:rPr>
        <w:t xml:space="preserve">consistent in showing that cBathy’s lowest RMSE values are obtained when incident wave height </w:t>
      </w:r>
      <w:r w:rsidRPr="00D77629">
        <w:rPr>
          <w:rFonts w:ascii="Microsoft Sans Serif" w:eastAsia="Microsoft Sans Serif" w:hAnsi="Microsoft Sans Serif" w:cs="Microsoft Sans Serif"/>
          <w:i/>
          <w:iCs/>
          <w:spacing w:val="1"/>
          <w:sz w:val="18"/>
          <w:szCs w:val="17"/>
          <w:lang w:val="en-CA"/>
        </w:rPr>
        <w:t>(</w:t>
      </w:r>
      <w:r w:rsidRPr="00493ABE">
        <w:rPr>
          <w:rFonts w:ascii="Microsoft Sans Serif" w:eastAsia="Microsoft Sans Serif" w:hAnsi="Microsoft Sans Serif" w:cs="Microsoft Sans Serif"/>
          <w:i/>
          <w:iCs/>
          <w:spacing w:val="1"/>
          <w:sz w:val="18"/>
          <w:szCs w:val="17"/>
          <w:lang w:val="en-CA"/>
        </w:rPr>
        <w:t>H</w:t>
      </w:r>
      <w:r w:rsidRPr="00493ABE">
        <w:rPr>
          <w:rFonts w:ascii="Microsoft Sans Serif" w:eastAsia="Microsoft Sans Serif" w:hAnsi="Microsoft Sans Serif" w:cs="Microsoft Sans Serif"/>
          <w:i/>
          <w:iCs/>
          <w:spacing w:val="1"/>
          <w:sz w:val="18"/>
          <w:szCs w:val="17"/>
          <w:vertAlign w:val="subscript"/>
          <w:lang w:val="en-CA"/>
        </w:rPr>
        <w:t>0</w:t>
      </w:r>
      <w:r w:rsidRPr="00D77629">
        <w:rPr>
          <w:rFonts w:ascii="Microsoft Sans Serif" w:eastAsia="Microsoft Sans Serif" w:hAnsi="Microsoft Sans Serif" w:cs="Microsoft Sans Serif"/>
          <w:i/>
          <w:iCs/>
          <w:spacing w:val="1"/>
          <w:sz w:val="18"/>
          <w:szCs w:val="17"/>
          <w:lang w:val="en-CA"/>
        </w:rPr>
        <w:t>)</w:t>
      </w:r>
      <w:r w:rsidRPr="003A2AAA">
        <w:rPr>
          <w:rFonts w:ascii="Microsoft Sans Serif" w:eastAsia="Microsoft Sans Serif" w:hAnsi="Microsoft Sans Serif" w:cs="Microsoft Sans Serif"/>
          <w:spacing w:val="1"/>
          <w:sz w:val="18"/>
          <w:szCs w:val="17"/>
          <w:lang w:val="en-CA"/>
        </w:rPr>
        <w:t xml:space="preserve"> remains below a 1.2 m threshold (Stockdon and Holman 2000; Holman and Haller, 2013; Brodie et al., 2018; Bak et al., 2019), which is significantly less than wave energy during even low to mid-energy storms.</w:t>
      </w:r>
      <w:r>
        <w:rPr>
          <w:rFonts w:ascii="Microsoft Sans Serif" w:eastAsia="Microsoft Sans Serif" w:hAnsi="Microsoft Sans Serif" w:cs="Microsoft Sans Serif"/>
          <w:spacing w:val="1"/>
          <w:sz w:val="18"/>
          <w:szCs w:val="17"/>
          <w:lang w:val="en-CA"/>
        </w:rPr>
        <w:t xml:space="preserve"> </w:t>
      </w:r>
      <w:r w:rsidRPr="005401E9">
        <w:rPr>
          <w:rFonts w:ascii="Microsoft Sans Serif" w:eastAsia="Microsoft Sans Serif" w:hAnsi="Microsoft Sans Serif" w:cs="Microsoft Sans Serif"/>
          <w:spacing w:val="1"/>
          <w:sz w:val="18"/>
          <w:szCs w:val="17"/>
          <w:lang w:val="en-CA"/>
        </w:rPr>
        <w:t xml:space="preserve">While </w:t>
      </w:r>
      <w:r>
        <w:rPr>
          <w:rFonts w:ascii="Microsoft Sans Serif" w:eastAsia="Microsoft Sans Serif" w:hAnsi="Microsoft Sans Serif" w:cs="Microsoft Sans Serif"/>
          <w:spacing w:val="1"/>
          <w:sz w:val="18"/>
          <w:szCs w:val="17"/>
          <w:lang w:val="en-CA"/>
        </w:rPr>
        <w:t>previous research</w:t>
      </w:r>
      <w:r w:rsidRPr="005401E9">
        <w:rPr>
          <w:rFonts w:ascii="Microsoft Sans Serif" w:eastAsia="Microsoft Sans Serif" w:hAnsi="Microsoft Sans Serif" w:cs="Microsoft Sans Serif"/>
          <w:spacing w:val="1"/>
          <w:sz w:val="18"/>
          <w:szCs w:val="17"/>
          <w:lang w:val="en-CA"/>
        </w:rPr>
        <w:t xml:space="preserve"> ha</w:t>
      </w:r>
      <w:r>
        <w:rPr>
          <w:rFonts w:ascii="Microsoft Sans Serif" w:eastAsia="Microsoft Sans Serif" w:hAnsi="Microsoft Sans Serif" w:cs="Microsoft Sans Serif"/>
          <w:spacing w:val="1"/>
          <w:sz w:val="18"/>
          <w:szCs w:val="17"/>
          <w:lang w:val="en-CA"/>
        </w:rPr>
        <w:t>s</w:t>
      </w:r>
      <w:r w:rsidRPr="005401E9">
        <w:rPr>
          <w:rFonts w:ascii="Microsoft Sans Serif" w:eastAsia="Microsoft Sans Serif" w:hAnsi="Microsoft Sans Serif" w:cs="Microsoft Sans Serif"/>
          <w:spacing w:val="1"/>
          <w:sz w:val="18"/>
          <w:szCs w:val="17"/>
          <w:lang w:val="en-CA"/>
        </w:rPr>
        <w:t xml:space="preserve"> included mid-high energy wave conditions, conclusions have been unanimous in excluding high-energy wave heights from cBathy’s </w:t>
      </w:r>
      <w:r w:rsidR="00C5353D">
        <w:rPr>
          <w:rFonts w:ascii="Microsoft Sans Serif" w:eastAsia="Microsoft Sans Serif" w:hAnsi="Microsoft Sans Serif" w:cs="Microsoft Sans Serif"/>
          <w:spacing w:val="1"/>
          <w:sz w:val="18"/>
          <w:szCs w:val="17"/>
          <w:lang w:val="en-CA"/>
        </w:rPr>
        <w:t xml:space="preserve">valid range </w:t>
      </w:r>
      <w:r w:rsidRPr="005401E9">
        <w:rPr>
          <w:rFonts w:ascii="Microsoft Sans Serif" w:eastAsia="Microsoft Sans Serif" w:hAnsi="Microsoft Sans Serif" w:cs="Microsoft Sans Serif"/>
          <w:spacing w:val="1"/>
          <w:sz w:val="18"/>
          <w:szCs w:val="17"/>
          <w:lang w:val="en-CA"/>
        </w:rPr>
        <w:t xml:space="preserve">of recommended use. In this work, we aim to improve the bathymetry estimates during storm events, </w:t>
      </w:r>
      <w:r w:rsidRPr="005401E9">
        <w:rPr>
          <w:rFonts w:ascii="Microsoft Sans Serif" w:eastAsia="Microsoft Sans Serif" w:hAnsi="Microsoft Sans Serif" w:cs="Microsoft Sans Serif"/>
          <w:spacing w:val="1"/>
          <w:sz w:val="18"/>
          <w:szCs w:val="17"/>
          <w:lang w:val="en-CA"/>
        </w:rPr>
        <w:t xml:space="preserve">without eliminating these periods as recommended by previous work. The first step in that effort is to isolate the errors introduced by optical imaging of waves from </w:t>
      </w:r>
      <w:r w:rsidR="00610963">
        <w:rPr>
          <w:rFonts w:ascii="Microsoft Sans Serif" w:eastAsia="Microsoft Sans Serif" w:hAnsi="Microsoft Sans Serif" w:cs="Microsoft Sans Serif"/>
          <w:spacing w:val="1"/>
          <w:sz w:val="18"/>
          <w:szCs w:val="17"/>
          <w:lang w:val="en-CA"/>
        </w:rPr>
        <w:t xml:space="preserve">the </w:t>
      </w:r>
      <w:r w:rsidRPr="005401E9">
        <w:rPr>
          <w:rFonts w:ascii="Microsoft Sans Serif" w:eastAsia="Microsoft Sans Serif" w:hAnsi="Microsoft Sans Serif" w:cs="Microsoft Sans Serif"/>
          <w:spacing w:val="1"/>
          <w:sz w:val="18"/>
          <w:szCs w:val="17"/>
          <w:lang w:val="en-CA"/>
        </w:rPr>
        <w:t xml:space="preserve">errors related to depth-inversion and the </w:t>
      </w:r>
      <w:r w:rsidR="00610963">
        <w:rPr>
          <w:rFonts w:ascii="Microsoft Sans Serif" w:eastAsia="Microsoft Sans Serif" w:hAnsi="Microsoft Sans Serif" w:cs="Microsoft Sans Serif"/>
          <w:spacing w:val="1"/>
          <w:sz w:val="18"/>
          <w:szCs w:val="17"/>
          <w:lang w:val="en-CA"/>
        </w:rPr>
        <w:t>limitations</w:t>
      </w:r>
      <w:r w:rsidR="00610963" w:rsidRPr="005401E9">
        <w:rPr>
          <w:rFonts w:ascii="Microsoft Sans Serif" w:eastAsia="Microsoft Sans Serif" w:hAnsi="Microsoft Sans Serif" w:cs="Microsoft Sans Serif"/>
          <w:spacing w:val="1"/>
          <w:sz w:val="18"/>
          <w:szCs w:val="17"/>
          <w:lang w:val="en-CA"/>
        </w:rPr>
        <w:t xml:space="preserve"> </w:t>
      </w:r>
      <w:r w:rsidRPr="005401E9">
        <w:rPr>
          <w:rFonts w:ascii="Microsoft Sans Serif" w:eastAsia="Microsoft Sans Serif" w:hAnsi="Microsoft Sans Serif" w:cs="Microsoft Sans Serif"/>
          <w:spacing w:val="1"/>
          <w:sz w:val="18"/>
          <w:szCs w:val="17"/>
          <w:lang w:val="en-CA"/>
        </w:rPr>
        <w:t xml:space="preserve">of the linear dispersion relation. </w:t>
      </w:r>
      <w:r w:rsidR="00C5353D">
        <w:rPr>
          <w:rFonts w:ascii="Microsoft Sans Serif" w:eastAsia="Microsoft Sans Serif" w:hAnsi="Microsoft Sans Serif" w:cs="Microsoft Sans Serif"/>
          <w:spacing w:val="1"/>
          <w:sz w:val="18"/>
          <w:szCs w:val="17"/>
          <w:lang w:val="en-CA"/>
        </w:rPr>
        <w:t>This is achieved using the phase-resolving numerical model (SWASH) to generate synthetic wave data to test the cBathy algorithm.</w:t>
      </w:r>
    </w:p>
    <w:p w14:paraId="11E442A6" w14:textId="77777777" w:rsidR="006D477F" w:rsidRPr="00CF2C45" w:rsidRDefault="006D477F" w:rsidP="006D477F">
      <w:pPr>
        <w:spacing w:after="0" w:line="240" w:lineRule="auto"/>
        <w:ind w:right="-20"/>
        <w:rPr>
          <w:rFonts w:ascii="Microsoft Sans Serif" w:eastAsia="Microsoft Sans Serif" w:hAnsi="Microsoft Sans Serif" w:cs="Microsoft Sans Serif"/>
          <w:bCs/>
          <w:spacing w:val="1"/>
          <w:sz w:val="18"/>
          <w:szCs w:val="17"/>
        </w:rPr>
      </w:pPr>
    </w:p>
    <w:p w14:paraId="7CDD854F" w14:textId="77777777" w:rsidR="006D477F" w:rsidRPr="00CF2C45" w:rsidRDefault="006D477F" w:rsidP="006D477F">
      <w:pPr>
        <w:spacing w:after="0" w:line="240" w:lineRule="auto"/>
        <w:ind w:right="-20"/>
        <w:rPr>
          <w:rFonts w:ascii="Microsoft Sans Serif" w:eastAsia="Microsoft Sans Serif" w:hAnsi="Microsoft Sans Serif" w:cs="Microsoft Sans Serif"/>
          <w:bCs/>
          <w:spacing w:val="1"/>
          <w:sz w:val="18"/>
          <w:szCs w:val="17"/>
        </w:rPr>
      </w:pPr>
      <w:r w:rsidRPr="00CF2C45">
        <w:rPr>
          <w:rFonts w:ascii="Microsoft Sans Serif" w:eastAsia="Microsoft Sans Serif" w:hAnsi="Microsoft Sans Serif" w:cs="Microsoft Sans Serif"/>
          <w:bCs/>
          <w:spacing w:val="1"/>
          <w:sz w:val="18"/>
          <w:szCs w:val="17"/>
        </w:rPr>
        <w:t>METHODS</w:t>
      </w:r>
    </w:p>
    <w:p w14:paraId="32F6BFE5" w14:textId="0176D3D3" w:rsidR="0060200D" w:rsidRDefault="002A689B" w:rsidP="006D477F">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cBathy is a depth</w:t>
      </w:r>
      <w:r w:rsidR="00B36EAB" w:rsidRPr="00CF2C45">
        <w:rPr>
          <w:rFonts w:ascii="Microsoft Sans Serif" w:eastAsia="Microsoft Sans Serif" w:hAnsi="Microsoft Sans Serif" w:cs="Microsoft Sans Serif"/>
          <w:spacing w:val="1"/>
          <w:sz w:val="18"/>
          <w:szCs w:val="17"/>
        </w:rPr>
        <w:t>-</w:t>
      </w:r>
      <w:r w:rsidRPr="00CF2C45">
        <w:rPr>
          <w:rFonts w:ascii="Microsoft Sans Serif" w:eastAsia="Microsoft Sans Serif" w:hAnsi="Microsoft Sans Serif" w:cs="Microsoft Sans Serif"/>
          <w:spacing w:val="1"/>
          <w:sz w:val="18"/>
          <w:szCs w:val="17"/>
        </w:rPr>
        <w:t xml:space="preserve">inversion algorithm </w:t>
      </w:r>
      <w:r w:rsidR="00B36EAB" w:rsidRPr="00CF2C45">
        <w:rPr>
          <w:rFonts w:ascii="Microsoft Sans Serif" w:eastAsia="Microsoft Sans Serif" w:hAnsi="Microsoft Sans Serif" w:cs="Microsoft Sans Serif"/>
          <w:spacing w:val="1"/>
          <w:sz w:val="18"/>
          <w:szCs w:val="17"/>
        </w:rPr>
        <w:t xml:space="preserve">that remotely senses bathymetry </w:t>
      </w:r>
      <w:r w:rsidR="00B36EAB" w:rsidRPr="00A3544E">
        <w:rPr>
          <w:rFonts w:ascii="Microsoft Sans Serif" w:eastAsia="Microsoft Sans Serif" w:hAnsi="Microsoft Sans Serif" w:cs="Microsoft Sans Serif"/>
          <w:i/>
          <w:spacing w:val="1"/>
          <w:sz w:val="18"/>
          <w:szCs w:val="17"/>
        </w:rPr>
        <w:t>(</w:t>
      </w:r>
      <w:r w:rsidR="00B36EAB" w:rsidRPr="00C5353D">
        <w:rPr>
          <w:rFonts w:ascii="Microsoft Sans Serif" w:eastAsia="Microsoft Sans Serif" w:hAnsi="Microsoft Sans Serif" w:cs="Microsoft Sans Serif"/>
          <w:i/>
          <w:iCs/>
          <w:spacing w:val="1"/>
          <w:sz w:val="18"/>
          <w:szCs w:val="17"/>
        </w:rPr>
        <w:t>h</w:t>
      </w:r>
      <w:r w:rsidR="00B36EAB" w:rsidRPr="00A3544E">
        <w:rPr>
          <w:rFonts w:ascii="Microsoft Sans Serif" w:eastAsia="Microsoft Sans Serif" w:hAnsi="Microsoft Sans Serif" w:cs="Microsoft Sans Serif"/>
          <w:i/>
          <w:spacing w:val="1"/>
          <w:sz w:val="18"/>
          <w:szCs w:val="17"/>
        </w:rPr>
        <w:t>)</w:t>
      </w:r>
      <w:r w:rsidR="00B36EAB" w:rsidRPr="00CF2C45">
        <w:rPr>
          <w:rFonts w:ascii="Microsoft Sans Serif" w:eastAsia="Microsoft Sans Serif" w:hAnsi="Microsoft Sans Serif" w:cs="Microsoft Sans Serif"/>
          <w:spacing w:val="1"/>
          <w:sz w:val="18"/>
          <w:szCs w:val="17"/>
        </w:rPr>
        <w:t xml:space="preserve"> by estimating</w:t>
      </w:r>
      <w:r w:rsidR="0030154A" w:rsidRPr="00CF2C45">
        <w:rPr>
          <w:rFonts w:ascii="Microsoft Sans Serif" w:eastAsia="Microsoft Sans Serif" w:hAnsi="Microsoft Sans Serif" w:cs="Microsoft Sans Serif"/>
          <w:spacing w:val="1"/>
          <w:sz w:val="18"/>
          <w:szCs w:val="17"/>
        </w:rPr>
        <w:t xml:space="preserve"> </w:t>
      </w:r>
      <w:r w:rsidR="00B36EAB" w:rsidRPr="00CF2C45">
        <w:rPr>
          <w:rFonts w:ascii="Microsoft Sans Serif" w:eastAsia="Microsoft Sans Serif" w:hAnsi="Microsoft Sans Serif" w:cs="Microsoft Sans Serif"/>
          <w:spacing w:val="1"/>
          <w:sz w:val="18"/>
          <w:szCs w:val="17"/>
        </w:rPr>
        <w:t xml:space="preserve">incoming </w:t>
      </w:r>
      <w:r w:rsidR="00A329FB" w:rsidRPr="00CF2C45">
        <w:rPr>
          <w:rFonts w:ascii="Microsoft Sans Serif" w:eastAsia="Microsoft Sans Serif" w:hAnsi="Microsoft Sans Serif" w:cs="Microsoft Sans Serif"/>
          <w:spacing w:val="1"/>
          <w:sz w:val="18"/>
          <w:szCs w:val="17"/>
        </w:rPr>
        <w:t xml:space="preserve">frequency </w:t>
      </w:r>
      <w:r w:rsidR="00A329FB" w:rsidRPr="00A3544E">
        <w:rPr>
          <w:rFonts w:ascii="Microsoft Sans Serif" w:eastAsia="Microsoft Sans Serif" w:hAnsi="Microsoft Sans Serif" w:cs="Microsoft Sans Serif"/>
          <w:i/>
          <w:spacing w:val="1"/>
          <w:sz w:val="18"/>
          <w:szCs w:val="17"/>
          <w:lang w:val="en-CA"/>
        </w:rPr>
        <w:t>(</w:t>
      </w:r>
      <w:r w:rsidR="00A329FB" w:rsidRPr="00C5353D">
        <w:rPr>
          <w:rFonts w:ascii="Microsoft Sans Serif" w:eastAsia="Microsoft Sans Serif" w:hAnsi="Microsoft Sans Serif" w:cs="Microsoft Sans Serif"/>
          <w:i/>
          <w:iCs/>
          <w:spacing w:val="1"/>
          <w:sz w:val="18"/>
          <w:szCs w:val="17"/>
          <w:lang w:val="en-CA"/>
        </w:rPr>
        <w:t>f</w:t>
      </w:r>
      <w:r w:rsidR="00A329FB" w:rsidRPr="00A3544E">
        <w:rPr>
          <w:rFonts w:ascii="Microsoft Sans Serif" w:eastAsia="Microsoft Sans Serif" w:hAnsi="Microsoft Sans Serif" w:cs="Microsoft Sans Serif"/>
          <w:i/>
          <w:spacing w:val="1"/>
          <w:sz w:val="18"/>
          <w:szCs w:val="17"/>
          <w:lang w:val="en-CA"/>
        </w:rPr>
        <w:t>)</w:t>
      </w:r>
      <w:r w:rsidR="00A329FB" w:rsidRPr="00CF2C45">
        <w:rPr>
          <w:rFonts w:ascii="Microsoft Sans Serif" w:eastAsia="Microsoft Sans Serif" w:hAnsi="Microsoft Sans Serif" w:cs="Microsoft Sans Serif"/>
          <w:spacing w:val="1"/>
          <w:sz w:val="18"/>
          <w:szCs w:val="17"/>
          <w:lang w:val="en-CA"/>
        </w:rPr>
        <w:t xml:space="preserve"> </w:t>
      </w:r>
      <w:r w:rsidR="00A329FB" w:rsidRPr="00CF2C45">
        <w:rPr>
          <w:rFonts w:ascii="Microsoft Sans Serif" w:eastAsia="Microsoft Sans Serif" w:hAnsi="Microsoft Sans Serif" w:cs="Microsoft Sans Serif"/>
          <w:spacing w:val="1"/>
          <w:sz w:val="18"/>
          <w:szCs w:val="17"/>
        </w:rPr>
        <w:t xml:space="preserve">and wavenumber </w:t>
      </w:r>
      <w:r w:rsidR="00A329FB" w:rsidRPr="00A3544E">
        <w:rPr>
          <w:rFonts w:ascii="Microsoft Sans Serif" w:eastAsia="Microsoft Sans Serif" w:hAnsi="Microsoft Sans Serif" w:cs="Microsoft Sans Serif"/>
          <w:i/>
          <w:spacing w:val="1"/>
          <w:sz w:val="18"/>
          <w:szCs w:val="17"/>
        </w:rPr>
        <w:t>(</w:t>
      </w:r>
      <w:r w:rsidR="00A329FB" w:rsidRPr="00C5353D">
        <w:rPr>
          <w:rFonts w:ascii="Microsoft Sans Serif" w:eastAsia="Microsoft Sans Serif" w:hAnsi="Microsoft Sans Serif" w:cs="Microsoft Sans Serif"/>
          <w:i/>
          <w:iCs/>
          <w:spacing w:val="1"/>
          <w:sz w:val="18"/>
          <w:szCs w:val="17"/>
        </w:rPr>
        <w:t>k</w:t>
      </w:r>
      <w:r w:rsidR="00A329FB" w:rsidRPr="00A3544E">
        <w:rPr>
          <w:rFonts w:ascii="Microsoft Sans Serif" w:eastAsia="Microsoft Sans Serif" w:hAnsi="Microsoft Sans Serif" w:cs="Microsoft Sans Serif"/>
          <w:i/>
          <w:spacing w:val="1"/>
          <w:sz w:val="18"/>
          <w:szCs w:val="17"/>
        </w:rPr>
        <w:t>)</w:t>
      </w:r>
      <w:r w:rsidR="00A329FB" w:rsidRPr="00CF2C45">
        <w:rPr>
          <w:rFonts w:ascii="Microsoft Sans Serif" w:eastAsia="Microsoft Sans Serif" w:hAnsi="Microsoft Sans Serif" w:cs="Microsoft Sans Serif"/>
          <w:spacing w:val="1"/>
          <w:sz w:val="18"/>
          <w:szCs w:val="17"/>
        </w:rPr>
        <w:t xml:space="preserve"> from a time series of incoming wave</w:t>
      </w:r>
      <w:r w:rsidR="00B36EAB" w:rsidRPr="00CF2C45">
        <w:rPr>
          <w:rFonts w:ascii="Microsoft Sans Serif" w:eastAsia="Microsoft Sans Serif" w:hAnsi="Microsoft Sans Serif" w:cs="Microsoft Sans Serif"/>
          <w:spacing w:val="1"/>
          <w:sz w:val="18"/>
          <w:szCs w:val="17"/>
        </w:rPr>
        <w:t xml:space="preserve"> data </w:t>
      </w:r>
      <w:r w:rsidR="00A329FB" w:rsidRPr="00CF2C45">
        <w:rPr>
          <w:rFonts w:ascii="Microsoft Sans Serif" w:eastAsia="Microsoft Sans Serif" w:hAnsi="Microsoft Sans Serif" w:cs="Microsoft Sans Serif"/>
          <w:spacing w:val="1"/>
          <w:sz w:val="18"/>
          <w:szCs w:val="17"/>
        </w:rPr>
        <w:t xml:space="preserve">(Holman et al., 2013). </w:t>
      </w:r>
      <w:r w:rsidR="005A69B9" w:rsidRPr="00CF2C45">
        <w:rPr>
          <w:rFonts w:ascii="Microsoft Sans Serif" w:eastAsia="Microsoft Sans Serif" w:hAnsi="Microsoft Sans Serif" w:cs="Microsoft Sans Serif"/>
          <w:spacing w:val="1"/>
          <w:sz w:val="18"/>
          <w:szCs w:val="17"/>
        </w:rPr>
        <w:t>Wave</w:t>
      </w:r>
      <w:r w:rsidR="009E432C" w:rsidRPr="00CF2C45">
        <w:rPr>
          <w:rFonts w:ascii="Microsoft Sans Serif" w:eastAsia="Microsoft Sans Serif" w:hAnsi="Microsoft Sans Serif" w:cs="Microsoft Sans Serif"/>
          <w:spacing w:val="1"/>
          <w:sz w:val="18"/>
          <w:szCs w:val="17"/>
        </w:rPr>
        <w:t xml:space="preserve"> </w:t>
      </w:r>
      <w:r w:rsidR="00B36EAB" w:rsidRPr="00CF2C45">
        <w:rPr>
          <w:rFonts w:ascii="Microsoft Sans Serif" w:eastAsia="Microsoft Sans Serif" w:hAnsi="Microsoft Sans Serif" w:cs="Microsoft Sans Serif"/>
          <w:spacing w:val="1"/>
          <w:sz w:val="18"/>
          <w:szCs w:val="17"/>
        </w:rPr>
        <w:t xml:space="preserve">data is usually </w:t>
      </w:r>
      <w:r w:rsidR="005A69B9" w:rsidRPr="00CF2C45">
        <w:rPr>
          <w:rFonts w:ascii="Microsoft Sans Serif" w:eastAsia="Microsoft Sans Serif" w:hAnsi="Microsoft Sans Serif" w:cs="Microsoft Sans Serif"/>
          <w:spacing w:val="1"/>
          <w:sz w:val="18"/>
          <w:szCs w:val="17"/>
        </w:rPr>
        <w:t xml:space="preserve">represented by </w:t>
      </w:r>
      <w:r w:rsidR="00B36EAB" w:rsidRPr="00CF2C45">
        <w:rPr>
          <w:rFonts w:ascii="Microsoft Sans Serif" w:eastAsia="Microsoft Sans Serif" w:hAnsi="Microsoft Sans Serif" w:cs="Microsoft Sans Serif"/>
          <w:spacing w:val="1"/>
          <w:sz w:val="18"/>
          <w:szCs w:val="17"/>
        </w:rPr>
        <w:t>pixel intensity</w:t>
      </w:r>
      <w:r w:rsidR="005A69B9" w:rsidRPr="00CF2C45">
        <w:rPr>
          <w:rFonts w:ascii="Microsoft Sans Serif" w:eastAsia="Microsoft Sans Serif" w:hAnsi="Microsoft Sans Serif" w:cs="Microsoft Sans Serif"/>
          <w:spacing w:val="1"/>
          <w:sz w:val="18"/>
          <w:szCs w:val="17"/>
        </w:rPr>
        <w:t>,</w:t>
      </w:r>
      <w:r w:rsidR="009E432C" w:rsidRPr="00CF2C45">
        <w:rPr>
          <w:rFonts w:ascii="Microsoft Sans Serif" w:eastAsia="Microsoft Sans Serif" w:hAnsi="Microsoft Sans Serif" w:cs="Microsoft Sans Serif"/>
          <w:spacing w:val="1"/>
          <w:sz w:val="18"/>
          <w:szCs w:val="17"/>
        </w:rPr>
        <w:t xml:space="preserve"> collected at camera-based </w:t>
      </w:r>
      <w:r w:rsidR="005A69B9" w:rsidRPr="00CF2C45">
        <w:rPr>
          <w:rFonts w:ascii="Microsoft Sans Serif" w:eastAsia="Microsoft Sans Serif" w:hAnsi="Microsoft Sans Serif" w:cs="Microsoft Sans Serif"/>
          <w:spacing w:val="1"/>
          <w:sz w:val="18"/>
          <w:szCs w:val="17"/>
        </w:rPr>
        <w:t xml:space="preserve">(optical) </w:t>
      </w:r>
      <w:r w:rsidR="009E432C" w:rsidRPr="00CF2C45">
        <w:rPr>
          <w:rFonts w:ascii="Microsoft Sans Serif" w:eastAsia="Microsoft Sans Serif" w:hAnsi="Microsoft Sans Serif" w:cs="Microsoft Sans Serif"/>
          <w:spacing w:val="1"/>
          <w:sz w:val="18"/>
          <w:szCs w:val="17"/>
        </w:rPr>
        <w:t>remote sensing station</w:t>
      </w:r>
      <w:r w:rsidR="005A69B9" w:rsidRPr="00CF2C45">
        <w:rPr>
          <w:rFonts w:ascii="Microsoft Sans Serif" w:eastAsia="Microsoft Sans Serif" w:hAnsi="Microsoft Sans Serif" w:cs="Microsoft Sans Serif"/>
          <w:spacing w:val="1"/>
          <w:sz w:val="18"/>
          <w:szCs w:val="17"/>
        </w:rPr>
        <w:t xml:space="preserve">s. The Argus station at the study site </w:t>
      </w:r>
      <w:r w:rsidR="004D56E0">
        <w:rPr>
          <w:rFonts w:ascii="Microsoft Sans Serif" w:eastAsia="Microsoft Sans Serif" w:hAnsi="Microsoft Sans Serif" w:cs="Microsoft Sans Serif"/>
          <w:spacing w:val="1"/>
          <w:sz w:val="18"/>
          <w:szCs w:val="17"/>
        </w:rPr>
        <w:t>at the US Army Corps of Engineers Field Research Facility (FRF) in</w:t>
      </w:r>
      <w:r w:rsidR="005A69B9" w:rsidRPr="00CF2C45">
        <w:rPr>
          <w:rFonts w:ascii="Microsoft Sans Serif" w:eastAsia="Microsoft Sans Serif" w:hAnsi="Microsoft Sans Serif" w:cs="Microsoft Sans Serif"/>
          <w:spacing w:val="1"/>
          <w:sz w:val="18"/>
          <w:szCs w:val="17"/>
        </w:rPr>
        <w:t xml:space="preserve"> Duck, NC, </w:t>
      </w:r>
      <w:r w:rsidR="00CF096B" w:rsidRPr="00CF2C45">
        <w:rPr>
          <w:rFonts w:ascii="Microsoft Sans Serif" w:eastAsia="Microsoft Sans Serif" w:hAnsi="Microsoft Sans Serif" w:cs="Microsoft Sans Serif"/>
          <w:spacing w:val="1"/>
          <w:sz w:val="18"/>
          <w:szCs w:val="17"/>
        </w:rPr>
        <w:t>consists of six temporally synchronized high-resolution video cameras which sit atop a 43 m tall tower and transfer data to a computer station.</w:t>
      </w:r>
      <w:r w:rsidR="00B50646">
        <w:rPr>
          <w:rFonts w:ascii="Microsoft Sans Serif" w:eastAsia="Microsoft Sans Serif" w:hAnsi="Microsoft Sans Serif" w:cs="Microsoft Sans Serif"/>
          <w:spacing w:val="1"/>
          <w:sz w:val="18"/>
          <w:szCs w:val="17"/>
        </w:rPr>
        <w:t xml:space="preserve"> </w:t>
      </w:r>
    </w:p>
    <w:p w14:paraId="564F2A51" w14:textId="77777777" w:rsidR="00CF2C45" w:rsidRPr="00CF2C45" w:rsidRDefault="00CF2C45" w:rsidP="006D477F">
      <w:pPr>
        <w:spacing w:after="0" w:line="240" w:lineRule="auto"/>
        <w:ind w:right="-20"/>
        <w:jc w:val="both"/>
        <w:rPr>
          <w:rFonts w:ascii="Microsoft Sans Serif" w:eastAsia="Microsoft Sans Serif" w:hAnsi="Microsoft Sans Serif" w:cs="Microsoft Sans Serif"/>
          <w:spacing w:val="1"/>
          <w:sz w:val="18"/>
          <w:szCs w:val="17"/>
        </w:rPr>
      </w:pPr>
    </w:p>
    <w:p w14:paraId="31883A4B" w14:textId="75B0928F" w:rsidR="0060200D" w:rsidRDefault="00CF096B" w:rsidP="006D477F">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 xml:space="preserve">To remove </w:t>
      </w:r>
      <w:r w:rsidR="00290AC0" w:rsidRPr="00CF2C45">
        <w:rPr>
          <w:rFonts w:ascii="Microsoft Sans Serif" w:eastAsia="Microsoft Sans Serif" w:hAnsi="Microsoft Sans Serif" w:cs="Microsoft Sans Serif"/>
          <w:spacing w:val="1"/>
          <w:sz w:val="18"/>
          <w:szCs w:val="17"/>
        </w:rPr>
        <w:t xml:space="preserve">disruptions to the MTF </w:t>
      </w:r>
      <w:r w:rsidRPr="00CF2C45">
        <w:rPr>
          <w:rFonts w:ascii="Microsoft Sans Serif" w:eastAsia="Microsoft Sans Serif" w:hAnsi="Microsoft Sans Serif" w:cs="Microsoft Sans Serif"/>
          <w:spacing w:val="1"/>
          <w:sz w:val="18"/>
          <w:szCs w:val="17"/>
        </w:rPr>
        <w:t xml:space="preserve">from the optical sensing data type, the cBathy algorithm has also been forced with synthetic water surface elevation data generated by </w:t>
      </w:r>
      <w:r w:rsidR="0045341A" w:rsidRPr="00CF2C45">
        <w:rPr>
          <w:rFonts w:ascii="Microsoft Sans Serif" w:eastAsia="Microsoft Sans Serif" w:hAnsi="Microsoft Sans Serif" w:cs="Microsoft Sans Serif"/>
          <w:spacing w:val="1"/>
          <w:sz w:val="18"/>
          <w:szCs w:val="17"/>
        </w:rPr>
        <w:t xml:space="preserve">SWASH, the </w:t>
      </w:r>
      <w:r w:rsidRPr="00CF2C45">
        <w:rPr>
          <w:rFonts w:ascii="Microsoft Sans Serif" w:eastAsia="Microsoft Sans Serif" w:hAnsi="Microsoft Sans Serif" w:cs="Microsoft Sans Serif"/>
          <w:spacing w:val="1"/>
          <w:sz w:val="18"/>
          <w:szCs w:val="17"/>
          <w:lang w:val="en-CA"/>
        </w:rPr>
        <w:t xml:space="preserve">numerical wave-flow model that resolves free-surface flows. </w:t>
      </w:r>
      <w:r w:rsidR="00577B9B" w:rsidRPr="00CF2C45">
        <w:rPr>
          <w:rFonts w:ascii="Microsoft Sans Serif" w:eastAsia="Microsoft Sans Serif" w:hAnsi="Microsoft Sans Serif" w:cs="Microsoft Sans Serif"/>
          <w:spacing w:val="1"/>
          <w:sz w:val="18"/>
          <w:szCs w:val="17"/>
        </w:rPr>
        <w:t xml:space="preserve">Here, we force SWASH with known bathymetry </w:t>
      </w:r>
      <w:r w:rsidR="004774E3" w:rsidRPr="00CF2C45">
        <w:rPr>
          <w:rFonts w:ascii="Microsoft Sans Serif" w:eastAsia="Microsoft Sans Serif" w:hAnsi="Microsoft Sans Serif" w:cs="Microsoft Sans Serif"/>
          <w:spacing w:val="1"/>
          <w:sz w:val="18"/>
          <w:szCs w:val="17"/>
        </w:rPr>
        <w:t xml:space="preserve">collected within a </w:t>
      </w:r>
      <w:r w:rsidR="0060200D" w:rsidRPr="00CF2C45">
        <w:rPr>
          <w:rFonts w:ascii="Microsoft Sans Serif" w:eastAsia="Microsoft Sans Serif" w:hAnsi="Microsoft Sans Serif" w:cs="Microsoft Sans Serif"/>
          <w:spacing w:val="1"/>
          <w:sz w:val="18"/>
          <w:szCs w:val="17"/>
        </w:rPr>
        <w:t xml:space="preserve">week of the energy events </w:t>
      </w:r>
      <w:r w:rsidR="004774E3" w:rsidRPr="00CF2C45">
        <w:rPr>
          <w:rFonts w:ascii="Microsoft Sans Serif" w:eastAsia="Microsoft Sans Serif" w:hAnsi="Microsoft Sans Serif" w:cs="Microsoft Sans Serif"/>
          <w:spacing w:val="1"/>
          <w:sz w:val="18"/>
          <w:szCs w:val="17"/>
        </w:rPr>
        <w:t xml:space="preserve">and </w:t>
      </w:r>
      <w:r w:rsidR="00873209">
        <w:rPr>
          <w:rFonts w:ascii="Microsoft Sans Serif" w:eastAsia="Microsoft Sans Serif" w:hAnsi="Microsoft Sans Serif" w:cs="Microsoft Sans Serif"/>
          <w:spacing w:val="1"/>
          <w:sz w:val="18"/>
          <w:szCs w:val="17"/>
        </w:rPr>
        <w:t xml:space="preserve">nine </w:t>
      </w:r>
      <w:r w:rsidR="004774E3" w:rsidRPr="00AD71E7">
        <w:rPr>
          <w:rFonts w:ascii="Microsoft Sans Serif" w:eastAsia="Microsoft Sans Serif" w:hAnsi="Microsoft Sans Serif" w:cs="Microsoft Sans Serif"/>
          <w:spacing w:val="1"/>
          <w:sz w:val="18"/>
          <w:szCs w:val="17"/>
          <w:lang w:val="en-CA"/>
        </w:rPr>
        <w:t>s</w:t>
      </w:r>
      <w:r w:rsidR="00577B9B" w:rsidRPr="00AD71E7">
        <w:rPr>
          <w:rFonts w:ascii="Microsoft Sans Serif" w:eastAsia="Microsoft Sans Serif" w:hAnsi="Microsoft Sans Serif" w:cs="Microsoft Sans Serif"/>
          <w:spacing w:val="1"/>
          <w:sz w:val="18"/>
          <w:szCs w:val="17"/>
          <w:lang w:val="en-CA"/>
        </w:rPr>
        <w:t xml:space="preserve">imulations are conducted </w:t>
      </w:r>
      <w:r w:rsidR="00873209" w:rsidRPr="00AD71E7">
        <w:rPr>
          <w:rFonts w:ascii="Microsoft Sans Serif" w:eastAsia="Microsoft Sans Serif" w:hAnsi="Microsoft Sans Serif" w:cs="Microsoft Sans Serif"/>
          <w:spacing w:val="1"/>
          <w:sz w:val="18"/>
          <w:szCs w:val="17"/>
          <w:lang w:val="en-CA"/>
        </w:rPr>
        <w:t xml:space="preserve">with </w:t>
      </w:r>
      <w:r w:rsidR="00873209" w:rsidRPr="00AD71E7">
        <w:rPr>
          <w:rFonts w:ascii="Microsoft Sans Serif" w:eastAsia="Microsoft Sans Serif" w:hAnsi="Microsoft Sans Serif" w:cs="Microsoft Sans Serif"/>
          <w:i/>
          <w:iCs/>
          <w:spacing w:val="1"/>
          <w:sz w:val="18"/>
          <w:szCs w:val="17"/>
          <w:lang w:val="en-CA"/>
        </w:rPr>
        <w:t>H</w:t>
      </w:r>
      <w:r w:rsidR="00873209" w:rsidRPr="00AD71E7">
        <w:rPr>
          <w:rFonts w:ascii="Microsoft Sans Serif" w:eastAsia="Microsoft Sans Serif" w:hAnsi="Microsoft Sans Serif" w:cs="Microsoft Sans Serif"/>
          <w:i/>
          <w:iCs/>
          <w:spacing w:val="1"/>
          <w:sz w:val="18"/>
          <w:szCs w:val="17"/>
          <w:vertAlign w:val="subscript"/>
          <w:lang w:val="en-CA"/>
        </w:rPr>
        <w:t>s</w:t>
      </w:r>
      <w:r w:rsidR="00873209" w:rsidRPr="00AD71E7">
        <w:rPr>
          <w:rFonts w:ascii="Microsoft Sans Serif" w:eastAsia="Microsoft Sans Serif" w:hAnsi="Microsoft Sans Serif" w:cs="Microsoft Sans Serif"/>
          <w:spacing w:val="1"/>
          <w:sz w:val="18"/>
          <w:szCs w:val="17"/>
          <w:lang w:val="en-CA"/>
        </w:rPr>
        <w:t xml:space="preserve"> ranging from 0.37 m to 3.39</w:t>
      </w:r>
      <w:r w:rsidR="00AD71E7" w:rsidRPr="00AD71E7">
        <w:rPr>
          <w:rFonts w:ascii="Microsoft Sans Serif" w:eastAsia="Microsoft Sans Serif" w:hAnsi="Microsoft Sans Serif" w:cs="Microsoft Sans Serif"/>
          <w:spacing w:val="1"/>
          <w:sz w:val="18"/>
          <w:szCs w:val="17"/>
          <w:lang w:val="en-CA"/>
        </w:rPr>
        <w:t xml:space="preserve"> and </w:t>
      </w:r>
      <w:r w:rsidR="00AD71E7" w:rsidRPr="00AD71E7">
        <w:rPr>
          <w:rFonts w:ascii="Microsoft Sans Serif" w:eastAsia="Microsoft Sans Serif" w:hAnsi="Microsoft Sans Serif" w:cs="Microsoft Sans Serif"/>
          <w:i/>
          <w:iCs/>
          <w:spacing w:val="1"/>
          <w:sz w:val="18"/>
          <w:szCs w:val="17"/>
          <w:lang w:val="en-CA"/>
        </w:rPr>
        <w:t>T</w:t>
      </w:r>
      <w:r w:rsidR="00AD71E7" w:rsidRPr="00AD71E7">
        <w:rPr>
          <w:rFonts w:ascii="Microsoft Sans Serif" w:eastAsia="Microsoft Sans Serif" w:hAnsi="Microsoft Sans Serif" w:cs="Microsoft Sans Serif"/>
          <w:i/>
          <w:iCs/>
          <w:spacing w:val="1"/>
          <w:sz w:val="18"/>
          <w:szCs w:val="17"/>
          <w:vertAlign w:val="subscript"/>
          <w:lang w:val="en-CA"/>
        </w:rPr>
        <w:t>p</w:t>
      </w:r>
      <w:r w:rsidR="00AD71E7" w:rsidRPr="00AD71E7">
        <w:rPr>
          <w:rFonts w:ascii="Microsoft Sans Serif" w:eastAsia="Microsoft Sans Serif" w:hAnsi="Microsoft Sans Serif" w:cs="Microsoft Sans Serif"/>
          <w:i/>
          <w:iCs/>
          <w:spacing w:val="1"/>
          <w:sz w:val="18"/>
          <w:szCs w:val="17"/>
          <w:lang w:val="en-CA"/>
        </w:rPr>
        <w:t xml:space="preserve"> </w:t>
      </w:r>
      <w:r w:rsidR="00AD71E7" w:rsidRPr="00AD71E7">
        <w:rPr>
          <w:rFonts w:ascii="Microsoft Sans Serif" w:eastAsia="Microsoft Sans Serif" w:hAnsi="Microsoft Sans Serif" w:cs="Microsoft Sans Serif"/>
          <w:spacing w:val="1"/>
          <w:sz w:val="18"/>
          <w:szCs w:val="17"/>
          <w:lang w:val="en-CA"/>
        </w:rPr>
        <w:t>from 6.3 s to 12.4 s.</w:t>
      </w:r>
    </w:p>
    <w:p w14:paraId="34D29AE0" w14:textId="0E8C629D" w:rsidR="00FD2742" w:rsidRDefault="00FD2742" w:rsidP="006D477F">
      <w:pPr>
        <w:spacing w:after="0" w:line="240" w:lineRule="auto"/>
        <w:ind w:right="-20"/>
        <w:jc w:val="both"/>
        <w:rPr>
          <w:rFonts w:ascii="Microsoft Sans Serif" w:eastAsia="Microsoft Sans Serif" w:hAnsi="Microsoft Sans Serif" w:cs="Microsoft Sans Serif"/>
          <w:spacing w:val="1"/>
          <w:sz w:val="18"/>
          <w:szCs w:val="17"/>
        </w:rPr>
      </w:pPr>
    </w:p>
    <w:p w14:paraId="1F8989EF" w14:textId="033FDBD1" w:rsidR="004B6235" w:rsidRPr="004B6235" w:rsidRDefault="00FD2742" w:rsidP="006D477F">
      <w:pPr>
        <w:spacing w:after="0" w:line="240" w:lineRule="auto"/>
        <w:ind w:right="-20"/>
        <w:jc w:val="both"/>
        <w:rPr>
          <w:rFonts w:ascii="Microsoft Sans Serif" w:eastAsia="Microsoft Sans Serif" w:hAnsi="Microsoft Sans Serif" w:cs="Microsoft Sans Serif"/>
          <w:spacing w:val="1"/>
          <w:sz w:val="18"/>
          <w:szCs w:val="17"/>
        </w:rPr>
      </w:pPr>
      <w:r w:rsidRPr="00FD2742">
        <w:rPr>
          <w:rFonts w:ascii="Microsoft Sans Serif" w:eastAsia="Microsoft Sans Serif" w:hAnsi="Microsoft Sans Serif" w:cs="Microsoft Sans Serif"/>
          <w:spacing w:val="1"/>
          <w:sz w:val="18"/>
          <w:szCs w:val="17"/>
        </w:rPr>
        <w:t xml:space="preserve">The spatial distribution of </w:t>
      </w:r>
      <w:r w:rsidR="00DE2426">
        <w:rPr>
          <w:rFonts w:ascii="Microsoft Sans Serif" w:eastAsia="Microsoft Sans Serif" w:hAnsi="Microsoft Sans Serif" w:cs="Microsoft Sans Serif"/>
          <w:spacing w:val="1"/>
          <w:sz w:val="18"/>
          <w:szCs w:val="17"/>
        </w:rPr>
        <w:t xml:space="preserve">wave </w:t>
      </w:r>
      <w:r w:rsidRPr="00FD2742">
        <w:rPr>
          <w:rFonts w:ascii="Microsoft Sans Serif" w:eastAsia="Microsoft Sans Serif" w:hAnsi="Microsoft Sans Serif" w:cs="Microsoft Sans Serif"/>
          <w:spacing w:val="1"/>
          <w:sz w:val="18"/>
          <w:szCs w:val="17"/>
        </w:rPr>
        <w:t xml:space="preserve">breaking </w:t>
      </w:r>
      <w:r w:rsidR="00DE2426">
        <w:rPr>
          <w:rFonts w:ascii="Microsoft Sans Serif" w:eastAsia="Microsoft Sans Serif" w:hAnsi="Microsoft Sans Serif" w:cs="Microsoft Sans Serif"/>
          <w:spacing w:val="1"/>
          <w:sz w:val="18"/>
          <w:szCs w:val="17"/>
        </w:rPr>
        <w:t>represented by the</w:t>
      </w:r>
      <w:r w:rsidR="00376301">
        <w:rPr>
          <w:rFonts w:ascii="Microsoft Sans Serif" w:eastAsia="Microsoft Sans Serif" w:hAnsi="Microsoft Sans Serif" w:cs="Microsoft Sans Serif"/>
          <w:spacing w:val="1"/>
          <w:sz w:val="18"/>
          <w:szCs w:val="17"/>
        </w:rPr>
        <w:t xml:space="preserve"> simulations </w:t>
      </w:r>
      <w:r w:rsidRPr="00FD2742">
        <w:rPr>
          <w:rFonts w:ascii="Microsoft Sans Serif" w:eastAsia="Microsoft Sans Serif" w:hAnsi="Microsoft Sans Serif" w:cs="Microsoft Sans Serif"/>
          <w:spacing w:val="1"/>
          <w:sz w:val="18"/>
          <w:szCs w:val="17"/>
        </w:rPr>
        <w:t>i</w:t>
      </w:r>
      <w:r w:rsidR="00376301">
        <w:rPr>
          <w:rFonts w:ascii="Microsoft Sans Serif" w:eastAsia="Microsoft Sans Serif" w:hAnsi="Microsoft Sans Serif" w:cs="Microsoft Sans Serif"/>
          <w:spacing w:val="1"/>
          <w:sz w:val="18"/>
          <w:szCs w:val="17"/>
        </w:rPr>
        <w:t xml:space="preserve">s </w:t>
      </w:r>
      <w:r w:rsidRPr="00FD2742">
        <w:rPr>
          <w:rFonts w:ascii="Microsoft Sans Serif" w:eastAsia="Microsoft Sans Serif" w:hAnsi="Microsoft Sans Serif" w:cs="Microsoft Sans Serif"/>
          <w:spacing w:val="1"/>
          <w:sz w:val="18"/>
          <w:szCs w:val="17"/>
        </w:rPr>
        <w:t>determined using SWASH’s ‘breakpoint’ output: the breakpoint</w:t>
      </w:r>
      <w:r w:rsidR="002D1CB4">
        <w:rPr>
          <w:rFonts w:ascii="Microsoft Sans Serif" w:eastAsia="Microsoft Sans Serif" w:hAnsi="Microsoft Sans Serif" w:cs="Microsoft Sans Serif"/>
          <w:spacing w:val="1"/>
          <w:sz w:val="18"/>
          <w:szCs w:val="17"/>
        </w:rPr>
        <w:t xml:space="preserve">, </w:t>
      </w:r>
      <w:r w:rsidRPr="002D1CB4">
        <w:rPr>
          <w:rFonts w:ascii="Microsoft Sans Serif" w:eastAsia="Microsoft Sans Serif" w:hAnsi="Microsoft Sans Serif" w:cs="Microsoft Sans Serif"/>
          <w:i/>
          <w:iCs/>
          <w:spacing w:val="1"/>
          <w:sz w:val="18"/>
          <w:szCs w:val="17"/>
        </w:rPr>
        <w:t>B</w:t>
      </w:r>
      <w:r w:rsidR="002D1CB4">
        <w:rPr>
          <w:rFonts w:ascii="Microsoft Sans Serif" w:eastAsia="Microsoft Sans Serif" w:hAnsi="Microsoft Sans Serif" w:cs="Microsoft Sans Serif"/>
          <w:spacing w:val="1"/>
          <w:sz w:val="18"/>
          <w:szCs w:val="17"/>
        </w:rPr>
        <w:t>,</w:t>
      </w:r>
      <w:r w:rsidRPr="00FD2742">
        <w:rPr>
          <w:rFonts w:ascii="Microsoft Sans Serif" w:eastAsia="Microsoft Sans Serif" w:hAnsi="Microsoft Sans Serif" w:cs="Microsoft Sans Serif"/>
          <w:spacing w:val="1"/>
          <w:sz w:val="18"/>
          <w:szCs w:val="17"/>
        </w:rPr>
        <w:t xml:space="preserve"> is a binary array that masks nodes where breaking occurs. </w:t>
      </w:r>
      <w:r w:rsidR="00AC0AE9" w:rsidRPr="00AC0AE9">
        <w:rPr>
          <w:rFonts w:ascii="Microsoft Sans Serif" w:eastAsia="Microsoft Sans Serif" w:hAnsi="Microsoft Sans Serif" w:cs="Microsoft Sans Serif"/>
          <w:spacing w:val="1"/>
          <w:sz w:val="18"/>
          <w:szCs w:val="17"/>
        </w:rPr>
        <w:t xml:space="preserve">Wave breaking is modelled as a hydraulic bore or a moving hydraulic jump in which the vertical free surface speed </w:t>
      </w:r>
      <w:r w:rsidR="004B6235" w:rsidRPr="00873209">
        <w:rPr>
          <w:rFonts w:ascii="Microsoft Sans Serif" w:eastAsia="Microsoft Sans Serif" w:hAnsi="Microsoft Sans Serif" w:cs="Microsoft Sans Serif"/>
          <w:spacing w:val="1"/>
          <w:sz w:val="18"/>
          <w:szCs w:val="17"/>
        </w:rPr>
        <w:t>(∂ζ/∂t)</w:t>
      </w:r>
      <w:r w:rsidR="004B6235">
        <w:rPr>
          <w:rFonts w:ascii="Microsoft Sans Serif" w:eastAsia="Microsoft Sans Serif" w:hAnsi="Microsoft Sans Serif" w:cs="Microsoft Sans Serif"/>
          <w:spacing w:val="1"/>
          <w:sz w:val="18"/>
          <w:szCs w:val="17"/>
        </w:rPr>
        <w:t xml:space="preserve"> </w:t>
      </w:r>
      <w:r w:rsidR="00AC0AE9" w:rsidRPr="00AC0AE9">
        <w:rPr>
          <w:rFonts w:ascii="Microsoft Sans Serif" w:eastAsia="Microsoft Sans Serif" w:hAnsi="Microsoft Sans Serif" w:cs="Microsoft Sans Serif"/>
          <w:spacing w:val="1"/>
          <w:sz w:val="18"/>
          <w:szCs w:val="17"/>
        </w:rPr>
        <w:t>is tracked. Wave breaking</w:t>
      </w:r>
      <w:r w:rsidR="00AC0AE9">
        <w:rPr>
          <w:rFonts w:ascii="Microsoft Sans Serif" w:eastAsia="Microsoft Sans Serif" w:hAnsi="Microsoft Sans Serif" w:cs="Microsoft Sans Serif"/>
          <w:spacing w:val="1"/>
          <w:sz w:val="18"/>
          <w:szCs w:val="17"/>
        </w:rPr>
        <w:t xml:space="preserve">, </w:t>
      </w:r>
      <w:r w:rsidR="00AC0AE9" w:rsidRPr="002D1CB4">
        <w:rPr>
          <w:rFonts w:ascii="Microsoft Sans Serif" w:eastAsia="Microsoft Sans Serif" w:hAnsi="Microsoft Sans Serif" w:cs="Microsoft Sans Serif"/>
          <w:i/>
          <w:iCs/>
          <w:spacing w:val="1"/>
          <w:sz w:val="18"/>
          <w:szCs w:val="17"/>
        </w:rPr>
        <w:t>B</w:t>
      </w:r>
      <w:r w:rsidR="00AC0AE9">
        <w:rPr>
          <w:rFonts w:ascii="Microsoft Sans Serif" w:eastAsia="Microsoft Sans Serif" w:hAnsi="Microsoft Sans Serif" w:cs="Microsoft Sans Serif"/>
          <w:spacing w:val="1"/>
          <w:sz w:val="18"/>
          <w:szCs w:val="17"/>
        </w:rPr>
        <w:t>,</w:t>
      </w:r>
      <w:r w:rsidR="00AC0AE9" w:rsidRPr="00AC0AE9">
        <w:rPr>
          <w:rFonts w:ascii="Microsoft Sans Serif" w:eastAsia="Microsoft Sans Serif" w:hAnsi="Microsoft Sans Serif" w:cs="Microsoft Sans Serif"/>
          <w:spacing w:val="1"/>
          <w:sz w:val="18"/>
          <w:szCs w:val="17"/>
        </w:rPr>
        <w:t xml:space="preserve"> is initiated when </w:t>
      </w:r>
      <w:r w:rsidR="00C5353D">
        <w:rPr>
          <w:rFonts w:ascii="Microsoft Sans Serif" w:eastAsia="Microsoft Sans Serif" w:hAnsi="Microsoft Sans Serif" w:cs="Microsoft Sans Serif"/>
          <w:spacing w:val="1"/>
          <w:sz w:val="18"/>
          <w:szCs w:val="17"/>
        </w:rPr>
        <w:t>the wave celerity</w:t>
      </w:r>
      <w:r w:rsidR="00AC0AE9" w:rsidRPr="00AC0AE9">
        <w:rPr>
          <w:rFonts w:ascii="Microsoft Sans Serif" w:eastAsia="Microsoft Sans Serif" w:hAnsi="Microsoft Sans Serif" w:cs="Microsoft Sans Serif"/>
          <w:spacing w:val="1"/>
          <w:sz w:val="18"/>
          <w:szCs w:val="17"/>
        </w:rPr>
        <w:t xml:space="preserve"> exceeds a certain fraction </w:t>
      </w:r>
      <w:r w:rsidR="00C5353D">
        <w:rPr>
          <w:rFonts w:ascii="Microsoft Sans Serif" w:eastAsia="Microsoft Sans Serif" w:hAnsi="Microsoft Sans Serif" w:cs="Microsoft Sans Serif"/>
          <w:spacing w:val="1"/>
          <w:sz w:val="18"/>
          <w:szCs w:val="17"/>
        </w:rPr>
        <w:t>(</w:t>
      </w:r>
      <w:r w:rsidR="00C5353D" w:rsidRPr="00873209">
        <w:rPr>
          <w:rFonts w:ascii="Microsoft Sans Serif" w:eastAsia="Microsoft Sans Serif" w:hAnsi="Microsoft Sans Serif" w:cs="Microsoft Sans Serif"/>
          <w:spacing w:val="1"/>
          <w:sz w:val="18"/>
          <w:szCs w:val="17"/>
        </w:rPr>
        <w:t>α</w:t>
      </w:r>
      <w:r w:rsidR="00C5353D">
        <w:rPr>
          <w:rFonts w:ascii="Microsoft Sans Serif" w:eastAsia="Microsoft Sans Serif" w:hAnsi="Microsoft Sans Serif" w:cs="Microsoft Sans Serif"/>
          <w:spacing w:val="1"/>
          <w:sz w:val="18"/>
          <w:szCs w:val="17"/>
        </w:rPr>
        <w:t xml:space="preserve">) </w:t>
      </w:r>
      <w:r w:rsidR="00AC0AE9" w:rsidRPr="00AC0AE9">
        <w:rPr>
          <w:rFonts w:ascii="Microsoft Sans Serif" w:eastAsia="Microsoft Sans Serif" w:hAnsi="Microsoft Sans Serif" w:cs="Microsoft Sans Serif"/>
          <w:spacing w:val="1"/>
          <w:sz w:val="18"/>
          <w:szCs w:val="17"/>
        </w:rPr>
        <w:t>of the shallow water celerity</w:t>
      </w:r>
      <w:r w:rsidR="004B6235">
        <w:rPr>
          <w:rFonts w:ascii="Microsoft Sans Serif" w:eastAsia="Microsoft Sans Serif" w:hAnsi="Microsoft Sans Serif" w:cs="Microsoft Sans Serif"/>
          <w:spacing w:val="1"/>
          <w:sz w:val="18"/>
          <w:szCs w:val="17"/>
        </w:rPr>
        <w:t xml:space="preserve"> and </w:t>
      </w:r>
      <w:r w:rsidR="00AC0AE9" w:rsidRPr="00AC0AE9">
        <w:rPr>
          <w:rFonts w:ascii="Microsoft Sans Serif" w:eastAsia="Microsoft Sans Serif" w:hAnsi="Microsoft Sans Serif" w:cs="Microsoft Sans Serif"/>
          <w:spacing w:val="1"/>
          <w:sz w:val="18"/>
          <w:szCs w:val="17"/>
        </w:rPr>
        <w:t xml:space="preserve">ceases when </w:t>
      </w:r>
      <w:r w:rsidR="004B6235" w:rsidRPr="00873209">
        <w:rPr>
          <w:rFonts w:ascii="Microsoft Sans Serif" w:eastAsia="Microsoft Sans Serif" w:hAnsi="Microsoft Sans Serif" w:cs="Microsoft Sans Serif"/>
          <w:spacing w:val="1"/>
          <w:sz w:val="18"/>
          <w:szCs w:val="17"/>
        </w:rPr>
        <w:t xml:space="preserve">∂ζ/∂t </w:t>
      </w:r>
      <w:r w:rsidR="00AC0AE9" w:rsidRPr="00AC0AE9">
        <w:rPr>
          <w:rFonts w:ascii="Microsoft Sans Serif" w:eastAsia="Microsoft Sans Serif" w:hAnsi="Microsoft Sans Serif" w:cs="Microsoft Sans Serif"/>
          <w:spacing w:val="1"/>
          <w:sz w:val="18"/>
          <w:szCs w:val="17"/>
        </w:rPr>
        <w:t xml:space="preserve">decreases below </w:t>
      </w:r>
      <w:r w:rsidR="00C5353D">
        <w:rPr>
          <w:rFonts w:ascii="Microsoft Sans Serif" w:eastAsia="Microsoft Sans Serif" w:hAnsi="Microsoft Sans Serif" w:cs="Microsoft Sans Serif"/>
          <w:spacing w:val="1"/>
          <w:sz w:val="18"/>
          <w:szCs w:val="17"/>
        </w:rPr>
        <w:t>a lower value (</w:t>
      </w:r>
      <w:r w:rsidR="00AC0AE9" w:rsidRPr="002D1CB4">
        <w:rPr>
          <w:rFonts w:ascii="Microsoft Sans Serif" w:eastAsia="Microsoft Sans Serif" w:hAnsi="Microsoft Sans Serif" w:cs="Microsoft Sans Serif"/>
          <w:i/>
          <w:iCs/>
          <w:spacing w:val="1"/>
          <w:sz w:val="18"/>
          <w:szCs w:val="17"/>
        </w:rPr>
        <w:t>β</w:t>
      </w:r>
      <w:r w:rsidR="00C5353D" w:rsidRPr="00C5353D">
        <w:rPr>
          <w:rFonts w:ascii="Microsoft Sans Serif" w:eastAsia="Microsoft Sans Serif" w:hAnsi="Microsoft Sans Serif" w:cs="Microsoft Sans Serif"/>
          <w:i/>
          <w:iCs/>
          <w:spacing w:val="1"/>
          <w:sz w:val="18"/>
          <w:szCs w:val="17"/>
        </w:rPr>
        <w:t>)</w:t>
      </w:r>
      <w:r w:rsidR="004B6235" w:rsidRPr="00A3544E">
        <w:rPr>
          <w:rFonts w:ascii="Microsoft Sans Serif" w:eastAsia="Microsoft Sans Serif" w:hAnsi="Microsoft Sans Serif" w:cs="Microsoft Sans Serif"/>
          <w:i/>
          <w:spacing w:val="1"/>
          <w:sz w:val="18"/>
          <w:szCs w:val="17"/>
        </w:rPr>
        <w:t>,</w:t>
      </w:r>
      <w:r w:rsidR="004B6235" w:rsidRPr="00873209">
        <w:rPr>
          <w:rFonts w:ascii="Microsoft Sans Serif" w:eastAsia="Microsoft Sans Serif" w:hAnsi="Microsoft Sans Serif" w:cs="Microsoft Sans Serif"/>
          <w:spacing w:val="1"/>
          <w:sz w:val="18"/>
          <w:szCs w:val="17"/>
        </w:rPr>
        <w:t xml:space="preserve"> </w:t>
      </w:r>
      <w:r w:rsidR="004B6235">
        <w:rPr>
          <w:rFonts w:ascii="Microsoft Sans Serif" w:eastAsia="Microsoft Sans Serif" w:hAnsi="Microsoft Sans Serif" w:cs="Microsoft Sans Serif"/>
          <w:spacing w:val="1"/>
          <w:sz w:val="18"/>
          <w:szCs w:val="17"/>
        </w:rPr>
        <w:t xml:space="preserve">as defined by Eq. 1: </w:t>
      </w:r>
    </w:p>
    <w:p w14:paraId="02853917" w14:textId="612EBEFE" w:rsidR="00376301" w:rsidRDefault="00696E10" w:rsidP="00696E10">
      <w:pPr>
        <w:spacing w:after="0" w:line="240" w:lineRule="auto"/>
        <w:ind w:right="-20"/>
        <w:jc w:val="center"/>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noProof/>
          <w:spacing w:val="1"/>
          <w:sz w:val="18"/>
          <w:szCs w:val="17"/>
          <w:lang w:val="en-CA" w:eastAsia="en-CA"/>
        </w:rPr>
        <w:drawing>
          <wp:anchor distT="0" distB="0" distL="114300" distR="114300" simplePos="0" relativeHeight="251660288" behindDoc="1" locked="0" layoutInCell="1" allowOverlap="1" wp14:anchorId="5773C09E" wp14:editId="6F11788B">
            <wp:simplePos x="0" y="0"/>
            <wp:positionH relativeFrom="column">
              <wp:posOffset>751205</wp:posOffset>
            </wp:positionH>
            <wp:positionV relativeFrom="paragraph">
              <wp:posOffset>31750</wp:posOffset>
            </wp:positionV>
            <wp:extent cx="1281430" cy="328930"/>
            <wp:effectExtent l="0" t="0" r="1270" b="1270"/>
            <wp:wrapTight wrapText="bothSides">
              <wp:wrapPolygon edited="0">
                <wp:start x="0" y="0"/>
                <wp:lineTo x="0" y="20849"/>
                <wp:lineTo x="21407" y="20849"/>
                <wp:lineTo x="21407"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1430" cy="328930"/>
                    </a:xfrm>
                    <a:prstGeom prst="rect">
                      <a:avLst/>
                    </a:prstGeom>
                  </pic:spPr>
                </pic:pic>
              </a:graphicData>
            </a:graphic>
            <wp14:sizeRelH relativeFrom="page">
              <wp14:pctWidth>0</wp14:pctWidth>
            </wp14:sizeRelH>
            <wp14:sizeRelV relativeFrom="page">
              <wp14:pctHeight>0</wp14:pctHeight>
            </wp14:sizeRelV>
          </wp:anchor>
        </w:drawing>
      </w:r>
      <w:r>
        <w:rPr>
          <w:rFonts w:ascii="Microsoft Sans Serif" w:eastAsia="Microsoft Sans Serif" w:hAnsi="Microsoft Sans Serif" w:cs="Microsoft Sans Serif"/>
          <w:spacing w:val="1"/>
          <w:sz w:val="18"/>
          <w:szCs w:val="17"/>
        </w:rPr>
        <w:t xml:space="preserve"> </w:t>
      </w:r>
    </w:p>
    <w:p w14:paraId="5961F6C8" w14:textId="7111FC87" w:rsidR="00696E10" w:rsidRDefault="00696E10" w:rsidP="00696E10">
      <w:pPr>
        <w:spacing w:after="0" w:line="240" w:lineRule="auto"/>
        <w:ind w:right="-20"/>
        <w:jc w:val="right"/>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ab/>
      </w:r>
      <w:r>
        <w:rPr>
          <w:rFonts w:ascii="Microsoft Sans Serif" w:eastAsia="Microsoft Sans Serif" w:hAnsi="Microsoft Sans Serif" w:cs="Microsoft Sans Serif"/>
          <w:spacing w:val="1"/>
          <w:sz w:val="18"/>
          <w:szCs w:val="17"/>
        </w:rPr>
        <w:tab/>
      </w:r>
      <w:r>
        <w:rPr>
          <w:rFonts w:ascii="Microsoft Sans Serif" w:eastAsia="Microsoft Sans Serif" w:hAnsi="Microsoft Sans Serif" w:cs="Microsoft Sans Serif"/>
          <w:spacing w:val="1"/>
          <w:sz w:val="18"/>
          <w:szCs w:val="17"/>
        </w:rPr>
        <w:tab/>
        <w:t>(1)</w:t>
      </w:r>
    </w:p>
    <w:p w14:paraId="5A11C093" w14:textId="7615B937" w:rsidR="00696E10" w:rsidRDefault="00696E10" w:rsidP="00696E10">
      <w:pPr>
        <w:spacing w:after="0" w:line="240" w:lineRule="auto"/>
        <w:ind w:right="-20"/>
        <w:rPr>
          <w:rFonts w:ascii="Microsoft Sans Serif" w:eastAsia="Microsoft Sans Serif" w:hAnsi="Microsoft Sans Serif" w:cs="Microsoft Sans Serif"/>
          <w:spacing w:val="1"/>
          <w:sz w:val="18"/>
          <w:szCs w:val="17"/>
        </w:rPr>
      </w:pPr>
    </w:p>
    <w:p w14:paraId="66EED7B1" w14:textId="11DB421D" w:rsidR="00D05688" w:rsidRDefault="00AC0AE9" w:rsidP="004B6235">
      <w:pPr>
        <w:spacing w:after="0" w:line="240" w:lineRule="auto"/>
        <w:ind w:right="-20"/>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w</w:t>
      </w:r>
      <w:r w:rsidR="00696E10">
        <w:rPr>
          <w:rFonts w:ascii="Microsoft Sans Serif" w:eastAsia="Microsoft Sans Serif" w:hAnsi="Microsoft Sans Serif" w:cs="Microsoft Sans Serif"/>
          <w:spacing w:val="1"/>
          <w:sz w:val="18"/>
          <w:szCs w:val="17"/>
        </w:rPr>
        <w:t xml:space="preserve">here </w:t>
      </w:r>
      <w:r w:rsidR="00696E10" w:rsidRPr="00BE7C8F">
        <w:rPr>
          <w:rFonts w:ascii="Microsoft Sans Serif" w:eastAsia="Microsoft Sans Serif" w:hAnsi="Microsoft Sans Serif" w:cs="Microsoft Sans Serif"/>
          <w:i/>
          <w:iCs/>
          <w:spacing w:val="1"/>
          <w:sz w:val="18"/>
          <w:szCs w:val="17"/>
        </w:rPr>
        <w:t xml:space="preserve">ζ </w:t>
      </w:r>
      <w:r w:rsidR="00696E10">
        <w:rPr>
          <w:rFonts w:ascii="Microsoft Sans Serif" w:eastAsia="Microsoft Sans Serif" w:hAnsi="Microsoft Sans Serif" w:cs="Microsoft Sans Serif"/>
          <w:spacing w:val="1"/>
          <w:sz w:val="18"/>
          <w:szCs w:val="17"/>
        </w:rPr>
        <w:t xml:space="preserve">is the </w:t>
      </w:r>
      <w:r w:rsidR="00C5353D">
        <w:rPr>
          <w:rFonts w:ascii="Microsoft Sans Serif" w:eastAsia="Microsoft Sans Serif" w:hAnsi="Microsoft Sans Serif" w:cs="Microsoft Sans Serif"/>
          <w:spacing w:val="1"/>
          <w:sz w:val="18"/>
          <w:szCs w:val="17"/>
        </w:rPr>
        <w:t xml:space="preserve">instantaneous </w:t>
      </w:r>
      <w:r w:rsidR="00BE7C8F" w:rsidRPr="00BE7C8F">
        <w:rPr>
          <w:rFonts w:ascii="Microsoft Sans Serif" w:eastAsia="Microsoft Sans Serif" w:hAnsi="Microsoft Sans Serif" w:cs="Microsoft Sans Serif"/>
          <w:spacing w:val="1"/>
          <w:sz w:val="18"/>
          <w:szCs w:val="17"/>
        </w:rPr>
        <w:t>free surface elevation measured from the still water level</w:t>
      </w:r>
      <w:r w:rsidR="00BE7C8F">
        <w:rPr>
          <w:rFonts w:ascii="Microsoft Sans Serif" w:eastAsia="Microsoft Sans Serif" w:hAnsi="Microsoft Sans Serif" w:cs="Microsoft Sans Serif"/>
          <w:spacing w:val="1"/>
          <w:sz w:val="18"/>
          <w:szCs w:val="17"/>
        </w:rPr>
        <w:t xml:space="preserve">, and </w:t>
      </w:r>
      <w:r w:rsidR="00BE7C8F" w:rsidRPr="00BE7C8F">
        <w:rPr>
          <w:rFonts w:ascii="Microsoft Sans Serif" w:eastAsia="Microsoft Sans Serif" w:hAnsi="Microsoft Sans Serif" w:cs="Microsoft Sans Serif"/>
          <w:i/>
          <w:iCs/>
          <w:spacing w:val="1"/>
          <w:sz w:val="18"/>
          <w:szCs w:val="17"/>
        </w:rPr>
        <w:t>h</w:t>
      </w:r>
      <w:r w:rsidR="00BE7C8F" w:rsidRPr="00BE7C8F">
        <w:rPr>
          <w:rFonts w:ascii="Microsoft Sans Serif" w:eastAsia="Microsoft Sans Serif" w:hAnsi="Microsoft Sans Serif" w:cs="Microsoft Sans Serif"/>
          <w:spacing w:val="1"/>
          <w:sz w:val="18"/>
          <w:szCs w:val="17"/>
        </w:rPr>
        <w:t>, is the total water depth</w:t>
      </w:r>
      <w:r w:rsidR="00BE7C8F">
        <w:rPr>
          <w:rFonts w:ascii="Microsoft Sans Serif" w:eastAsia="Microsoft Sans Serif" w:hAnsi="Microsoft Sans Serif" w:cs="Microsoft Sans Serif"/>
          <w:spacing w:val="1"/>
          <w:sz w:val="18"/>
          <w:szCs w:val="17"/>
        </w:rPr>
        <w:t xml:space="preserve"> </w:t>
      </w:r>
      <w:r w:rsidR="00BE7C8F" w:rsidRPr="00BE7C8F">
        <w:rPr>
          <w:rFonts w:ascii="Microsoft Sans Serif" w:eastAsia="Microsoft Sans Serif" w:hAnsi="Microsoft Sans Serif" w:cs="Microsoft Sans Serif"/>
          <w:spacing w:val="1"/>
          <w:sz w:val="18"/>
          <w:szCs w:val="17"/>
        </w:rPr>
        <w:t xml:space="preserve">(where </w:t>
      </w:r>
      <w:r w:rsidR="00BE7C8F" w:rsidRPr="00BE7C8F">
        <w:rPr>
          <w:rFonts w:ascii="Microsoft Sans Serif" w:eastAsia="Microsoft Sans Serif" w:hAnsi="Microsoft Sans Serif" w:cs="Microsoft Sans Serif"/>
          <w:i/>
          <w:iCs/>
          <w:spacing w:val="1"/>
          <w:sz w:val="18"/>
          <w:szCs w:val="17"/>
        </w:rPr>
        <w:t>h</w:t>
      </w:r>
      <w:r w:rsidR="00BE7C8F" w:rsidRPr="00BE7C8F">
        <w:rPr>
          <w:rFonts w:ascii="Microsoft Sans Serif" w:eastAsia="Microsoft Sans Serif" w:hAnsi="Microsoft Sans Serif" w:cs="Microsoft Sans Serif"/>
          <w:spacing w:val="1"/>
          <w:sz w:val="18"/>
          <w:szCs w:val="17"/>
        </w:rPr>
        <w:t xml:space="preserve"> = </w:t>
      </w:r>
      <w:r w:rsidR="00BE7C8F" w:rsidRPr="00BE7C8F">
        <w:rPr>
          <w:rFonts w:ascii="Microsoft Sans Serif" w:eastAsia="Microsoft Sans Serif" w:hAnsi="Microsoft Sans Serif" w:cs="Microsoft Sans Serif"/>
          <w:i/>
          <w:iCs/>
          <w:spacing w:val="1"/>
          <w:sz w:val="18"/>
          <w:szCs w:val="17"/>
        </w:rPr>
        <w:t>ζ</w:t>
      </w:r>
      <w:r w:rsidR="00BE7C8F" w:rsidRPr="00BE7C8F">
        <w:rPr>
          <w:rFonts w:ascii="Microsoft Sans Serif" w:eastAsia="Microsoft Sans Serif" w:hAnsi="Microsoft Sans Serif" w:cs="Microsoft Sans Serif"/>
          <w:spacing w:val="1"/>
          <w:sz w:val="18"/>
          <w:szCs w:val="17"/>
        </w:rPr>
        <w:t xml:space="preserve"> +</w:t>
      </w:r>
      <w:r w:rsidR="00BE7C8F">
        <w:rPr>
          <w:rFonts w:ascii="Microsoft Sans Serif" w:eastAsia="Microsoft Sans Serif" w:hAnsi="Microsoft Sans Serif" w:cs="Microsoft Sans Serif"/>
          <w:spacing w:val="1"/>
          <w:sz w:val="18"/>
          <w:szCs w:val="17"/>
        </w:rPr>
        <w:t xml:space="preserve"> </w:t>
      </w:r>
      <w:r w:rsidR="00BE7C8F" w:rsidRPr="00BE7C8F">
        <w:rPr>
          <w:rFonts w:ascii="Microsoft Sans Serif" w:eastAsia="Microsoft Sans Serif" w:hAnsi="Microsoft Sans Serif" w:cs="Microsoft Sans Serif"/>
          <w:i/>
          <w:iCs/>
          <w:spacing w:val="1"/>
          <w:sz w:val="18"/>
          <w:szCs w:val="17"/>
        </w:rPr>
        <w:t>d</w:t>
      </w:r>
      <w:r w:rsidR="00BE7C8F" w:rsidRPr="00BE7C8F">
        <w:rPr>
          <w:rFonts w:ascii="Microsoft Sans Serif" w:eastAsia="Microsoft Sans Serif" w:hAnsi="Microsoft Sans Serif" w:cs="Microsoft Sans Serif"/>
          <w:spacing w:val="1"/>
          <w:sz w:val="18"/>
          <w:szCs w:val="17"/>
        </w:rPr>
        <w:t>)</w:t>
      </w:r>
      <w:r w:rsidR="00BE7C8F">
        <w:rPr>
          <w:rFonts w:ascii="Microsoft Sans Serif" w:eastAsia="Microsoft Sans Serif" w:hAnsi="Microsoft Sans Serif" w:cs="Microsoft Sans Serif"/>
          <w:spacing w:val="1"/>
          <w:sz w:val="18"/>
          <w:szCs w:val="17"/>
        </w:rPr>
        <w:t xml:space="preserve">. </w:t>
      </w:r>
      <w:r w:rsidR="004B6235">
        <w:rPr>
          <w:rFonts w:ascii="Microsoft Sans Serif" w:eastAsia="Microsoft Sans Serif" w:hAnsi="Microsoft Sans Serif" w:cs="Microsoft Sans Serif"/>
          <w:spacing w:val="1"/>
          <w:sz w:val="18"/>
          <w:szCs w:val="17"/>
        </w:rPr>
        <w:t>These parameters</w:t>
      </w:r>
      <w:r w:rsidR="00873209">
        <w:rPr>
          <w:rFonts w:ascii="Microsoft Sans Serif" w:eastAsia="Microsoft Sans Serif" w:hAnsi="Microsoft Sans Serif" w:cs="Microsoft Sans Serif"/>
          <w:spacing w:val="1"/>
          <w:sz w:val="18"/>
          <w:szCs w:val="17"/>
        </w:rPr>
        <w:t xml:space="preserve">, </w:t>
      </w:r>
      <w:r w:rsidR="004B6235">
        <w:rPr>
          <w:rFonts w:ascii="Microsoft Sans Serif" w:eastAsia="Microsoft Sans Serif" w:hAnsi="Microsoft Sans Serif" w:cs="Microsoft Sans Serif"/>
          <w:spacing w:val="1"/>
          <w:sz w:val="18"/>
          <w:szCs w:val="17"/>
        </w:rPr>
        <w:t>w</w:t>
      </w:r>
      <w:r w:rsidR="00873209">
        <w:rPr>
          <w:rFonts w:ascii="Microsoft Sans Serif" w:eastAsia="Microsoft Sans Serif" w:hAnsi="Microsoft Sans Serif" w:cs="Microsoft Sans Serif"/>
          <w:spacing w:val="1"/>
          <w:sz w:val="18"/>
          <w:szCs w:val="17"/>
        </w:rPr>
        <w:t>ave</w:t>
      </w:r>
      <w:r w:rsidR="004B6235">
        <w:rPr>
          <w:rFonts w:ascii="Microsoft Sans Serif" w:eastAsia="Microsoft Sans Serif" w:hAnsi="Microsoft Sans Serif" w:cs="Microsoft Sans Serif"/>
          <w:spacing w:val="1"/>
          <w:sz w:val="18"/>
          <w:szCs w:val="17"/>
        </w:rPr>
        <w:t xml:space="preserve"> b</w:t>
      </w:r>
      <w:r w:rsidR="004B6235" w:rsidRPr="00FD2742">
        <w:rPr>
          <w:rFonts w:ascii="Microsoft Sans Serif" w:eastAsia="Microsoft Sans Serif" w:hAnsi="Microsoft Sans Serif" w:cs="Microsoft Sans Serif"/>
          <w:spacing w:val="1"/>
          <w:sz w:val="18"/>
          <w:szCs w:val="17"/>
        </w:rPr>
        <w:t>reaking onset and cessation values (</w:t>
      </w:r>
      <w:r w:rsidR="004B6235" w:rsidRPr="00376301">
        <w:rPr>
          <w:rFonts w:ascii="Microsoft Sans Serif" w:eastAsia="Microsoft Sans Serif" w:hAnsi="Microsoft Sans Serif" w:cs="Microsoft Sans Serif"/>
          <w:i/>
          <w:iCs/>
          <w:spacing w:val="1"/>
          <w:sz w:val="18"/>
          <w:szCs w:val="17"/>
        </w:rPr>
        <w:t>α</w:t>
      </w:r>
      <w:r w:rsidR="004B6235" w:rsidRPr="00FD2742">
        <w:rPr>
          <w:rFonts w:ascii="Microsoft Sans Serif" w:eastAsia="Microsoft Sans Serif" w:hAnsi="Microsoft Sans Serif" w:cs="Microsoft Sans Serif"/>
          <w:spacing w:val="1"/>
          <w:sz w:val="18"/>
          <w:szCs w:val="17"/>
        </w:rPr>
        <w:t xml:space="preserve">, </w:t>
      </w:r>
      <w:r w:rsidR="004B6235" w:rsidRPr="00376301">
        <w:rPr>
          <w:rFonts w:ascii="Microsoft Sans Serif" w:eastAsia="Microsoft Sans Serif" w:hAnsi="Microsoft Sans Serif" w:cs="Microsoft Sans Serif"/>
          <w:i/>
          <w:iCs/>
          <w:spacing w:val="1"/>
          <w:sz w:val="18"/>
          <w:szCs w:val="17"/>
        </w:rPr>
        <w:t>β</w:t>
      </w:r>
      <w:r w:rsidR="004B6235" w:rsidRPr="00FD2742">
        <w:rPr>
          <w:rFonts w:ascii="Microsoft Sans Serif" w:eastAsia="Microsoft Sans Serif" w:hAnsi="Microsoft Sans Serif" w:cs="Microsoft Sans Serif"/>
          <w:spacing w:val="1"/>
          <w:sz w:val="18"/>
          <w:szCs w:val="17"/>
        </w:rPr>
        <w:t>)</w:t>
      </w:r>
      <w:r w:rsidR="00873209">
        <w:rPr>
          <w:rFonts w:ascii="Microsoft Sans Serif" w:eastAsia="Microsoft Sans Serif" w:hAnsi="Microsoft Sans Serif" w:cs="Microsoft Sans Serif"/>
          <w:spacing w:val="1"/>
          <w:sz w:val="18"/>
          <w:szCs w:val="17"/>
        </w:rPr>
        <w:t>,</w:t>
      </w:r>
      <w:r w:rsidR="004B6235">
        <w:rPr>
          <w:rFonts w:ascii="Microsoft Sans Serif" w:eastAsia="Microsoft Sans Serif" w:hAnsi="Microsoft Sans Serif" w:cs="Microsoft Sans Serif"/>
          <w:spacing w:val="1"/>
          <w:sz w:val="18"/>
          <w:szCs w:val="17"/>
        </w:rPr>
        <w:t xml:space="preserve"> </w:t>
      </w:r>
      <w:r w:rsidR="00873209">
        <w:rPr>
          <w:rFonts w:ascii="Microsoft Sans Serif" w:eastAsia="Microsoft Sans Serif" w:hAnsi="Microsoft Sans Serif" w:cs="Microsoft Sans Serif"/>
          <w:spacing w:val="1"/>
          <w:sz w:val="18"/>
          <w:szCs w:val="17"/>
        </w:rPr>
        <w:t>were</w:t>
      </w:r>
      <w:r w:rsidR="004B6235">
        <w:rPr>
          <w:rFonts w:ascii="Microsoft Sans Serif" w:eastAsia="Microsoft Sans Serif" w:hAnsi="Microsoft Sans Serif" w:cs="Microsoft Sans Serif"/>
          <w:spacing w:val="1"/>
          <w:sz w:val="18"/>
          <w:szCs w:val="17"/>
        </w:rPr>
        <w:t xml:space="preserve"> expanded wider than defaults (</w:t>
      </w:r>
      <w:r w:rsidR="004B6235" w:rsidRPr="00B94B05">
        <w:rPr>
          <w:rFonts w:ascii="Microsoft Sans Serif" w:eastAsia="Microsoft Sans Serif" w:hAnsi="Microsoft Sans Serif" w:cs="Microsoft Sans Serif"/>
          <w:spacing w:val="1"/>
          <w:sz w:val="18"/>
          <w:szCs w:val="17"/>
        </w:rPr>
        <w:t>0.3</w:t>
      </w:r>
      <w:r w:rsidR="004B6235">
        <w:rPr>
          <w:rFonts w:ascii="Microsoft Sans Serif" w:eastAsia="Microsoft Sans Serif" w:hAnsi="Microsoft Sans Serif" w:cs="Microsoft Sans Serif"/>
          <w:spacing w:val="1"/>
          <w:sz w:val="18"/>
          <w:szCs w:val="17"/>
        </w:rPr>
        <w:t xml:space="preserve">, </w:t>
      </w:r>
      <w:r w:rsidR="004B6235" w:rsidRPr="00B94B05">
        <w:rPr>
          <w:rFonts w:ascii="Microsoft Sans Serif" w:eastAsia="Microsoft Sans Serif" w:hAnsi="Microsoft Sans Serif" w:cs="Microsoft Sans Serif"/>
          <w:spacing w:val="1"/>
          <w:sz w:val="18"/>
          <w:szCs w:val="17"/>
        </w:rPr>
        <w:t>0.6 to 0.2</w:t>
      </w:r>
      <w:r w:rsidR="004B6235">
        <w:rPr>
          <w:rFonts w:ascii="Microsoft Sans Serif" w:eastAsia="Microsoft Sans Serif" w:hAnsi="Microsoft Sans Serif" w:cs="Microsoft Sans Serif"/>
          <w:spacing w:val="1"/>
          <w:sz w:val="18"/>
          <w:szCs w:val="17"/>
        </w:rPr>
        <w:t xml:space="preserve">, </w:t>
      </w:r>
      <w:r w:rsidR="004B6235" w:rsidRPr="00B94B05">
        <w:rPr>
          <w:rFonts w:ascii="Microsoft Sans Serif" w:eastAsia="Microsoft Sans Serif" w:hAnsi="Microsoft Sans Serif" w:cs="Microsoft Sans Serif"/>
          <w:spacing w:val="1"/>
          <w:sz w:val="18"/>
          <w:szCs w:val="17"/>
        </w:rPr>
        <w:t>0.7</w:t>
      </w:r>
      <w:r w:rsidR="004B6235">
        <w:rPr>
          <w:rFonts w:ascii="Microsoft Sans Serif" w:eastAsia="Microsoft Sans Serif" w:hAnsi="Microsoft Sans Serif" w:cs="Microsoft Sans Serif"/>
          <w:spacing w:val="1"/>
          <w:sz w:val="18"/>
          <w:szCs w:val="17"/>
        </w:rPr>
        <w:t>) to generate a</w:t>
      </w:r>
      <w:r w:rsidR="004B6235" w:rsidRPr="00AC0AE9">
        <w:rPr>
          <w:rFonts w:ascii="Microsoft Sans Serif" w:eastAsia="Microsoft Sans Serif" w:hAnsi="Microsoft Sans Serif" w:cs="Microsoft Sans Serif"/>
          <w:spacing w:val="1"/>
          <w:sz w:val="18"/>
          <w:szCs w:val="17"/>
        </w:rPr>
        <w:t xml:space="preserve"> breakpoint mask that more closely resembled </w:t>
      </w:r>
      <w:r w:rsidR="004B6235">
        <w:rPr>
          <w:rFonts w:ascii="Microsoft Sans Serif" w:eastAsia="Microsoft Sans Serif" w:hAnsi="Microsoft Sans Serif" w:cs="Microsoft Sans Serif"/>
          <w:spacing w:val="1"/>
          <w:sz w:val="18"/>
          <w:szCs w:val="17"/>
        </w:rPr>
        <w:t xml:space="preserve">the </w:t>
      </w:r>
      <w:r w:rsidR="004B6235" w:rsidRPr="00AC0AE9">
        <w:rPr>
          <w:rFonts w:ascii="Microsoft Sans Serif" w:eastAsia="Microsoft Sans Serif" w:hAnsi="Microsoft Sans Serif" w:cs="Microsoft Sans Serif"/>
          <w:spacing w:val="1"/>
          <w:sz w:val="18"/>
          <w:szCs w:val="17"/>
        </w:rPr>
        <w:t xml:space="preserve">breaking-induced </w:t>
      </w:r>
      <w:r w:rsidR="00C5353D">
        <w:rPr>
          <w:rFonts w:ascii="Microsoft Sans Serif" w:eastAsia="Microsoft Sans Serif" w:hAnsi="Microsoft Sans Serif" w:cs="Microsoft Sans Serif"/>
          <w:spacing w:val="1"/>
          <w:sz w:val="18"/>
          <w:szCs w:val="17"/>
        </w:rPr>
        <w:t xml:space="preserve">white </w:t>
      </w:r>
      <w:r w:rsidR="004B6235" w:rsidRPr="00AC0AE9">
        <w:rPr>
          <w:rFonts w:ascii="Microsoft Sans Serif" w:eastAsia="Microsoft Sans Serif" w:hAnsi="Microsoft Sans Serif" w:cs="Microsoft Sans Serif"/>
          <w:spacing w:val="1"/>
          <w:sz w:val="18"/>
          <w:szCs w:val="17"/>
        </w:rPr>
        <w:t xml:space="preserve">foam observed in the Argus timex </w:t>
      </w:r>
      <w:r w:rsidR="004D56E0">
        <w:rPr>
          <w:rFonts w:ascii="Microsoft Sans Serif" w:eastAsia="Microsoft Sans Serif" w:hAnsi="Microsoft Sans Serif" w:cs="Microsoft Sans Serif"/>
          <w:spacing w:val="1"/>
          <w:sz w:val="18"/>
          <w:szCs w:val="17"/>
        </w:rPr>
        <w:t xml:space="preserve">(10-minute average time exposure) images </w:t>
      </w:r>
      <w:r w:rsidR="004B6235" w:rsidRPr="00AC0AE9">
        <w:rPr>
          <w:rFonts w:ascii="Microsoft Sans Serif" w:eastAsia="Microsoft Sans Serif" w:hAnsi="Microsoft Sans Serif" w:cs="Microsoft Sans Serif"/>
          <w:spacing w:val="1"/>
          <w:sz w:val="18"/>
          <w:szCs w:val="17"/>
        </w:rPr>
        <w:t xml:space="preserve">over the same period. </w:t>
      </w:r>
      <w:r w:rsidR="00873209" w:rsidRPr="00873209">
        <w:rPr>
          <w:rFonts w:ascii="Microsoft Sans Serif" w:eastAsia="Microsoft Sans Serif" w:hAnsi="Microsoft Sans Serif" w:cs="Microsoft Sans Serif"/>
          <w:spacing w:val="1"/>
          <w:sz w:val="18"/>
          <w:szCs w:val="17"/>
        </w:rPr>
        <w:t xml:space="preserve">At grid points where wave breaking is activated, calculations are hydrostatic and conserve momentum to represent </w:t>
      </w:r>
      <w:r w:rsidR="00873209" w:rsidRPr="00873209">
        <w:rPr>
          <w:rFonts w:ascii="Microsoft Sans Serif" w:eastAsia="Microsoft Sans Serif" w:hAnsi="Microsoft Sans Serif" w:cs="Microsoft Sans Serif"/>
          <w:spacing w:val="1"/>
          <w:sz w:val="18"/>
          <w:szCs w:val="17"/>
        </w:rPr>
        <w:lastRenderedPageBreak/>
        <w:t xml:space="preserve">energy dissipation most </w:t>
      </w:r>
      <w:r w:rsidR="007D2213">
        <w:rPr>
          <w:rFonts w:ascii="Microsoft Sans Serif" w:eastAsia="Microsoft Sans Serif" w:hAnsi="Microsoft Sans Serif" w:cs="Microsoft Sans Serif"/>
          <w:noProof/>
          <w:spacing w:val="1"/>
          <w:sz w:val="18"/>
          <w:szCs w:val="18"/>
          <w:lang w:val="en-CA" w:eastAsia="en-CA"/>
        </w:rPr>
        <w:drawing>
          <wp:anchor distT="0" distB="0" distL="114300" distR="114300" simplePos="0" relativeHeight="251662336" behindDoc="1" locked="0" layoutInCell="1" allowOverlap="1" wp14:anchorId="6AB890A0" wp14:editId="7FB03D32">
            <wp:simplePos x="0" y="0"/>
            <wp:positionH relativeFrom="column">
              <wp:posOffset>-140335</wp:posOffset>
            </wp:positionH>
            <wp:positionV relativeFrom="paragraph">
              <wp:posOffset>168981</wp:posOffset>
            </wp:positionV>
            <wp:extent cx="3077210" cy="3329940"/>
            <wp:effectExtent l="0" t="0" r="0" b="0"/>
            <wp:wrapTopAndBottom/>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7210" cy="3329940"/>
                    </a:xfrm>
                    <a:prstGeom prst="rect">
                      <a:avLst/>
                    </a:prstGeom>
                  </pic:spPr>
                </pic:pic>
              </a:graphicData>
            </a:graphic>
            <wp14:sizeRelH relativeFrom="page">
              <wp14:pctWidth>0</wp14:pctWidth>
            </wp14:sizeRelH>
            <wp14:sizeRelV relativeFrom="page">
              <wp14:pctHeight>0</wp14:pctHeight>
            </wp14:sizeRelV>
          </wp:anchor>
        </w:drawing>
      </w:r>
      <w:r w:rsidR="00873209" w:rsidRPr="00873209">
        <w:rPr>
          <w:rFonts w:ascii="Microsoft Sans Serif" w:eastAsia="Microsoft Sans Serif" w:hAnsi="Microsoft Sans Serif" w:cs="Microsoft Sans Serif"/>
          <w:spacing w:val="1"/>
          <w:sz w:val="18"/>
          <w:szCs w:val="17"/>
        </w:rPr>
        <w:t>accurately at the wavefront.</w:t>
      </w:r>
    </w:p>
    <w:p w14:paraId="07119969" w14:textId="12204E0D" w:rsidR="00D05688" w:rsidRPr="000B3AC2" w:rsidRDefault="00D05688" w:rsidP="00D05688">
      <w:pPr>
        <w:spacing w:before="49" w:after="0" w:line="245" w:lineRule="auto"/>
        <w:ind w:right="69"/>
        <w:jc w:val="both"/>
        <w:rPr>
          <w:rFonts w:ascii="Microsoft Sans Serif" w:eastAsia="Microsoft Sans Serif" w:hAnsi="Microsoft Sans Serif" w:cs="Microsoft Sans Serif"/>
          <w:spacing w:val="1"/>
          <w:sz w:val="16"/>
          <w:szCs w:val="16"/>
        </w:rPr>
      </w:pPr>
      <w:r w:rsidRPr="00CF2C45">
        <w:rPr>
          <w:rFonts w:ascii="Microsoft Sans Serif" w:eastAsia="Microsoft Sans Serif" w:hAnsi="Microsoft Sans Serif" w:cs="Microsoft Sans Serif"/>
          <w:spacing w:val="1"/>
          <w:sz w:val="16"/>
          <w:szCs w:val="16"/>
        </w:rPr>
        <w:t>Fig</w:t>
      </w:r>
      <w:r w:rsidRPr="00CF2C45">
        <w:rPr>
          <w:rFonts w:ascii="Microsoft Sans Serif" w:eastAsia="Microsoft Sans Serif" w:hAnsi="Microsoft Sans Serif" w:cs="Microsoft Sans Serif"/>
          <w:spacing w:val="-1"/>
          <w:sz w:val="16"/>
          <w:szCs w:val="16"/>
        </w:rPr>
        <w:t>u</w:t>
      </w:r>
      <w:r w:rsidRPr="00CF2C45">
        <w:rPr>
          <w:rFonts w:ascii="Microsoft Sans Serif" w:eastAsia="Microsoft Sans Serif" w:hAnsi="Microsoft Sans Serif" w:cs="Microsoft Sans Serif"/>
          <w:spacing w:val="2"/>
          <w:sz w:val="16"/>
          <w:szCs w:val="16"/>
        </w:rPr>
        <w:t>r</w:t>
      </w:r>
      <w:r w:rsidRPr="00CF2C45">
        <w:rPr>
          <w:rFonts w:ascii="Microsoft Sans Serif" w:eastAsia="Microsoft Sans Serif" w:hAnsi="Microsoft Sans Serif" w:cs="Microsoft Sans Serif"/>
          <w:sz w:val="16"/>
          <w:szCs w:val="16"/>
        </w:rPr>
        <w:t xml:space="preserve">e </w:t>
      </w:r>
      <w:r>
        <w:rPr>
          <w:rFonts w:ascii="Microsoft Sans Serif" w:eastAsia="Microsoft Sans Serif" w:hAnsi="Microsoft Sans Serif" w:cs="Microsoft Sans Serif"/>
          <w:sz w:val="16"/>
          <w:szCs w:val="16"/>
        </w:rPr>
        <w:t>1</w:t>
      </w:r>
      <w:r w:rsidRPr="00CF2C45">
        <w:rPr>
          <w:rFonts w:ascii="Microsoft Sans Serif" w:eastAsia="Microsoft Sans Serif" w:hAnsi="Microsoft Sans Serif" w:cs="Microsoft Sans Serif"/>
          <w:sz w:val="16"/>
          <w:szCs w:val="16"/>
        </w:rPr>
        <w:t xml:space="preserve"> –</w:t>
      </w:r>
      <w:r>
        <w:rPr>
          <w:rFonts w:ascii="Microsoft Sans Serif" w:eastAsia="Microsoft Sans Serif" w:hAnsi="Microsoft Sans Serif" w:cs="Microsoft Sans Serif"/>
          <w:spacing w:val="1"/>
          <w:sz w:val="16"/>
          <w:szCs w:val="16"/>
        </w:rPr>
        <w:t xml:space="preserve"> Timestacks at the </w:t>
      </w:r>
      <w:r w:rsidRPr="00D05688">
        <w:rPr>
          <w:rFonts w:ascii="Microsoft Sans Serif" w:eastAsia="Microsoft Sans Serif" w:hAnsi="Microsoft Sans Serif" w:cs="Microsoft Sans Serif"/>
          <w:i/>
          <w:iCs/>
          <w:spacing w:val="1"/>
          <w:sz w:val="16"/>
          <w:szCs w:val="16"/>
        </w:rPr>
        <w:t>y</w:t>
      </w:r>
      <w:r>
        <w:rPr>
          <w:rFonts w:ascii="Microsoft Sans Serif" w:eastAsia="Microsoft Sans Serif" w:hAnsi="Microsoft Sans Serif" w:cs="Microsoft Sans Serif"/>
          <w:spacing w:val="1"/>
          <w:sz w:val="16"/>
          <w:szCs w:val="16"/>
        </w:rPr>
        <w:t xml:space="preserve"> = 700 m transect from 18-</w:t>
      </w:r>
      <w:r w:rsidRPr="00CF2C45">
        <w:rPr>
          <w:rFonts w:ascii="Microsoft Sans Serif" w:eastAsia="Microsoft Sans Serif" w:hAnsi="Microsoft Sans Serif" w:cs="Microsoft Sans Serif"/>
          <w:spacing w:val="1"/>
          <w:sz w:val="16"/>
          <w:szCs w:val="16"/>
        </w:rPr>
        <w:t>October</w:t>
      </w:r>
      <w:r>
        <w:rPr>
          <w:rFonts w:ascii="Microsoft Sans Serif" w:eastAsia="Microsoft Sans Serif" w:hAnsi="Microsoft Sans Serif" w:cs="Microsoft Sans Serif"/>
          <w:spacing w:val="1"/>
          <w:sz w:val="16"/>
          <w:szCs w:val="16"/>
        </w:rPr>
        <w:t>-</w:t>
      </w:r>
      <w:r w:rsidRPr="00CF2C45">
        <w:rPr>
          <w:rFonts w:ascii="Microsoft Sans Serif" w:eastAsia="Microsoft Sans Serif" w:hAnsi="Microsoft Sans Serif" w:cs="Microsoft Sans Serif"/>
          <w:spacing w:val="1"/>
          <w:sz w:val="16"/>
          <w:szCs w:val="16"/>
        </w:rPr>
        <w:t xml:space="preserve">2015 </w:t>
      </w:r>
      <w:r>
        <w:rPr>
          <w:rFonts w:ascii="Microsoft Sans Serif" w:eastAsia="Microsoft Sans Serif" w:hAnsi="Microsoft Sans Serif" w:cs="Microsoft Sans Serif"/>
          <w:spacing w:val="1"/>
          <w:sz w:val="16"/>
          <w:szCs w:val="16"/>
        </w:rPr>
        <w:t xml:space="preserve">from </w:t>
      </w:r>
      <w:r w:rsidRPr="00CF2C45">
        <w:rPr>
          <w:rFonts w:ascii="Microsoft Sans Serif" w:eastAsia="Microsoft Sans Serif" w:hAnsi="Microsoft Sans Serif" w:cs="Microsoft Sans Serif"/>
          <w:spacing w:val="1"/>
          <w:sz w:val="16"/>
          <w:szCs w:val="16"/>
        </w:rPr>
        <w:t xml:space="preserve">a) </w:t>
      </w:r>
      <w:r>
        <w:rPr>
          <w:rFonts w:ascii="Microsoft Sans Serif" w:eastAsia="Microsoft Sans Serif" w:hAnsi="Microsoft Sans Serif" w:cs="Microsoft Sans Serif"/>
          <w:spacing w:val="1"/>
          <w:sz w:val="16"/>
          <w:szCs w:val="16"/>
        </w:rPr>
        <w:t>Argus video imagery</w:t>
      </w:r>
      <w:r w:rsidRPr="00CF2C45">
        <w:rPr>
          <w:rFonts w:ascii="Microsoft Sans Serif" w:eastAsia="Microsoft Sans Serif" w:hAnsi="Microsoft Sans Serif" w:cs="Microsoft Sans Serif"/>
          <w:spacing w:val="1"/>
          <w:sz w:val="16"/>
          <w:szCs w:val="16"/>
        </w:rPr>
        <w:t xml:space="preserve">; b) </w:t>
      </w:r>
      <w:r>
        <w:rPr>
          <w:rFonts w:ascii="Microsoft Sans Serif" w:eastAsia="Microsoft Sans Serif" w:hAnsi="Microsoft Sans Serif" w:cs="Microsoft Sans Serif"/>
          <w:spacing w:val="1"/>
          <w:sz w:val="16"/>
          <w:szCs w:val="16"/>
        </w:rPr>
        <w:t>SWASH’s water surface elevation with the breakpoint binary array (</w:t>
      </w:r>
      <w:r w:rsidRPr="00D05688">
        <w:rPr>
          <w:rFonts w:ascii="Microsoft Sans Serif" w:eastAsia="Microsoft Sans Serif" w:hAnsi="Microsoft Sans Serif" w:cs="Microsoft Sans Serif"/>
          <w:i/>
          <w:iCs/>
          <w:spacing w:val="1"/>
          <w:sz w:val="16"/>
          <w:szCs w:val="16"/>
        </w:rPr>
        <w:t>B</w:t>
      </w:r>
      <w:r>
        <w:rPr>
          <w:rFonts w:ascii="Microsoft Sans Serif" w:eastAsia="Microsoft Sans Serif" w:hAnsi="Microsoft Sans Serif" w:cs="Microsoft Sans Serif"/>
          <w:spacing w:val="1"/>
          <w:sz w:val="16"/>
          <w:szCs w:val="16"/>
        </w:rPr>
        <w:t xml:space="preserve">) superimposed in red. </w:t>
      </w:r>
    </w:p>
    <w:p w14:paraId="1556CA52" w14:textId="3D9C5FB7" w:rsidR="00D05688" w:rsidRDefault="00D05688" w:rsidP="004B6235">
      <w:pPr>
        <w:spacing w:after="0" w:line="240" w:lineRule="auto"/>
        <w:ind w:right="-20"/>
        <w:jc w:val="both"/>
        <w:rPr>
          <w:rFonts w:ascii="Microsoft Sans Serif" w:eastAsia="Microsoft Sans Serif" w:hAnsi="Microsoft Sans Serif" w:cs="Microsoft Sans Serif"/>
          <w:spacing w:val="1"/>
          <w:sz w:val="18"/>
          <w:szCs w:val="17"/>
        </w:rPr>
      </w:pPr>
    </w:p>
    <w:p w14:paraId="2553089C" w14:textId="77777777" w:rsidR="00D05688" w:rsidRDefault="00D05688" w:rsidP="00D05688">
      <w:pPr>
        <w:spacing w:after="0" w:line="240" w:lineRule="auto"/>
        <w:ind w:right="-20"/>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rPr>
        <w:t>RESULTS</w:t>
      </w:r>
    </w:p>
    <w:p w14:paraId="0AC8489A" w14:textId="31E1C603" w:rsidR="00DE2426" w:rsidRDefault="00D05688" w:rsidP="004B6235">
      <w:pPr>
        <w:spacing w:after="0" w:line="240" w:lineRule="auto"/>
        <w:ind w:right="-20"/>
        <w:jc w:val="both"/>
        <w:rPr>
          <w:rFonts w:ascii="Microsoft Sans Serif" w:eastAsia="Microsoft Sans Serif" w:hAnsi="Microsoft Sans Serif" w:cs="Microsoft Sans Serif"/>
          <w:spacing w:val="1"/>
          <w:sz w:val="18"/>
          <w:szCs w:val="17"/>
        </w:rPr>
      </w:pPr>
      <w:r w:rsidRPr="00CF2C45">
        <w:rPr>
          <w:rFonts w:ascii="Microsoft Sans Serif" w:eastAsia="Microsoft Sans Serif" w:hAnsi="Microsoft Sans Serif" w:cs="Microsoft Sans Serif"/>
          <w:spacing w:val="1"/>
          <w:sz w:val="18"/>
          <w:szCs w:val="17"/>
          <w:lang w:val="en-CA"/>
        </w:rPr>
        <w:t xml:space="preserve">Delineating areas of high wave breaking occurrence in both data types allows us to investigate </w:t>
      </w:r>
      <w:r>
        <w:rPr>
          <w:rFonts w:ascii="Microsoft Sans Serif" w:eastAsia="Microsoft Sans Serif" w:hAnsi="Microsoft Sans Serif" w:cs="Microsoft Sans Serif"/>
          <w:spacing w:val="1"/>
          <w:sz w:val="18"/>
          <w:szCs w:val="17"/>
          <w:lang w:val="en-CA"/>
        </w:rPr>
        <w:t xml:space="preserve">whether there exists </w:t>
      </w:r>
      <w:r w:rsidRPr="00CF2C45">
        <w:rPr>
          <w:rFonts w:ascii="Microsoft Sans Serif" w:eastAsia="Microsoft Sans Serif" w:hAnsi="Microsoft Sans Serif" w:cs="Microsoft Sans Serif"/>
          <w:spacing w:val="1"/>
          <w:sz w:val="18"/>
          <w:szCs w:val="17"/>
          <w:lang w:val="en-CA"/>
        </w:rPr>
        <w:t>a causation between wave breaking and depth estimate errors.</w:t>
      </w:r>
      <w:r>
        <w:rPr>
          <w:rFonts w:ascii="Microsoft Sans Serif" w:eastAsia="Microsoft Sans Serif" w:hAnsi="Microsoft Sans Serif" w:cs="Microsoft Sans Serif"/>
          <w:spacing w:val="1"/>
          <w:sz w:val="18"/>
          <w:szCs w:val="17"/>
        </w:rPr>
        <w:t xml:space="preserve"> </w:t>
      </w:r>
      <w:r w:rsidR="001E1F83">
        <w:rPr>
          <w:rFonts w:ascii="Microsoft Sans Serif" w:eastAsia="Microsoft Sans Serif" w:hAnsi="Microsoft Sans Serif" w:cs="Microsoft Sans Serif"/>
          <w:spacing w:val="1"/>
          <w:sz w:val="18"/>
          <w:szCs w:val="17"/>
        </w:rPr>
        <w:t>Focusing on the results for one time (18-Oct-2015 18:00), the bulk incident wave characteristics measured at the 11 m AWAC are:</w:t>
      </w:r>
      <w:r w:rsidR="001E1F83" w:rsidRPr="003F0E60">
        <w:rPr>
          <w:rFonts w:ascii="Microsoft Sans Serif" w:eastAsia="Microsoft Sans Serif" w:hAnsi="Microsoft Sans Serif" w:cs="Microsoft Sans Serif"/>
          <w:spacing w:val="1"/>
          <w:sz w:val="18"/>
          <w:szCs w:val="17"/>
        </w:rPr>
        <w:t xml:space="preserve"> </w:t>
      </w:r>
      <w:r w:rsidR="001E1F83" w:rsidRPr="003F0E60">
        <w:rPr>
          <w:rFonts w:ascii="Microsoft Sans Serif" w:eastAsia="Microsoft Sans Serif" w:hAnsi="Microsoft Sans Serif" w:cs="Microsoft Sans Serif"/>
          <w:i/>
          <w:iCs/>
          <w:spacing w:val="1"/>
          <w:sz w:val="18"/>
          <w:szCs w:val="17"/>
        </w:rPr>
        <w:t>H</w:t>
      </w:r>
      <w:r w:rsidR="001E1F83" w:rsidRPr="003F0E60">
        <w:rPr>
          <w:rFonts w:ascii="Microsoft Sans Serif" w:eastAsia="Microsoft Sans Serif" w:hAnsi="Microsoft Sans Serif" w:cs="Microsoft Sans Serif"/>
          <w:i/>
          <w:iCs/>
          <w:spacing w:val="1"/>
          <w:sz w:val="18"/>
          <w:szCs w:val="17"/>
          <w:vertAlign w:val="subscript"/>
        </w:rPr>
        <w:t>s</w:t>
      </w:r>
      <w:r w:rsidR="001E1F83" w:rsidRPr="003F0E60">
        <w:rPr>
          <w:rFonts w:ascii="Microsoft Sans Serif" w:eastAsia="Microsoft Sans Serif" w:hAnsi="Microsoft Sans Serif" w:cs="Microsoft Sans Serif"/>
          <w:i/>
          <w:iCs/>
          <w:spacing w:val="1"/>
          <w:sz w:val="18"/>
          <w:szCs w:val="17"/>
        </w:rPr>
        <w:t xml:space="preserve"> </w:t>
      </w:r>
      <w:r w:rsidR="001E1F83" w:rsidRPr="003F0E60">
        <w:rPr>
          <w:rFonts w:ascii="Microsoft Sans Serif" w:eastAsia="Microsoft Sans Serif" w:hAnsi="Microsoft Sans Serif" w:cs="Microsoft Sans Serif"/>
          <w:spacing w:val="1"/>
          <w:sz w:val="18"/>
          <w:szCs w:val="17"/>
        </w:rPr>
        <w:t>= 1.34</w:t>
      </w:r>
      <w:r w:rsidR="001E1F83">
        <w:rPr>
          <w:rFonts w:ascii="Microsoft Sans Serif" w:eastAsia="Microsoft Sans Serif" w:hAnsi="Microsoft Sans Serif" w:cs="Microsoft Sans Serif"/>
          <w:spacing w:val="1"/>
          <w:sz w:val="18"/>
          <w:szCs w:val="17"/>
        </w:rPr>
        <w:t xml:space="preserve"> m</w:t>
      </w:r>
      <w:r w:rsidR="001E1F83" w:rsidRPr="003F0E60">
        <w:rPr>
          <w:rFonts w:ascii="Microsoft Sans Serif" w:eastAsia="Microsoft Sans Serif" w:hAnsi="Microsoft Sans Serif" w:cs="Microsoft Sans Serif"/>
          <w:spacing w:val="1"/>
          <w:sz w:val="18"/>
          <w:szCs w:val="17"/>
        </w:rPr>
        <w:t xml:space="preserve">; </w:t>
      </w:r>
      <w:r w:rsidR="001E1F83">
        <w:rPr>
          <w:rFonts w:ascii="Microsoft Sans Serif" w:eastAsia="Microsoft Sans Serif" w:hAnsi="Microsoft Sans Serif" w:cs="Microsoft Sans Serif"/>
          <w:spacing w:val="1"/>
          <w:sz w:val="18"/>
          <w:szCs w:val="17"/>
        </w:rPr>
        <w:t xml:space="preserve">peak spectral period </w:t>
      </w:r>
      <w:r w:rsidR="001E1F83" w:rsidRPr="003F0E60">
        <w:rPr>
          <w:rFonts w:ascii="Microsoft Sans Serif" w:eastAsia="Microsoft Sans Serif" w:hAnsi="Microsoft Sans Serif" w:cs="Microsoft Sans Serif"/>
          <w:i/>
          <w:iCs/>
          <w:spacing w:val="1"/>
          <w:sz w:val="18"/>
          <w:szCs w:val="17"/>
        </w:rPr>
        <w:t>T</w:t>
      </w:r>
      <w:r w:rsidR="001E1F83" w:rsidRPr="003F0E60">
        <w:rPr>
          <w:rFonts w:ascii="Microsoft Sans Serif" w:eastAsia="Microsoft Sans Serif" w:hAnsi="Microsoft Sans Serif" w:cs="Microsoft Sans Serif"/>
          <w:i/>
          <w:iCs/>
          <w:spacing w:val="1"/>
          <w:sz w:val="18"/>
          <w:szCs w:val="17"/>
          <w:vertAlign w:val="subscript"/>
        </w:rPr>
        <w:t>p</w:t>
      </w:r>
      <w:r w:rsidR="001E1F83" w:rsidRPr="003F0E60">
        <w:rPr>
          <w:rFonts w:ascii="Microsoft Sans Serif" w:eastAsia="Microsoft Sans Serif" w:hAnsi="Microsoft Sans Serif" w:cs="Microsoft Sans Serif"/>
          <w:i/>
          <w:iCs/>
          <w:spacing w:val="1"/>
          <w:sz w:val="18"/>
          <w:szCs w:val="17"/>
        </w:rPr>
        <w:t xml:space="preserve"> </w:t>
      </w:r>
      <w:r w:rsidR="001E1F83" w:rsidRPr="003F0E60">
        <w:rPr>
          <w:rFonts w:ascii="Microsoft Sans Serif" w:eastAsia="Microsoft Sans Serif" w:hAnsi="Microsoft Sans Serif" w:cs="Microsoft Sans Serif"/>
          <w:spacing w:val="1"/>
          <w:sz w:val="18"/>
          <w:szCs w:val="17"/>
        </w:rPr>
        <w:t>= 6.3 s;</w:t>
      </w:r>
      <w:r w:rsidR="001E1F83">
        <w:rPr>
          <w:rFonts w:ascii="Microsoft Sans Serif" w:eastAsia="Microsoft Sans Serif" w:hAnsi="Microsoft Sans Serif" w:cs="Microsoft Sans Serif"/>
          <w:spacing w:val="1"/>
          <w:sz w:val="18"/>
          <w:szCs w:val="17"/>
        </w:rPr>
        <w:t xml:space="preserve"> peak </w:t>
      </w:r>
      <w:r w:rsidR="001E1F83" w:rsidRPr="003F0E60">
        <w:rPr>
          <w:rFonts w:ascii="Microsoft Sans Serif" w:eastAsia="Microsoft Sans Serif" w:hAnsi="Microsoft Sans Serif" w:cs="Microsoft Sans Serif"/>
          <w:spacing w:val="1"/>
          <w:sz w:val="18"/>
          <w:szCs w:val="17"/>
        </w:rPr>
        <w:t xml:space="preserve">wave direction from </w:t>
      </w:r>
      <w:r w:rsidR="001E1F83">
        <w:rPr>
          <w:rFonts w:ascii="Microsoft Sans Serif" w:eastAsia="Microsoft Sans Serif" w:hAnsi="Microsoft Sans Serif" w:cs="Microsoft Sans Serif"/>
          <w:spacing w:val="1"/>
          <w:sz w:val="18"/>
          <w:szCs w:val="17"/>
        </w:rPr>
        <w:t xml:space="preserve">shore normal </w:t>
      </w:r>
      <w:r w:rsidR="001E1F83" w:rsidRPr="00616B36">
        <w:rPr>
          <w:rFonts w:ascii="Symbol" w:eastAsia="Microsoft Sans Serif" w:hAnsi="Symbol" w:cs="Microsoft Sans Serif"/>
          <w:i/>
          <w:iCs/>
          <w:spacing w:val="1"/>
          <w:sz w:val="18"/>
          <w:szCs w:val="17"/>
        </w:rPr>
        <w:t></w:t>
      </w:r>
      <w:r w:rsidR="001E1F83" w:rsidRPr="003F0E60">
        <w:rPr>
          <w:rFonts w:ascii="Microsoft Sans Serif" w:eastAsia="Microsoft Sans Serif" w:hAnsi="Microsoft Sans Serif" w:cs="Microsoft Sans Serif"/>
          <w:i/>
          <w:iCs/>
          <w:spacing w:val="1"/>
          <w:sz w:val="18"/>
          <w:szCs w:val="17"/>
          <w:vertAlign w:val="subscript"/>
        </w:rPr>
        <w:t>p</w:t>
      </w:r>
      <w:r w:rsidR="001E1F83" w:rsidRPr="003F0E60">
        <w:rPr>
          <w:rFonts w:ascii="Microsoft Sans Serif" w:eastAsia="Microsoft Sans Serif" w:hAnsi="Microsoft Sans Serif" w:cs="Microsoft Sans Serif"/>
          <w:i/>
          <w:iCs/>
          <w:spacing w:val="1"/>
          <w:sz w:val="18"/>
          <w:szCs w:val="17"/>
        </w:rPr>
        <w:t xml:space="preserve"> </w:t>
      </w:r>
      <w:r w:rsidR="001E1F83">
        <w:rPr>
          <w:rFonts w:ascii="Microsoft Sans Serif" w:eastAsia="Microsoft Sans Serif" w:hAnsi="Microsoft Sans Serif" w:cs="Microsoft Sans Serif"/>
          <w:spacing w:val="1"/>
          <w:sz w:val="18"/>
          <w:szCs w:val="17"/>
        </w:rPr>
        <w:t xml:space="preserve">= </w:t>
      </w:r>
      <w:r w:rsidR="007D2213">
        <w:rPr>
          <w:rFonts w:ascii="Microsoft Sans Serif" w:eastAsia="Microsoft Sans Serif" w:hAnsi="Microsoft Sans Serif" w:cs="Microsoft Sans Serif"/>
          <w:spacing w:val="1"/>
          <w:sz w:val="18"/>
          <w:szCs w:val="17"/>
        </w:rPr>
        <w:t>25</w:t>
      </w:r>
      <w:r w:rsidR="001E1F83">
        <w:rPr>
          <w:rFonts w:ascii="Microsoft Sans Serif" w:eastAsia="Microsoft Sans Serif" w:hAnsi="Microsoft Sans Serif" w:cs="Microsoft Sans Serif"/>
          <w:spacing w:val="1"/>
          <w:sz w:val="18"/>
          <w:szCs w:val="17"/>
          <w:lang w:val="en-CA"/>
        </w:rPr>
        <w:t>°, and</w:t>
      </w:r>
      <w:r w:rsidR="001E1F83" w:rsidRPr="003F0E60">
        <w:rPr>
          <w:rFonts w:ascii="Microsoft Sans Serif" w:eastAsia="Microsoft Sans Serif" w:hAnsi="Microsoft Sans Serif" w:cs="Microsoft Sans Serif"/>
          <w:spacing w:val="1"/>
          <w:sz w:val="18"/>
          <w:szCs w:val="17"/>
          <w:lang w:val="en-CA"/>
        </w:rPr>
        <w:t xml:space="preserve"> </w:t>
      </w:r>
      <w:r w:rsidR="001E1F83">
        <w:rPr>
          <w:rFonts w:ascii="Microsoft Sans Serif" w:eastAsia="Microsoft Sans Serif" w:hAnsi="Microsoft Sans Serif" w:cs="Microsoft Sans Serif"/>
          <w:spacing w:val="1"/>
          <w:sz w:val="18"/>
          <w:szCs w:val="17"/>
        </w:rPr>
        <w:t>mean sea surface elevation</w:t>
      </w:r>
      <w:r w:rsidR="001E1F83" w:rsidRPr="003F0E60">
        <w:rPr>
          <w:rFonts w:ascii="Microsoft Sans Serif" w:eastAsia="Microsoft Sans Serif" w:hAnsi="Microsoft Sans Serif" w:cs="Microsoft Sans Serif"/>
          <w:spacing w:val="1"/>
          <w:sz w:val="18"/>
          <w:szCs w:val="17"/>
        </w:rPr>
        <w:t xml:space="preserve"> </w:t>
      </w:r>
      <w:r w:rsidR="001E1F83" w:rsidRPr="003F0E60">
        <w:rPr>
          <w:rFonts w:ascii="Microsoft Sans Serif" w:eastAsia="Microsoft Sans Serif" w:hAnsi="Microsoft Sans Serif" w:cs="Microsoft Sans Serif"/>
          <w:i/>
          <w:iCs/>
          <w:spacing w:val="1"/>
          <w:sz w:val="18"/>
          <w:szCs w:val="17"/>
        </w:rPr>
        <w:t xml:space="preserve">η </w:t>
      </w:r>
      <w:r w:rsidR="001E1F83" w:rsidRPr="003F0E60">
        <w:rPr>
          <w:rFonts w:ascii="Microsoft Sans Serif" w:eastAsia="Microsoft Sans Serif" w:hAnsi="Microsoft Sans Serif" w:cs="Microsoft Sans Serif"/>
          <w:spacing w:val="1"/>
          <w:sz w:val="18"/>
          <w:szCs w:val="17"/>
        </w:rPr>
        <w:t xml:space="preserve">= </w:t>
      </w:r>
      <w:r w:rsidR="001E1F83">
        <w:rPr>
          <w:rFonts w:ascii="Microsoft Sans Serif" w:eastAsia="Microsoft Sans Serif" w:hAnsi="Microsoft Sans Serif" w:cs="Microsoft Sans Serif"/>
          <w:spacing w:val="1"/>
          <w:sz w:val="18"/>
          <w:szCs w:val="17"/>
        </w:rPr>
        <w:t>+</w:t>
      </w:r>
      <w:r w:rsidR="001E1F83" w:rsidRPr="003F0E60">
        <w:rPr>
          <w:rFonts w:ascii="Microsoft Sans Serif" w:eastAsia="Microsoft Sans Serif" w:hAnsi="Microsoft Sans Serif" w:cs="Microsoft Sans Serif"/>
          <w:spacing w:val="1"/>
          <w:sz w:val="18"/>
          <w:szCs w:val="17"/>
        </w:rPr>
        <w:t>0.65 m</w:t>
      </w:r>
      <w:r w:rsidR="001E1F83">
        <w:rPr>
          <w:rFonts w:ascii="Microsoft Sans Serif" w:eastAsia="Microsoft Sans Serif" w:hAnsi="Microsoft Sans Serif" w:cs="Microsoft Sans Serif"/>
          <w:spacing w:val="1"/>
          <w:sz w:val="18"/>
          <w:szCs w:val="17"/>
        </w:rPr>
        <w:t>.</w:t>
      </w:r>
      <w:r w:rsidR="00C5353D">
        <w:rPr>
          <w:rFonts w:ascii="Microsoft Sans Serif" w:eastAsia="Microsoft Sans Serif" w:hAnsi="Microsoft Sans Serif" w:cs="Microsoft Sans Serif"/>
          <w:spacing w:val="1"/>
          <w:sz w:val="18"/>
          <w:szCs w:val="17"/>
        </w:rPr>
        <w:t xml:space="preserve"> For this case, </w:t>
      </w:r>
      <w:r w:rsidR="002D1CB4">
        <w:rPr>
          <w:rFonts w:ascii="Microsoft Sans Serif" w:eastAsia="Microsoft Sans Serif" w:hAnsi="Microsoft Sans Serif" w:cs="Microsoft Sans Serif"/>
          <w:spacing w:val="1"/>
          <w:sz w:val="18"/>
          <w:szCs w:val="17"/>
        </w:rPr>
        <w:t>Fig</w:t>
      </w:r>
      <w:r w:rsidR="001E1F83">
        <w:rPr>
          <w:rFonts w:ascii="Microsoft Sans Serif" w:eastAsia="Microsoft Sans Serif" w:hAnsi="Microsoft Sans Serif" w:cs="Microsoft Sans Serif"/>
          <w:spacing w:val="1"/>
          <w:sz w:val="18"/>
          <w:szCs w:val="17"/>
        </w:rPr>
        <w:t>.</w:t>
      </w:r>
      <w:r w:rsidR="002D1CB4">
        <w:rPr>
          <w:rFonts w:ascii="Microsoft Sans Serif" w:eastAsia="Microsoft Sans Serif" w:hAnsi="Microsoft Sans Serif" w:cs="Microsoft Sans Serif"/>
          <w:spacing w:val="1"/>
          <w:sz w:val="18"/>
          <w:szCs w:val="17"/>
        </w:rPr>
        <w:t xml:space="preserve"> 1 shows 10-minute timestacks of the optical and synthetic data. </w:t>
      </w:r>
      <w:r w:rsidR="000B3AC2">
        <w:rPr>
          <w:rFonts w:ascii="Microsoft Sans Serif" w:eastAsia="Microsoft Sans Serif" w:hAnsi="Microsoft Sans Serif" w:cs="Microsoft Sans Serif"/>
          <w:spacing w:val="1"/>
          <w:sz w:val="18"/>
          <w:szCs w:val="17"/>
        </w:rPr>
        <w:t xml:space="preserve">Synthetic wave breaking is superimposed in red, for an easier comparison of breaking coverage. In </w:t>
      </w:r>
      <w:r w:rsidR="00C5353D">
        <w:rPr>
          <w:rFonts w:ascii="Microsoft Sans Serif" w:eastAsia="Microsoft Sans Serif" w:hAnsi="Microsoft Sans Serif" w:cs="Microsoft Sans Serif"/>
          <w:spacing w:val="1"/>
          <w:sz w:val="18"/>
          <w:szCs w:val="17"/>
        </w:rPr>
        <w:t xml:space="preserve">the </w:t>
      </w:r>
      <w:r w:rsidR="000B3AC2">
        <w:rPr>
          <w:rFonts w:ascii="Microsoft Sans Serif" w:eastAsia="Microsoft Sans Serif" w:hAnsi="Microsoft Sans Serif" w:cs="Microsoft Sans Serif"/>
          <w:spacing w:val="1"/>
          <w:sz w:val="18"/>
          <w:szCs w:val="17"/>
        </w:rPr>
        <w:t xml:space="preserve">synthetic </w:t>
      </w:r>
      <w:r w:rsidR="00C5353D">
        <w:rPr>
          <w:rFonts w:ascii="Microsoft Sans Serif" w:eastAsia="Microsoft Sans Serif" w:hAnsi="Microsoft Sans Serif" w:cs="Microsoft Sans Serif"/>
          <w:spacing w:val="1"/>
          <w:sz w:val="18"/>
          <w:szCs w:val="17"/>
        </w:rPr>
        <w:t xml:space="preserve">numerical </w:t>
      </w:r>
      <w:r w:rsidR="000B3AC2">
        <w:rPr>
          <w:rFonts w:ascii="Microsoft Sans Serif" w:eastAsia="Microsoft Sans Serif" w:hAnsi="Microsoft Sans Serif" w:cs="Microsoft Sans Serif"/>
          <w:spacing w:val="1"/>
          <w:sz w:val="18"/>
          <w:szCs w:val="17"/>
        </w:rPr>
        <w:t xml:space="preserve">data (Fig. 1b), breaking </w:t>
      </w:r>
      <w:r w:rsidR="004D7D7E">
        <w:rPr>
          <w:rFonts w:ascii="Microsoft Sans Serif" w:eastAsia="Microsoft Sans Serif" w:hAnsi="Microsoft Sans Serif" w:cs="Microsoft Sans Serif"/>
          <w:spacing w:val="1"/>
          <w:sz w:val="18"/>
          <w:szCs w:val="17"/>
        </w:rPr>
        <w:t>is</w:t>
      </w:r>
      <w:r w:rsidR="000B3AC2">
        <w:rPr>
          <w:rFonts w:ascii="Microsoft Sans Serif" w:eastAsia="Microsoft Sans Serif" w:hAnsi="Microsoft Sans Serif" w:cs="Microsoft Sans Serif"/>
          <w:spacing w:val="1"/>
          <w:sz w:val="18"/>
          <w:szCs w:val="17"/>
        </w:rPr>
        <w:t xml:space="preserve"> initiated </w:t>
      </w:r>
      <w:r w:rsidR="004D7D7E">
        <w:rPr>
          <w:rFonts w:ascii="Microsoft Sans Serif" w:eastAsia="Microsoft Sans Serif" w:hAnsi="Microsoft Sans Serif" w:cs="Microsoft Sans Serif"/>
          <w:spacing w:val="1"/>
          <w:sz w:val="18"/>
          <w:szCs w:val="17"/>
        </w:rPr>
        <w:t xml:space="preserve">slightly </w:t>
      </w:r>
      <w:r w:rsidR="000B3AC2">
        <w:rPr>
          <w:rFonts w:ascii="Microsoft Sans Serif" w:eastAsia="Microsoft Sans Serif" w:hAnsi="Microsoft Sans Serif" w:cs="Microsoft Sans Serif"/>
          <w:spacing w:val="1"/>
          <w:sz w:val="18"/>
          <w:szCs w:val="17"/>
        </w:rPr>
        <w:t xml:space="preserve">farther out in the </w:t>
      </w:r>
      <w:r w:rsidR="000B3AC2" w:rsidRPr="00A3544E">
        <w:rPr>
          <w:rFonts w:ascii="Microsoft Sans Serif" w:eastAsia="Microsoft Sans Serif" w:hAnsi="Microsoft Sans Serif" w:cs="Microsoft Sans Serif"/>
          <w:i/>
          <w:spacing w:val="1"/>
          <w:sz w:val="18"/>
          <w:szCs w:val="17"/>
        </w:rPr>
        <w:t>x</w:t>
      </w:r>
      <w:r w:rsidR="000B3AC2">
        <w:rPr>
          <w:rFonts w:ascii="Microsoft Sans Serif" w:eastAsia="Microsoft Sans Serif" w:hAnsi="Microsoft Sans Serif" w:cs="Microsoft Sans Serif"/>
          <w:spacing w:val="1"/>
          <w:sz w:val="18"/>
          <w:szCs w:val="17"/>
        </w:rPr>
        <w:t>-direction but does not persist for as long once it is initiated</w:t>
      </w:r>
      <w:r w:rsidR="004D7D7E">
        <w:rPr>
          <w:rFonts w:ascii="Microsoft Sans Serif" w:eastAsia="Microsoft Sans Serif" w:hAnsi="Microsoft Sans Serif" w:cs="Microsoft Sans Serif"/>
          <w:spacing w:val="1"/>
          <w:sz w:val="18"/>
          <w:szCs w:val="17"/>
        </w:rPr>
        <w:t>, compared to the optical observations</w:t>
      </w:r>
      <w:r w:rsidR="000B3AC2">
        <w:rPr>
          <w:rFonts w:ascii="Microsoft Sans Serif" w:eastAsia="Microsoft Sans Serif" w:hAnsi="Microsoft Sans Serif" w:cs="Microsoft Sans Serif"/>
          <w:spacing w:val="1"/>
          <w:sz w:val="18"/>
          <w:szCs w:val="17"/>
        </w:rPr>
        <w:t xml:space="preserve">. </w:t>
      </w:r>
      <w:r w:rsidR="004D7D7E">
        <w:rPr>
          <w:rFonts w:ascii="Microsoft Sans Serif" w:eastAsia="Microsoft Sans Serif" w:hAnsi="Microsoft Sans Serif" w:cs="Microsoft Sans Serif"/>
          <w:spacing w:val="1"/>
          <w:sz w:val="18"/>
          <w:szCs w:val="17"/>
        </w:rPr>
        <w:t>This could be due to changes in the bar position since the previous survey</w:t>
      </w:r>
      <w:r w:rsidR="0079235D">
        <w:rPr>
          <w:rFonts w:ascii="Microsoft Sans Serif" w:eastAsia="Microsoft Sans Serif" w:hAnsi="Microsoft Sans Serif" w:cs="Microsoft Sans Serif"/>
          <w:spacing w:val="1"/>
          <w:sz w:val="18"/>
          <w:szCs w:val="17"/>
        </w:rPr>
        <w:t xml:space="preserve"> (Fig.1a)</w:t>
      </w:r>
      <w:r w:rsidR="004D7D7E">
        <w:rPr>
          <w:rFonts w:ascii="Microsoft Sans Serif" w:eastAsia="Microsoft Sans Serif" w:hAnsi="Microsoft Sans Serif" w:cs="Microsoft Sans Serif"/>
          <w:spacing w:val="1"/>
          <w:sz w:val="18"/>
          <w:szCs w:val="17"/>
        </w:rPr>
        <w:t xml:space="preserve">, 3 days </w:t>
      </w:r>
      <w:r w:rsidR="0079235D">
        <w:rPr>
          <w:rFonts w:ascii="Microsoft Sans Serif" w:eastAsia="Microsoft Sans Serif" w:hAnsi="Microsoft Sans Serif" w:cs="Microsoft Sans Serif"/>
          <w:spacing w:val="1"/>
          <w:sz w:val="18"/>
          <w:szCs w:val="17"/>
        </w:rPr>
        <w:t xml:space="preserve">prior to </w:t>
      </w:r>
      <w:r w:rsidR="004D7D7E">
        <w:rPr>
          <w:rFonts w:ascii="Microsoft Sans Serif" w:eastAsia="Microsoft Sans Serif" w:hAnsi="Microsoft Sans Serif" w:cs="Microsoft Sans Serif"/>
          <w:spacing w:val="1"/>
          <w:sz w:val="18"/>
          <w:szCs w:val="17"/>
        </w:rPr>
        <w:t>the simulation time.</w:t>
      </w:r>
      <w:r w:rsidR="0079235D">
        <w:rPr>
          <w:rFonts w:ascii="Microsoft Sans Serif" w:eastAsia="Microsoft Sans Serif" w:hAnsi="Microsoft Sans Serif" w:cs="Microsoft Sans Serif"/>
          <w:spacing w:val="1"/>
          <w:sz w:val="18"/>
          <w:szCs w:val="17"/>
        </w:rPr>
        <w:t xml:space="preserve"> </w:t>
      </w:r>
      <w:r w:rsidR="002D1CB4">
        <w:rPr>
          <w:rFonts w:ascii="Microsoft Sans Serif" w:eastAsia="Microsoft Sans Serif" w:hAnsi="Microsoft Sans Serif" w:cs="Microsoft Sans Serif"/>
          <w:spacing w:val="1"/>
          <w:sz w:val="18"/>
          <w:szCs w:val="17"/>
        </w:rPr>
        <w:t xml:space="preserve">In optical data, wave breaking </w:t>
      </w:r>
      <w:r w:rsidR="000B3AC2">
        <w:rPr>
          <w:rFonts w:ascii="Microsoft Sans Serif" w:eastAsia="Microsoft Sans Serif" w:hAnsi="Microsoft Sans Serif" w:cs="Microsoft Sans Serif"/>
          <w:spacing w:val="1"/>
          <w:sz w:val="18"/>
          <w:szCs w:val="17"/>
        </w:rPr>
        <w:t>occurs within the 250 m line in the x-direction and white foam stays visible for several seconds</w:t>
      </w:r>
      <w:r w:rsidR="00C5353D">
        <w:rPr>
          <w:rFonts w:ascii="Microsoft Sans Serif" w:eastAsia="Microsoft Sans Serif" w:hAnsi="Microsoft Sans Serif" w:cs="Microsoft Sans Serif"/>
          <w:spacing w:val="1"/>
          <w:sz w:val="18"/>
          <w:szCs w:val="17"/>
        </w:rPr>
        <w:t xml:space="preserve"> until the turbulence and aerated region dissipates.</w:t>
      </w:r>
      <w:r w:rsidR="004D7D7E">
        <w:rPr>
          <w:rFonts w:ascii="Microsoft Sans Serif" w:eastAsia="Microsoft Sans Serif" w:hAnsi="Microsoft Sans Serif" w:cs="Microsoft Sans Serif"/>
          <w:spacing w:val="1"/>
          <w:sz w:val="18"/>
          <w:szCs w:val="17"/>
        </w:rPr>
        <w:t xml:space="preserve"> </w:t>
      </w:r>
    </w:p>
    <w:p w14:paraId="7498C955" w14:textId="1E4ED62A" w:rsidR="006D477F" w:rsidRPr="00CF2C45" w:rsidRDefault="006D477F" w:rsidP="006D477F">
      <w:pPr>
        <w:spacing w:after="0" w:line="240" w:lineRule="auto"/>
        <w:ind w:right="-20"/>
        <w:rPr>
          <w:rFonts w:ascii="Microsoft Sans Serif" w:eastAsia="Microsoft Sans Serif" w:hAnsi="Microsoft Sans Serif" w:cs="Microsoft Sans Serif"/>
          <w:spacing w:val="1"/>
          <w:sz w:val="18"/>
          <w:szCs w:val="17"/>
        </w:rPr>
      </w:pPr>
    </w:p>
    <w:p w14:paraId="05524471" w14:textId="2696C5F0" w:rsidR="00991267" w:rsidRPr="00696E10" w:rsidRDefault="000B3AC2" w:rsidP="00CF2C45">
      <w:pPr>
        <w:spacing w:after="0" w:line="240" w:lineRule="auto"/>
        <w:ind w:right="-20"/>
        <w:jc w:val="both"/>
        <w:rPr>
          <w:rFonts w:ascii="Microsoft Sans Serif" w:eastAsia="Microsoft Sans Serif" w:hAnsi="Microsoft Sans Serif" w:cs="Microsoft Sans Serif"/>
          <w:spacing w:val="1"/>
          <w:sz w:val="18"/>
          <w:szCs w:val="17"/>
          <w:lang w:val="en-CA"/>
        </w:rPr>
      </w:pPr>
      <w:r w:rsidRPr="00CF2C45">
        <w:rPr>
          <w:rFonts w:ascii="Microsoft Sans Serif" w:eastAsia="Microsoft Sans Serif" w:hAnsi="Microsoft Sans Serif" w:cs="Microsoft Sans Serif"/>
          <w:spacing w:val="1"/>
          <w:sz w:val="18"/>
          <w:szCs w:val="17"/>
        </w:rPr>
        <w:t>The result</w:t>
      </w:r>
      <w:r>
        <w:rPr>
          <w:rFonts w:ascii="Microsoft Sans Serif" w:eastAsia="Microsoft Sans Serif" w:hAnsi="Microsoft Sans Serif" w:cs="Microsoft Sans Serif"/>
          <w:spacing w:val="1"/>
          <w:sz w:val="18"/>
          <w:szCs w:val="17"/>
        </w:rPr>
        <w:t>s of</w:t>
      </w:r>
      <w:r w:rsidRPr="00CF2C45">
        <w:rPr>
          <w:rFonts w:ascii="Microsoft Sans Serif" w:eastAsia="Microsoft Sans Serif" w:hAnsi="Microsoft Sans Serif" w:cs="Microsoft Sans Serif"/>
          <w:spacing w:val="1"/>
          <w:sz w:val="18"/>
          <w:szCs w:val="17"/>
        </w:rPr>
        <w:t xml:space="preserve"> cBathy </w:t>
      </w:r>
      <w:r>
        <w:rPr>
          <w:rFonts w:ascii="Microsoft Sans Serif" w:eastAsia="Microsoft Sans Serif" w:hAnsi="Microsoft Sans Serif" w:cs="Microsoft Sans Serif"/>
          <w:spacing w:val="1"/>
          <w:sz w:val="18"/>
          <w:szCs w:val="17"/>
        </w:rPr>
        <w:t xml:space="preserve">V2.0 </w:t>
      </w:r>
      <w:r w:rsidRPr="00CF2C45">
        <w:rPr>
          <w:rFonts w:ascii="Microsoft Sans Serif" w:eastAsia="Microsoft Sans Serif" w:hAnsi="Microsoft Sans Serif" w:cs="Microsoft Sans Serif"/>
          <w:spacing w:val="1"/>
          <w:sz w:val="18"/>
          <w:szCs w:val="17"/>
        </w:rPr>
        <w:t>depth estimates for both data input types are compared to nearshore surveys</w:t>
      </w:r>
      <w:r w:rsidR="00D05688">
        <w:rPr>
          <w:rFonts w:ascii="Microsoft Sans Serif" w:eastAsia="Microsoft Sans Serif" w:hAnsi="Microsoft Sans Serif" w:cs="Microsoft Sans Serif"/>
          <w:spacing w:val="1"/>
          <w:sz w:val="18"/>
          <w:szCs w:val="17"/>
        </w:rPr>
        <w:t xml:space="preserve"> over </w:t>
      </w:r>
      <w:r w:rsidRPr="00CF2C45">
        <w:rPr>
          <w:rFonts w:ascii="Microsoft Sans Serif" w:eastAsia="Microsoft Sans Serif" w:hAnsi="Microsoft Sans Serif" w:cs="Microsoft Sans Serif"/>
          <w:spacing w:val="1"/>
          <w:sz w:val="18"/>
          <w:szCs w:val="17"/>
        </w:rPr>
        <w:t>the overlapping area of the data types</w:t>
      </w:r>
      <w:r w:rsidR="00C5353D">
        <w:rPr>
          <w:rFonts w:ascii="Microsoft Sans Serif" w:eastAsia="Microsoft Sans Serif" w:hAnsi="Microsoft Sans Serif" w:cs="Microsoft Sans Serif"/>
          <w:spacing w:val="1"/>
          <w:sz w:val="18"/>
          <w:szCs w:val="17"/>
        </w:rPr>
        <w:t xml:space="preserve"> (ranging from </w:t>
      </w:r>
      <w:r w:rsidR="00C5353D" w:rsidRPr="00A3544E">
        <w:rPr>
          <w:rFonts w:ascii="Microsoft Sans Serif" w:eastAsia="Microsoft Sans Serif" w:hAnsi="Microsoft Sans Serif" w:cs="Microsoft Sans Serif"/>
          <w:i/>
          <w:spacing w:val="1"/>
          <w:sz w:val="18"/>
          <w:szCs w:val="17"/>
        </w:rPr>
        <w:t>x</w:t>
      </w:r>
      <w:r w:rsidR="00C5353D">
        <w:rPr>
          <w:rFonts w:ascii="Microsoft Sans Serif" w:eastAsia="Microsoft Sans Serif" w:hAnsi="Microsoft Sans Serif" w:cs="Microsoft Sans Serif"/>
          <w:spacing w:val="1"/>
          <w:sz w:val="18"/>
          <w:szCs w:val="17"/>
        </w:rPr>
        <w:t xml:space="preserve"> = </w:t>
      </w:r>
      <w:r w:rsidRPr="00CF2C45">
        <w:rPr>
          <w:rFonts w:ascii="Microsoft Sans Serif" w:eastAsia="Microsoft Sans Serif" w:hAnsi="Microsoft Sans Serif" w:cs="Microsoft Sans Serif"/>
          <w:spacing w:val="1"/>
          <w:sz w:val="18"/>
          <w:szCs w:val="17"/>
        </w:rPr>
        <w:t>100–500 m in the cross-shore direction</w:t>
      </w:r>
      <w:r w:rsidR="00C5353D">
        <w:rPr>
          <w:rFonts w:ascii="Microsoft Sans Serif" w:eastAsia="Microsoft Sans Serif" w:hAnsi="Microsoft Sans Serif" w:cs="Microsoft Sans Serif"/>
          <w:spacing w:val="1"/>
          <w:sz w:val="18"/>
          <w:szCs w:val="17"/>
        </w:rPr>
        <w:t>.</w:t>
      </w:r>
      <w:r w:rsidR="004D7D7E">
        <w:rPr>
          <w:rFonts w:ascii="Microsoft Sans Serif" w:eastAsia="Microsoft Sans Serif" w:hAnsi="Microsoft Sans Serif" w:cs="Microsoft Sans Serif"/>
          <w:spacing w:val="1"/>
          <w:sz w:val="18"/>
          <w:szCs w:val="17"/>
        </w:rPr>
        <w:t xml:space="preserve"> </w:t>
      </w:r>
      <w:r w:rsidR="001E29A6" w:rsidRPr="00CF2C45">
        <w:rPr>
          <w:rFonts w:ascii="Microsoft Sans Serif" w:eastAsia="Microsoft Sans Serif" w:hAnsi="Microsoft Sans Serif" w:cs="Microsoft Sans Serif"/>
          <w:spacing w:val="1"/>
          <w:sz w:val="18"/>
          <w:szCs w:val="17"/>
        </w:rPr>
        <w:t xml:space="preserve">Comparison of survey depth to SWASH-generated depth estimates for cBathy V2.0 (Fig. </w:t>
      </w:r>
      <w:r>
        <w:rPr>
          <w:rFonts w:ascii="Microsoft Sans Serif" w:eastAsia="Microsoft Sans Serif" w:hAnsi="Microsoft Sans Serif" w:cs="Microsoft Sans Serif"/>
          <w:spacing w:val="1"/>
          <w:sz w:val="18"/>
          <w:szCs w:val="17"/>
        </w:rPr>
        <w:t xml:space="preserve">2 </w:t>
      </w:r>
      <w:r w:rsidR="001E29A6" w:rsidRPr="00CF2C45">
        <w:rPr>
          <w:rFonts w:ascii="Microsoft Sans Serif" w:eastAsia="Microsoft Sans Serif" w:hAnsi="Microsoft Sans Serif" w:cs="Microsoft Sans Serif"/>
          <w:spacing w:val="1"/>
          <w:sz w:val="18"/>
          <w:szCs w:val="17"/>
        </w:rPr>
        <w:t xml:space="preserve">a-b) indicates SWASH’s ability to capture characteristics of wave breaking (Fig. </w:t>
      </w:r>
      <w:r>
        <w:rPr>
          <w:rFonts w:ascii="Microsoft Sans Serif" w:eastAsia="Microsoft Sans Serif" w:hAnsi="Microsoft Sans Serif" w:cs="Microsoft Sans Serif"/>
          <w:spacing w:val="1"/>
          <w:sz w:val="18"/>
          <w:szCs w:val="17"/>
        </w:rPr>
        <w:t xml:space="preserve">2 </w:t>
      </w:r>
      <w:r w:rsidR="001E29A6" w:rsidRPr="00CF2C45">
        <w:rPr>
          <w:rFonts w:ascii="Microsoft Sans Serif" w:eastAsia="Microsoft Sans Serif" w:hAnsi="Microsoft Sans Serif" w:cs="Microsoft Sans Serif"/>
          <w:spacing w:val="1"/>
          <w:sz w:val="18"/>
          <w:szCs w:val="17"/>
        </w:rPr>
        <w:t>c-d).</w:t>
      </w:r>
      <w:r w:rsidR="0089561A" w:rsidRPr="00CF2C45">
        <w:rPr>
          <w:rFonts w:ascii="Microsoft Sans Serif" w:eastAsia="Microsoft Sans Serif" w:hAnsi="Microsoft Sans Serif" w:cs="Microsoft Sans Serif"/>
          <w:spacing w:val="1"/>
          <w:sz w:val="18"/>
          <w:szCs w:val="17"/>
        </w:rPr>
        <w:t xml:space="preserve"> </w:t>
      </w:r>
      <w:r w:rsidR="003F0E60" w:rsidRPr="003F0E60">
        <w:rPr>
          <w:rFonts w:ascii="Microsoft Sans Serif" w:eastAsia="Microsoft Sans Serif" w:hAnsi="Microsoft Sans Serif" w:cs="Microsoft Sans Serif"/>
          <w:spacing w:val="1"/>
          <w:sz w:val="18"/>
          <w:szCs w:val="17"/>
          <w:lang w:val="en-CA"/>
        </w:rPr>
        <w:t xml:space="preserve">The differences between cBathy and survey values indicate </w:t>
      </w:r>
      <w:r w:rsidR="003F0E60" w:rsidRPr="003F0E60">
        <w:rPr>
          <w:rFonts w:ascii="Microsoft Sans Serif" w:eastAsia="Microsoft Sans Serif" w:hAnsi="Microsoft Sans Serif" w:cs="Microsoft Sans Serif"/>
          <w:spacing w:val="1"/>
          <w:sz w:val="18"/>
          <w:szCs w:val="17"/>
          <w:lang w:val="en-CA"/>
        </w:rPr>
        <w:t>that errors due to wave breaking near the bar, present in results from optical data are not present for the synthetic case.</w:t>
      </w:r>
      <w:r w:rsidR="00C05D21">
        <w:rPr>
          <w:rFonts w:ascii="Microsoft Sans Serif" w:eastAsia="Microsoft Sans Serif" w:hAnsi="Microsoft Sans Serif" w:cs="Microsoft Sans Serif"/>
          <w:spacing w:val="1"/>
          <w:sz w:val="18"/>
          <w:szCs w:val="17"/>
          <w:lang w:val="en-CA"/>
        </w:rPr>
        <w:t xml:space="preserve"> </w:t>
      </w:r>
      <w:r w:rsidR="003F0E60" w:rsidRPr="003F0E60">
        <w:rPr>
          <w:rFonts w:ascii="Microsoft Sans Serif" w:eastAsia="Microsoft Sans Serif" w:hAnsi="Microsoft Sans Serif" w:cs="Microsoft Sans Serif"/>
          <w:spacing w:val="1"/>
          <w:sz w:val="18"/>
          <w:szCs w:val="17"/>
          <w:lang w:val="en-CA"/>
        </w:rPr>
        <w:t xml:space="preserve">The bar location is well resolved at </w:t>
      </w:r>
      <w:r w:rsidR="0093014E">
        <w:rPr>
          <w:rFonts w:ascii="Microsoft Sans Serif" w:eastAsia="Microsoft Sans Serif" w:hAnsi="Microsoft Sans Serif" w:cs="Microsoft Sans Serif"/>
          <w:spacing w:val="1"/>
          <w:sz w:val="18"/>
          <w:szCs w:val="17"/>
          <w:lang w:val="en-CA"/>
        </w:rPr>
        <w:t xml:space="preserve">all </w:t>
      </w:r>
      <w:r w:rsidR="003F0E60" w:rsidRPr="003F0E60">
        <w:rPr>
          <w:rFonts w:ascii="Microsoft Sans Serif" w:eastAsia="Microsoft Sans Serif" w:hAnsi="Microsoft Sans Serif" w:cs="Microsoft Sans Serif"/>
          <w:spacing w:val="1"/>
          <w:sz w:val="18"/>
          <w:szCs w:val="17"/>
          <w:lang w:val="en-CA"/>
        </w:rPr>
        <w:t>times, with overall depth estimates remained within ± 0.5 m of survey values.</w:t>
      </w:r>
      <w:r w:rsidR="0093014E">
        <w:rPr>
          <w:rFonts w:ascii="Microsoft Sans Serif" w:eastAsia="Microsoft Sans Serif" w:hAnsi="Microsoft Sans Serif" w:cs="Microsoft Sans Serif"/>
          <w:spacing w:val="1"/>
          <w:sz w:val="18"/>
          <w:szCs w:val="17"/>
          <w:lang w:val="en-CA"/>
        </w:rPr>
        <w:t xml:space="preserve"> </w:t>
      </w:r>
    </w:p>
    <w:p w14:paraId="0FABCDA0" w14:textId="684A6398" w:rsidR="00991267" w:rsidRDefault="00991267" w:rsidP="00CF2C45">
      <w:pPr>
        <w:spacing w:after="0" w:line="240" w:lineRule="auto"/>
        <w:ind w:right="-20"/>
        <w:jc w:val="both"/>
        <w:rPr>
          <w:rFonts w:ascii="Microsoft Sans Serif" w:eastAsia="Microsoft Sans Serif" w:hAnsi="Microsoft Sans Serif" w:cs="Microsoft Sans Serif"/>
          <w:spacing w:val="1"/>
          <w:sz w:val="18"/>
          <w:szCs w:val="17"/>
        </w:rPr>
      </w:pPr>
    </w:p>
    <w:p w14:paraId="5A26B820" w14:textId="75F336EE" w:rsidR="00991267" w:rsidRDefault="00D05688" w:rsidP="00EF2D9B">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8"/>
        </w:rPr>
        <w:t>Certain f</w:t>
      </w:r>
      <w:r w:rsidRPr="00AD71E7">
        <w:rPr>
          <w:rFonts w:ascii="Microsoft Sans Serif" w:eastAsia="Microsoft Sans Serif" w:hAnsi="Microsoft Sans Serif" w:cs="Microsoft Sans Serif"/>
          <w:spacing w:val="1"/>
          <w:sz w:val="18"/>
          <w:szCs w:val="18"/>
        </w:rPr>
        <w:t>requency-dependent error metric</w:t>
      </w:r>
      <w:r>
        <w:rPr>
          <w:rFonts w:ascii="Microsoft Sans Serif" w:eastAsia="Microsoft Sans Serif" w:hAnsi="Microsoft Sans Serif" w:cs="Microsoft Sans Serif"/>
          <w:spacing w:val="1"/>
          <w:sz w:val="18"/>
          <w:szCs w:val="18"/>
        </w:rPr>
        <w:t xml:space="preserve">s such as skill </w:t>
      </w:r>
      <w:r w:rsidRPr="00A3544E">
        <w:rPr>
          <w:rFonts w:ascii="Microsoft Sans Serif" w:eastAsia="Microsoft Sans Serif" w:hAnsi="Microsoft Sans Serif" w:cs="Microsoft Sans Serif"/>
          <w:i/>
          <w:spacing w:val="1"/>
          <w:sz w:val="18"/>
          <w:szCs w:val="18"/>
        </w:rPr>
        <w:t>(</w:t>
      </w:r>
      <w:r w:rsidRPr="00C5353D">
        <w:rPr>
          <w:rFonts w:ascii="Microsoft Sans Serif" w:eastAsia="Microsoft Sans Serif" w:hAnsi="Microsoft Sans Serif" w:cs="Microsoft Sans Serif"/>
          <w:i/>
          <w:iCs/>
          <w:spacing w:val="1"/>
          <w:sz w:val="18"/>
          <w:szCs w:val="18"/>
        </w:rPr>
        <w:t>s</w:t>
      </w:r>
      <w:r w:rsidRPr="00A3544E">
        <w:rPr>
          <w:rFonts w:ascii="Microsoft Sans Serif" w:eastAsia="Microsoft Sans Serif" w:hAnsi="Microsoft Sans Serif" w:cs="Microsoft Sans Serif"/>
          <w:i/>
          <w:spacing w:val="1"/>
          <w:sz w:val="18"/>
          <w:szCs w:val="18"/>
        </w:rPr>
        <w:t>)</w:t>
      </w:r>
      <w:r>
        <w:rPr>
          <w:rFonts w:ascii="Microsoft Sans Serif" w:eastAsia="Microsoft Sans Serif" w:hAnsi="Microsoft Sans Serif" w:cs="Microsoft Sans Serif"/>
          <w:spacing w:val="1"/>
          <w:sz w:val="18"/>
          <w:szCs w:val="18"/>
        </w:rPr>
        <w:t xml:space="preserve"> are computed at each pixel location. Skill is cBathy’s proxy for how accurate its depth estimate might be and provides a parameter by which to filter out results. During the highest wave events,</w:t>
      </w:r>
      <w:r w:rsidRPr="00AD71E7">
        <w:rPr>
          <w:rFonts w:ascii="Microsoft Sans Serif" w:eastAsia="Microsoft Sans Serif" w:hAnsi="Microsoft Sans Serif" w:cs="Microsoft Sans Serif"/>
          <w:spacing w:val="1"/>
          <w:sz w:val="18"/>
          <w:szCs w:val="18"/>
        </w:rPr>
        <w:t xml:space="preserve"> optical inputs produced lower skill (0.75), suggesting lower skill may be related to</w:t>
      </w:r>
      <w:r>
        <w:rPr>
          <w:rFonts w:ascii="Microsoft Sans Serif" w:eastAsia="Microsoft Sans Serif" w:hAnsi="Microsoft Sans Serif" w:cs="Microsoft Sans Serif"/>
          <w:spacing w:val="1"/>
          <w:sz w:val="18"/>
          <w:szCs w:val="18"/>
        </w:rPr>
        <w:t xml:space="preserve"> more </w:t>
      </w:r>
      <w:r w:rsidR="00080275">
        <w:rPr>
          <w:rFonts w:ascii="Microsoft Sans Serif" w:eastAsia="Microsoft Sans Serif" w:hAnsi="Microsoft Sans Serif" w:cs="Microsoft Sans Serif"/>
          <w:spacing w:val="1"/>
          <w:sz w:val="18"/>
          <w:szCs w:val="18"/>
        </w:rPr>
        <w:t xml:space="preserve">intense </w:t>
      </w:r>
      <w:r w:rsidRPr="00AD71E7">
        <w:rPr>
          <w:rFonts w:ascii="Microsoft Sans Serif" w:eastAsia="Microsoft Sans Serif" w:hAnsi="Microsoft Sans Serif" w:cs="Microsoft Sans Serif"/>
          <w:spacing w:val="1"/>
          <w:sz w:val="18"/>
          <w:szCs w:val="18"/>
        </w:rPr>
        <w:t>wave breaking</w:t>
      </w:r>
      <w:r w:rsidR="00080275">
        <w:rPr>
          <w:rFonts w:ascii="Microsoft Sans Serif" w:eastAsia="Microsoft Sans Serif" w:hAnsi="Microsoft Sans Serif" w:cs="Microsoft Sans Serif"/>
          <w:spacing w:val="1"/>
          <w:sz w:val="18"/>
          <w:szCs w:val="18"/>
        </w:rPr>
        <w:t>.</w:t>
      </w:r>
      <w:r w:rsidRPr="00AD71E7">
        <w:rPr>
          <w:rFonts w:ascii="Microsoft Sans Serif" w:eastAsia="Microsoft Sans Serif" w:hAnsi="Microsoft Sans Serif" w:cs="Microsoft Sans Serif"/>
          <w:spacing w:val="1"/>
          <w:sz w:val="18"/>
          <w:szCs w:val="18"/>
        </w:rPr>
        <w:t xml:space="preserve"> </w:t>
      </w:r>
      <w:r w:rsidR="00991267">
        <w:rPr>
          <w:rFonts w:ascii="Microsoft Sans Serif" w:eastAsia="Microsoft Sans Serif" w:hAnsi="Microsoft Sans Serif" w:cs="Microsoft Sans Serif"/>
          <w:spacing w:val="1"/>
          <w:sz w:val="18"/>
          <w:szCs w:val="17"/>
        </w:rPr>
        <w:t xml:space="preserve">By investigating </w:t>
      </w:r>
      <w:r w:rsidR="00991267" w:rsidRPr="00865333">
        <w:rPr>
          <w:rFonts w:ascii="Microsoft Sans Serif" w:eastAsia="Microsoft Sans Serif" w:hAnsi="Microsoft Sans Serif" w:cs="Microsoft Sans Serif"/>
          <w:spacing w:val="1"/>
          <w:sz w:val="18"/>
          <w:szCs w:val="17"/>
        </w:rPr>
        <w:t xml:space="preserve">the </w:t>
      </w:r>
      <w:r w:rsidR="00991267">
        <w:rPr>
          <w:rFonts w:ascii="Microsoft Sans Serif" w:eastAsia="Microsoft Sans Serif" w:hAnsi="Microsoft Sans Serif" w:cs="Microsoft Sans Serif"/>
          <w:spacing w:val="1"/>
          <w:sz w:val="18"/>
          <w:szCs w:val="17"/>
        </w:rPr>
        <w:t xml:space="preserve">frequency </w:t>
      </w:r>
      <w:r w:rsidR="00991267" w:rsidRPr="00A3544E">
        <w:rPr>
          <w:rFonts w:ascii="Microsoft Sans Serif" w:eastAsia="Microsoft Sans Serif" w:hAnsi="Microsoft Sans Serif" w:cs="Microsoft Sans Serif"/>
          <w:i/>
          <w:spacing w:val="1"/>
          <w:sz w:val="18"/>
          <w:szCs w:val="17"/>
        </w:rPr>
        <w:t>(</w:t>
      </w:r>
      <w:r w:rsidR="00991267" w:rsidRPr="00C5353D">
        <w:rPr>
          <w:rFonts w:ascii="Microsoft Sans Serif" w:eastAsia="Microsoft Sans Serif" w:hAnsi="Microsoft Sans Serif" w:cs="Microsoft Sans Serif"/>
          <w:i/>
          <w:iCs/>
          <w:spacing w:val="1"/>
          <w:sz w:val="18"/>
          <w:szCs w:val="17"/>
        </w:rPr>
        <w:t>f</w:t>
      </w:r>
      <w:r w:rsidR="00991267" w:rsidRPr="00A3544E">
        <w:rPr>
          <w:rFonts w:ascii="Microsoft Sans Serif" w:eastAsia="Microsoft Sans Serif" w:hAnsi="Microsoft Sans Serif" w:cs="Microsoft Sans Serif"/>
          <w:i/>
          <w:spacing w:val="1"/>
          <w:sz w:val="18"/>
          <w:szCs w:val="17"/>
        </w:rPr>
        <w:t>)</w:t>
      </w:r>
      <w:r w:rsidR="00991267">
        <w:rPr>
          <w:rFonts w:ascii="Microsoft Sans Serif" w:eastAsia="Microsoft Sans Serif" w:hAnsi="Microsoft Sans Serif" w:cs="Microsoft Sans Serif"/>
          <w:spacing w:val="1"/>
          <w:sz w:val="18"/>
          <w:szCs w:val="17"/>
        </w:rPr>
        <w:t xml:space="preserve"> and wavenumber </w:t>
      </w:r>
      <w:r w:rsidR="00991267" w:rsidRPr="00A3544E">
        <w:rPr>
          <w:rFonts w:ascii="Microsoft Sans Serif" w:eastAsia="Microsoft Sans Serif" w:hAnsi="Microsoft Sans Serif" w:cs="Microsoft Sans Serif"/>
          <w:i/>
          <w:spacing w:val="1"/>
          <w:sz w:val="18"/>
          <w:szCs w:val="17"/>
        </w:rPr>
        <w:t>(</w:t>
      </w:r>
      <w:r w:rsidR="00991267" w:rsidRPr="00C5353D">
        <w:rPr>
          <w:rFonts w:ascii="Microsoft Sans Serif" w:eastAsia="Microsoft Sans Serif" w:hAnsi="Microsoft Sans Serif" w:cs="Microsoft Sans Serif"/>
          <w:i/>
          <w:iCs/>
          <w:spacing w:val="1"/>
          <w:sz w:val="18"/>
          <w:szCs w:val="17"/>
        </w:rPr>
        <w:t>k</w:t>
      </w:r>
      <w:r w:rsidR="00991267" w:rsidRPr="00A3544E">
        <w:rPr>
          <w:rFonts w:ascii="Microsoft Sans Serif" w:eastAsia="Microsoft Sans Serif" w:hAnsi="Microsoft Sans Serif" w:cs="Microsoft Sans Serif"/>
          <w:i/>
          <w:spacing w:val="1"/>
          <w:sz w:val="18"/>
          <w:szCs w:val="17"/>
        </w:rPr>
        <w:t>)</w:t>
      </w:r>
      <w:r w:rsidR="00991267">
        <w:rPr>
          <w:rFonts w:ascii="Microsoft Sans Serif" w:eastAsia="Microsoft Sans Serif" w:hAnsi="Microsoft Sans Serif" w:cs="Microsoft Sans Serif"/>
          <w:spacing w:val="1"/>
          <w:sz w:val="18"/>
          <w:szCs w:val="17"/>
        </w:rPr>
        <w:t xml:space="preserve"> pairs </w:t>
      </w:r>
      <w:r w:rsidR="00C5353D">
        <w:rPr>
          <w:rFonts w:ascii="Microsoft Sans Serif" w:eastAsia="Microsoft Sans Serif" w:hAnsi="Microsoft Sans Serif" w:cs="Microsoft Sans Serif"/>
          <w:spacing w:val="1"/>
          <w:sz w:val="18"/>
          <w:szCs w:val="17"/>
        </w:rPr>
        <w:t xml:space="preserve">calculated with </w:t>
      </w:r>
      <w:r w:rsidR="00991267">
        <w:rPr>
          <w:rFonts w:ascii="Microsoft Sans Serif" w:eastAsia="Microsoft Sans Serif" w:hAnsi="Microsoft Sans Serif" w:cs="Microsoft Sans Serif"/>
          <w:spacing w:val="1"/>
          <w:sz w:val="18"/>
          <w:szCs w:val="17"/>
        </w:rPr>
        <w:t>cBathy, the data tends to agree with</w:t>
      </w:r>
      <w:r w:rsidR="00991267" w:rsidRPr="00865333">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 xml:space="preserve">the </w:t>
      </w:r>
      <w:r w:rsidR="00991267" w:rsidRPr="00865333">
        <w:rPr>
          <w:rFonts w:ascii="Microsoft Sans Serif" w:eastAsia="Microsoft Sans Serif" w:hAnsi="Microsoft Sans Serif" w:cs="Microsoft Sans Serif"/>
          <w:spacing w:val="1"/>
          <w:sz w:val="18"/>
          <w:szCs w:val="17"/>
        </w:rPr>
        <w:t>linear dispersion</w:t>
      </w:r>
      <w:r w:rsidR="00991267">
        <w:rPr>
          <w:rFonts w:ascii="Microsoft Sans Serif" w:eastAsia="Microsoft Sans Serif" w:hAnsi="Microsoft Sans Serif" w:cs="Microsoft Sans Serif"/>
          <w:spacing w:val="1"/>
          <w:sz w:val="18"/>
          <w:szCs w:val="17"/>
        </w:rPr>
        <w:t xml:space="preserve"> relation</w:t>
      </w:r>
      <w:r w:rsidR="00991267" w:rsidRPr="00865333">
        <w:rPr>
          <w:rFonts w:ascii="Microsoft Sans Serif" w:eastAsia="Microsoft Sans Serif" w:hAnsi="Microsoft Sans Serif" w:cs="Microsoft Sans Serif"/>
          <w:spacing w:val="1"/>
          <w:sz w:val="18"/>
          <w:szCs w:val="17"/>
        </w:rPr>
        <w:t xml:space="preserve">, particularly </w:t>
      </w:r>
      <w:r w:rsidR="00991267">
        <w:rPr>
          <w:rFonts w:ascii="Microsoft Sans Serif" w:eastAsia="Microsoft Sans Serif" w:hAnsi="Microsoft Sans Serif" w:cs="Microsoft Sans Serif"/>
          <w:spacing w:val="1"/>
          <w:sz w:val="18"/>
          <w:szCs w:val="17"/>
        </w:rPr>
        <w:t>at</w:t>
      </w:r>
      <w:r w:rsidR="00991267" w:rsidRPr="00865333">
        <w:rPr>
          <w:rFonts w:ascii="Microsoft Sans Serif" w:eastAsia="Microsoft Sans Serif" w:hAnsi="Microsoft Sans Serif" w:cs="Microsoft Sans Serif"/>
          <w:spacing w:val="1"/>
          <w:sz w:val="18"/>
          <w:szCs w:val="17"/>
        </w:rPr>
        <w:t xml:space="preserve"> </w:t>
      </w:r>
      <w:r w:rsidR="00991267">
        <w:rPr>
          <w:rFonts w:ascii="Microsoft Sans Serif" w:eastAsia="Microsoft Sans Serif" w:hAnsi="Microsoft Sans Serif" w:cs="Microsoft Sans Serif"/>
          <w:spacing w:val="1"/>
          <w:sz w:val="18"/>
          <w:szCs w:val="17"/>
        </w:rPr>
        <w:t>l</w:t>
      </w:r>
      <w:r w:rsidR="00991267" w:rsidRPr="00865333">
        <w:rPr>
          <w:rFonts w:ascii="Microsoft Sans Serif" w:eastAsia="Microsoft Sans Serif" w:hAnsi="Microsoft Sans Serif" w:cs="Microsoft Sans Serif"/>
          <w:spacing w:val="1"/>
          <w:sz w:val="18"/>
          <w:szCs w:val="17"/>
        </w:rPr>
        <w:t xml:space="preserve">ower </w:t>
      </w:r>
      <w:r w:rsidR="00080275">
        <w:rPr>
          <w:rFonts w:ascii="Microsoft Sans Serif" w:eastAsia="Microsoft Sans Serif" w:hAnsi="Microsoft Sans Serif" w:cs="Microsoft Sans Serif"/>
          <w:spacing w:val="1"/>
          <w:sz w:val="18"/>
          <w:szCs w:val="17"/>
        </w:rPr>
        <w:t xml:space="preserve">values of the </w:t>
      </w:r>
      <w:r w:rsidR="00991267" w:rsidRPr="00865333">
        <w:rPr>
          <w:rFonts w:ascii="Microsoft Sans Serif" w:eastAsia="Microsoft Sans Serif" w:hAnsi="Microsoft Sans Serif" w:cs="Microsoft Sans Serif"/>
          <w:spacing w:val="1"/>
          <w:sz w:val="18"/>
          <w:szCs w:val="17"/>
        </w:rPr>
        <w:t xml:space="preserve">breaking </w:t>
      </w:r>
      <w:r w:rsidR="00080275">
        <w:rPr>
          <w:rFonts w:ascii="Microsoft Sans Serif" w:eastAsia="Microsoft Sans Serif" w:hAnsi="Microsoft Sans Serif" w:cs="Microsoft Sans Serif"/>
          <w:spacing w:val="1"/>
          <w:sz w:val="18"/>
          <w:szCs w:val="17"/>
        </w:rPr>
        <w:t>index.</w:t>
      </w:r>
    </w:p>
    <w:p w14:paraId="025A3819" w14:textId="07ED6EA8" w:rsidR="00991267" w:rsidRDefault="00991267" w:rsidP="00CF2C45">
      <w:pPr>
        <w:spacing w:after="0" w:line="240" w:lineRule="auto"/>
        <w:ind w:right="-20"/>
        <w:jc w:val="both"/>
        <w:rPr>
          <w:rFonts w:ascii="Microsoft Sans Serif" w:eastAsia="Microsoft Sans Serif" w:hAnsi="Microsoft Sans Serif" w:cs="Microsoft Sans Serif"/>
          <w:spacing w:val="1"/>
          <w:sz w:val="18"/>
          <w:szCs w:val="17"/>
        </w:rPr>
      </w:pPr>
    </w:p>
    <w:p w14:paraId="235B25A9" w14:textId="4CFA86AB" w:rsidR="00080275" w:rsidRDefault="00D05688" w:rsidP="00BE1AE7">
      <w:pPr>
        <w:spacing w:after="0" w:line="240" w:lineRule="auto"/>
        <w:ind w:right="-20"/>
        <w:jc w:val="both"/>
        <w:rPr>
          <w:rFonts w:ascii="Microsoft Sans Serif" w:eastAsia="Microsoft Sans Serif" w:hAnsi="Microsoft Sans Serif" w:cs="Microsoft Sans Serif"/>
          <w:spacing w:val="1"/>
          <w:sz w:val="18"/>
          <w:szCs w:val="17"/>
        </w:rPr>
      </w:pPr>
      <w:r w:rsidRPr="00991267">
        <w:rPr>
          <w:rFonts w:ascii="Microsoft Sans Serif" w:eastAsia="Microsoft Sans Serif" w:hAnsi="Microsoft Sans Serif" w:cs="Microsoft Sans Serif"/>
          <w:noProof/>
          <w:spacing w:val="1"/>
          <w:sz w:val="18"/>
          <w:szCs w:val="17"/>
          <w:lang w:val="en-CA" w:eastAsia="en-CA"/>
        </w:rPr>
        <w:drawing>
          <wp:anchor distT="0" distB="0" distL="114300" distR="114300" simplePos="0" relativeHeight="251659264" behindDoc="0" locked="0" layoutInCell="1" allowOverlap="1" wp14:anchorId="79DBD98F" wp14:editId="792F7323">
            <wp:simplePos x="0" y="0"/>
            <wp:positionH relativeFrom="column">
              <wp:posOffset>10648</wp:posOffset>
            </wp:positionH>
            <wp:positionV relativeFrom="paragraph">
              <wp:posOffset>1361440</wp:posOffset>
            </wp:positionV>
            <wp:extent cx="3041015" cy="3973195"/>
            <wp:effectExtent l="0" t="0" r="0" b="1905"/>
            <wp:wrapTopAndBottom/>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1015" cy="3973195"/>
                    </a:xfrm>
                    <a:prstGeom prst="rect">
                      <a:avLst/>
                    </a:prstGeom>
                  </pic:spPr>
                </pic:pic>
              </a:graphicData>
            </a:graphic>
            <wp14:sizeRelH relativeFrom="page">
              <wp14:pctWidth>0</wp14:pctWidth>
            </wp14:sizeRelH>
            <wp14:sizeRelV relativeFrom="page">
              <wp14:pctHeight>0</wp14:pctHeight>
            </wp14:sizeRelV>
          </wp:anchor>
        </w:drawing>
      </w:r>
      <w:r w:rsidR="00A60960" w:rsidRPr="00A60960">
        <w:rPr>
          <w:rFonts w:ascii="Microsoft Sans Serif" w:eastAsia="Microsoft Sans Serif" w:hAnsi="Microsoft Sans Serif" w:cs="Microsoft Sans Serif"/>
          <w:spacing w:val="1"/>
          <w:sz w:val="18"/>
          <w:szCs w:val="17"/>
        </w:rPr>
        <w:t xml:space="preserve">The overall performance results are described by the variation in </w:t>
      </w:r>
      <w:r w:rsidR="00A60960" w:rsidRPr="00CF2C45">
        <w:rPr>
          <w:rFonts w:ascii="Microsoft Sans Serif" w:eastAsia="Microsoft Sans Serif" w:hAnsi="Microsoft Sans Serif" w:cs="Microsoft Sans Serif"/>
          <w:spacing w:val="1"/>
          <w:sz w:val="18"/>
          <w:szCs w:val="17"/>
        </w:rPr>
        <w:t>root-mean-squared errors (RMSE)</w:t>
      </w:r>
      <w:r w:rsidR="00A60960" w:rsidRPr="00A60960">
        <w:rPr>
          <w:rFonts w:ascii="Microsoft Sans Serif" w:eastAsia="Microsoft Sans Serif" w:hAnsi="Microsoft Sans Serif" w:cs="Microsoft Sans Serif"/>
          <w:spacing w:val="1"/>
          <w:sz w:val="18"/>
          <w:szCs w:val="17"/>
        </w:rPr>
        <w:t xml:space="preserve"> with significant wave height, and with depth</w:t>
      </w:r>
      <w:r w:rsidR="00A60960">
        <w:rPr>
          <w:rFonts w:ascii="Microsoft Sans Serif" w:eastAsia="Microsoft Sans Serif" w:hAnsi="Microsoft Sans Serif" w:cs="Microsoft Sans Serif"/>
          <w:spacing w:val="1"/>
          <w:sz w:val="18"/>
          <w:szCs w:val="17"/>
        </w:rPr>
        <w:t>. These r</w:t>
      </w:r>
      <w:r w:rsidR="006D477F" w:rsidRPr="00CF2C45">
        <w:rPr>
          <w:rFonts w:ascii="Microsoft Sans Serif" w:eastAsia="Microsoft Sans Serif" w:hAnsi="Microsoft Sans Serif" w:cs="Microsoft Sans Serif"/>
          <w:spacing w:val="1"/>
          <w:sz w:val="18"/>
          <w:szCs w:val="17"/>
        </w:rPr>
        <w:t xml:space="preserve">esults show that </w:t>
      </w:r>
      <w:r w:rsidR="00A60960">
        <w:rPr>
          <w:rFonts w:ascii="Microsoft Sans Serif" w:eastAsia="Microsoft Sans Serif" w:hAnsi="Microsoft Sans Serif" w:cs="Microsoft Sans Serif"/>
          <w:spacing w:val="1"/>
          <w:sz w:val="18"/>
          <w:szCs w:val="17"/>
        </w:rPr>
        <w:t xml:space="preserve">RMSE </w:t>
      </w:r>
      <w:r w:rsidR="006D477F" w:rsidRPr="00CF2C45">
        <w:rPr>
          <w:rFonts w:ascii="Microsoft Sans Serif" w:eastAsia="Microsoft Sans Serif" w:hAnsi="Microsoft Sans Serif" w:cs="Microsoft Sans Serif"/>
          <w:spacing w:val="1"/>
          <w:sz w:val="18"/>
          <w:szCs w:val="17"/>
        </w:rPr>
        <w:t>are dependent on water depth, significant wave height, and domain coverage by breaking waves. cBathy V2.0 consistently performs better than the preceding version, when comparing depth estimates to survey observations. The present study demonstrates the algorithm’s robustness during larger wave events (</w:t>
      </w:r>
      <w:r w:rsidR="006D477F" w:rsidRPr="00CF2C45">
        <w:rPr>
          <w:rFonts w:ascii="Microsoft Sans Serif" w:eastAsia="Microsoft Sans Serif" w:hAnsi="Microsoft Sans Serif" w:cs="Microsoft Sans Serif"/>
          <w:i/>
          <w:iCs/>
          <w:spacing w:val="1"/>
          <w:sz w:val="18"/>
          <w:szCs w:val="17"/>
        </w:rPr>
        <w:t>H</w:t>
      </w:r>
      <w:r w:rsidR="00CF2C45" w:rsidRPr="00CF2C45">
        <w:rPr>
          <w:rFonts w:ascii="Microsoft Sans Serif" w:eastAsia="Microsoft Sans Serif" w:hAnsi="Microsoft Sans Serif" w:cs="Microsoft Sans Serif"/>
          <w:i/>
          <w:iCs/>
          <w:spacing w:val="1"/>
          <w:sz w:val="18"/>
          <w:szCs w:val="17"/>
          <w:vertAlign w:val="subscript"/>
        </w:rPr>
        <w:t>s</w:t>
      </w:r>
      <w:r w:rsidR="006D477F" w:rsidRPr="00CF2C45">
        <w:rPr>
          <w:rFonts w:ascii="Microsoft Sans Serif" w:eastAsia="Microsoft Sans Serif" w:hAnsi="Microsoft Sans Serif" w:cs="Microsoft Sans Serif"/>
          <w:spacing w:val="1"/>
          <w:sz w:val="18"/>
          <w:szCs w:val="17"/>
        </w:rPr>
        <w:t xml:space="preserve"> ≤ 3.4 m), and presents opportunities to expand the current use. </w:t>
      </w:r>
    </w:p>
    <w:p w14:paraId="0601B59C" w14:textId="55232571" w:rsidR="00AD71E7" w:rsidRDefault="00AD71E7" w:rsidP="00EF2D9B">
      <w:pPr>
        <w:spacing w:after="0" w:line="240" w:lineRule="auto"/>
        <w:ind w:right="-20"/>
        <w:jc w:val="both"/>
        <w:rPr>
          <w:rFonts w:ascii="Microsoft Sans Serif" w:eastAsia="Microsoft Sans Serif" w:hAnsi="Microsoft Sans Serif" w:cs="Microsoft Sans Serif"/>
          <w:spacing w:val="1"/>
          <w:sz w:val="16"/>
          <w:szCs w:val="16"/>
        </w:rPr>
      </w:pPr>
    </w:p>
    <w:p w14:paraId="610CFDE1" w14:textId="1A01BEB3" w:rsidR="00927ED3" w:rsidRDefault="00D05688" w:rsidP="00DB2C64">
      <w:pPr>
        <w:spacing w:before="49" w:after="0" w:line="245" w:lineRule="auto"/>
        <w:ind w:right="69"/>
        <w:jc w:val="both"/>
        <w:rPr>
          <w:rFonts w:ascii="Microsoft Sans Serif" w:eastAsia="Microsoft Sans Serif" w:hAnsi="Microsoft Sans Serif" w:cs="Microsoft Sans Serif"/>
          <w:spacing w:val="1"/>
          <w:sz w:val="16"/>
          <w:szCs w:val="16"/>
        </w:rPr>
      </w:pPr>
      <w:bookmarkStart w:id="0" w:name="OLE_LINK1"/>
      <w:bookmarkStart w:id="1" w:name="OLE_LINK2"/>
      <w:r w:rsidRPr="00CF2C45">
        <w:rPr>
          <w:rFonts w:ascii="Microsoft Sans Serif" w:eastAsia="Microsoft Sans Serif" w:hAnsi="Microsoft Sans Serif" w:cs="Microsoft Sans Serif"/>
          <w:spacing w:val="1"/>
          <w:sz w:val="16"/>
          <w:szCs w:val="16"/>
        </w:rPr>
        <w:t>Fig</w:t>
      </w:r>
      <w:r w:rsidRPr="00CF2C45">
        <w:rPr>
          <w:rFonts w:ascii="Microsoft Sans Serif" w:eastAsia="Microsoft Sans Serif" w:hAnsi="Microsoft Sans Serif" w:cs="Microsoft Sans Serif"/>
          <w:spacing w:val="-1"/>
          <w:sz w:val="16"/>
          <w:szCs w:val="16"/>
        </w:rPr>
        <w:t>u</w:t>
      </w:r>
      <w:r w:rsidRPr="00CF2C45">
        <w:rPr>
          <w:rFonts w:ascii="Microsoft Sans Serif" w:eastAsia="Microsoft Sans Serif" w:hAnsi="Microsoft Sans Serif" w:cs="Microsoft Sans Serif"/>
          <w:spacing w:val="2"/>
          <w:sz w:val="16"/>
          <w:szCs w:val="16"/>
        </w:rPr>
        <w:t>r</w:t>
      </w:r>
      <w:r w:rsidRPr="00CF2C45">
        <w:rPr>
          <w:rFonts w:ascii="Microsoft Sans Serif" w:eastAsia="Microsoft Sans Serif" w:hAnsi="Microsoft Sans Serif" w:cs="Microsoft Sans Serif"/>
          <w:sz w:val="16"/>
          <w:szCs w:val="16"/>
        </w:rPr>
        <w:t xml:space="preserve">e </w:t>
      </w:r>
      <w:r>
        <w:rPr>
          <w:rFonts w:ascii="Microsoft Sans Serif" w:eastAsia="Microsoft Sans Serif" w:hAnsi="Microsoft Sans Serif" w:cs="Microsoft Sans Serif"/>
          <w:sz w:val="16"/>
          <w:szCs w:val="16"/>
        </w:rPr>
        <w:t>2</w:t>
      </w:r>
      <w:r w:rsidRPr="00CF2C45">
        <w:rPr>
          <w:rFonts w:ascii="Microsoft Sans Serif" w:eastAsia="Microsoft Sans Serif" w:hAnsi="Microsoft Sans Serif" w:cs="Microsoft Sans Serif"/>
          <w:sz w:val="16"/>
          <w:szCs w:val="16"/>
        </w:rPr>
        <w:t xml:space="preserve"> –</w:t>
      </w:r>
      <w:r w:rsidRPr="00CF2C45">
        <w:rPr>
          <w:rFonts w:ascii="Microsoft Sans Serif" w:eastAsia="Microsoft Sans Serif" w:hAnsi="Microsoft Sans Serif" w:cs="Microsoft Sans Serif"/>
          <w:spacing w:val="44"/>
          <w:sz w:val="16"/>
          <w:szCs w:val="16"/>
        </w:rPr>
        <w:t xml:space="preserve"> </w:t>
      </w:r>
      <w:r w:rsidRPr="00CF2C45">
        <w:rPr>
          <w:rFonts w:ascii="Microsoft Sans Serif" w:eastAsia="Microsoft Sans Serif" w:hAnsi="Microsoft Sans Serif" w:cs="Microsoft Sans Serif"/>
          <w:spacing w:val="1"/>
          <w:sz w:val="16"/>
          <w:szCs w:val="16"/>
        </w:rPr>
        <w:t>Sample results using data from mid-October, 2015 at the FRF in Duck, NC; showing a) bathymetry from 10-15-2015; b) cBathy V2.0 depth-estimates using SWASH data; c) Argus timex image; and d) breaking index, calculated using SWASH.</w:t>
      </w:r>
      <w:bookmarkEnd w:id="0"/>
      <w:bookmarkEnd w:id="1"/>
    </w:p>
    <w:p w14:paraId="219D0035" w14:textId="64696E23" w:rsidR="006D477F" w:rsidRDefault="006D477F" w:rsidP="006D477F">
      <w:pPr>
        <w:spacing w:after="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lastRenderedPageBreak/>
        <w:t>REFERENCES</w:t>
      </w:r>
    </w:p>
    <w:p w14:paraId="02B429D3" w14:textId="54FF503C" w:rsidR="006F1822" w:rsidRDefault="006F1822" w:rsidP="006F1822">
      <w:pPr>
        <w:spacing w:after="0" w:line="240" w:lineRule="auto"/>
        <w:jc w:val="both"/>
        <w:rPr>
          <w:rFonts w:ascii="Microsoft Sans Serif" w:eastAsia="Microsoft Sans Serif" w:hAnsi="Microsoft Sans Serif" w:cs="Microsoft Sans Serif"/>
          <w:spacing w:val="1"/>
          <w:sz w:val="18"/>
          <w:szCs w:val="18"/>
          <w:lang w:val="en-CA"/>
        </w:rPr>
      </w:pPr>
      <w:r w:rsidRPr="006F1822">
        <w:rPr>
          <w:rFonts w:ascii="Microsoft Sans Serif" w:eastAsia="Microsoft Sans Serif" w:hAnsi="Microsoft Sans Serif" w:cs="Microsoft Sans Serif"/>
          <w:spacing w:val="1"/>
          <w:sz w:val="18"/>
          <w:szCs w:val="18"/>
          <w:lang w:val="en-CA"/>
        </w:rPr>
        <w:t>Birkemeier,</w:t>
      </w:r>
      <w:r w:rsidR="001E7F3F" w:rsidRPr="001E7F3F">
        <w:rPr>
          <w:rFonts w:ascii="Microsoft Sans Serif" w:eastAsia="Microsoft Sans Serif" w:hAnsi="Microsoft Sans Serif" w:cs="Microsoft Sans Serif"/>
          <w:spacing w:val="1"/>
          <w:sz w:val="18"/>
          <w:szCs w:val="18"/>
          <w:lang w:val="en-CA"/>
        </w:rPr>
        <w:t xml:space="preserve"> </w:t>
      </w:r>
      <w:r w:rsidRPr="006F1822">
        <w:rPr>
          <w:rFonts w:ascii="Microsoft Sans Serif" w:eastAsia="Microsoft Sans Serif" w:hAnsi="Microsoft Sans Serif" w:cs="Microsoft Sans Serif"/>
          <w:spacing w:val="1"/>
          <w:sz w:val="18"/>
          <w:szCs w:val="18"/>
          <w:lang w:val="en-CA"/>
        </w:rPr>
        <w:t xml:space="preserve">and Mason </w:t>
      </w:r>
      <w:r w:rsidR="001E7F3F" w:rsidRPr="001E7F3F">
        <w:rPr>
          <w:rFonts w:ascii="Microsoft Sans Serif" w:eastAsia="Microsoft Sans Serif" w:hAnsi="Microsoft Sans Serif" w:cs="Microsoft Sans Serif"/>
          <w:spacing w:val="1"/>
          <w:sz w:val="18"/>
          <w:szCs w:val="18"/>
          <w:lang w:val="en-CA"/>
        </w:rPr>
        <w:t>(</w:t>
      </w:r>
      <w:r w:rsidRPr="006F1822">
        <w:rPr>
          <w:rFonts w:ascii="Microsoft Sans Serif" w:eastAsia="Microsoft Sans Serif" w:hAnsi="Microsoft Sans Serif" w:cs="Microsoft Sans Serif"/>
          <w:spacing w:val="1"/>
          <w:sz w:val="18"/>
          <w:szCs w:val="18"/>
          <w:lang w:val="en-CA"/>
        </w:rPr>
        <w:t>1984</w:t>
      </w:r>
      <w:r w:rsidR="001E7F3F" w:rsidRPr="001E7F3F">
        <w:rPr>
          <w:rFonts w:ascii="Microsoft Sans Serif" w:eastAsia="Microsoft Sans Serif" w:hAnsi="Microsoft Sans Serif" w:cs="Microsoft Sans Serif"/>
          <w:spacing w:val="1"/>
          <w:sz w:val="18"/>
          <w:szCs w:val="18"/>
          <w:lang w:val="en-CA"/>
        </w:rPr>
        <w:t>):</w:t>
      </w:r>
      <w:r w:rsidRPr="006F1822">
        <w:rPr>
          <w:rFonts w:ascii="Microsoft Sans Serif" w:eastAsia="Microsoft Sans Serif" w:hAnsi="Microsoft Sans Serif" w:cs="Microsoft Sans Serif"/>
          <w:spacing w:val="1"/>
          <w:sz w:val="18"/>
          <w:szCs w:val="18"/>
          <w:lang w:val="en-CA"/>
        </w:rPr>
        <w:t xml:space="preserve"> The CRAB: A unique nearshore surveying vehicle. Journal of Surveying Engineering, 110(1), pp.1-7.</w:t>
      </w:r>
    </w:p>
    <w:p w14:paraId="61B5F5DF" w14:textId="1CA65151" w:rsidR="007D2213" w:rsidRDefault="007D2213" w:rsidP="006F1822">
      <w:pPr>
        <w:spacing w:after="0" w:line="240" w:lineRule="auto"/>
        <w:jc w:val="both"/>
        <w:rPr>
          <w:rFonts w:ascii="Microsoft Sans Serif" w:eastAsia="Microsoft Sans Serif" w:hAnsi="Microsoft Sans Serif" w:cs="Microsoft Sans Serif"/>
          <w:spacing w:val="1"/>
          <w:sz w:val="18"/>
          <w:szCs w:val="18"/>
          <w:lang w:val="en-CA"/>
        </w:rPr>
      </w:pPr>
    </w:p>
    <w:p w14:paraId="338A5A15" w14:textId="3B840B11" w:rsidR="007D2213" w:rsidRDefault="007D2213" w:rsidP="006F1822">
      <w:pPr>
        <w:spacing w:after="0" w:line="240" w:lineRule="auto"/>
        <w:jc w:val="both"/>
        <w:rPr>
          <w:rFonts w:ascii="Microsoft Sans Serif" w:eastAsia="Microsoft Sans Serif" w:hAnsi="Microsoft Sans Serif" w:cs="Microsoft Sans Serif"/>
          <w:spacing w:val="1"/>
          <w:sz w:val="18"/>
          <w:szCs w:val="18"/>
          <w:lang w:val="en-CA"/>
        </w:rPr>
      </w:pPr>
      <w:r w:rsidRPr="007D2213">
        <w:rPr>
          <w:rFonts w:ascii="Microsoft Sans Serif" w:eastAsia="Microsoft Sans Serif" w:hAnsi="Microsoft Sans Serif" w:cs="Microsoft Sans Serif"/>
          <w:spacing w:val="1"/>
          <w:sz w:val="18"/>
          <w:szCs w:val="18"/>
          <w:lang w:val="en-CA"/>
        </w:rPr>
        <w:t>Fiedler, Smit, Brodie</w:t>
      </w:r>
      <w:r>
        <w:rPr>
          <w:rFonts w:ascii="Microsoft Sans Serif" w:eastAsia="Microsoft Sans Serif" w:hAnsi="Microsoft Sans Serif" w:cs="Microsoft Sans Serif"/>
          <w:spacing w:val="1"/>
          <w:sz w:val="18"/>
          <w:szCs w:val="18"/>
          <w:lang w:val="en-CA"/>
        </w:rPr>
        <w:t>,</w:t>
      </w:r>
      <w:r w:rsidRPr="007D2213">
        <w:rPr>
          <w:rFonts w:ascii="Microsoft Sans Serif" w:eastAsia="Microsoft Sans Serif" w:hAnsi="Microsoft Sans Serif" w:cs="Microsoft Sans Serif"/>
          <w:spacing w:val="1"/>
          <w:sz w:val="18"/>
          <w:szCs w:val="18"/>
          <w:lang w:val="en-CA"/>
        </w:rPr>
        <w:t xml:space="preserve"> McNinch, </w:t>
      </w:r>
      <w:r>
        <w:rPr>
          <w:rFonts w:ascii="Microsoft Sans Serif" w:eastAsia="Microsoft Sans Serif" w:hAnsi="Microsoft Sans Serif" w:cs="Microsoft Sans Serif"/>
          <w:spacing w:val="1"/>
          <w:sz w:val="18"/>
          <w:szCs w:val="18"/>
          <w:lang w:val="en-CA"/>
        </w:rPr>
        <w:t xml:space="preserve">and </w:t>
      </w:r>
      <w:r w:rsidRPr="007D2213">
        <w:rPr>
          <w:rFonts w:ascii="Microsoft Sans Serif" w:eastAsia="Microsoft Sans Serif" w:hAnsi="Microsoft Sans Serif" w:cs="Microsoft Sans Serif"/>
          <w:spacing w:val="1"/>
          <w:sz w:val="18"/>
          <w:szCs w:val="18"/>
          <w:lang w:val="en-CA"/>
        </w:rPr>
        <w:t>Guza</w:t>
      </w:r>
      <w:r>
        <w:rPr>
          <w:rFonts w:ascii="Microsoft Sans Serif" w:eastAsia="Microsoft Sans Serif" w:hAnsi="Microsoft Sans Serif" w:cs="Microsoft Sans Serif"/>
          <w:spacing w:val="1"/>
          <w:sz w:val="18"/>
          <w:szCs w:val="18"/>
          <w:lang w:val="en-CA"/>
        </w:rPr>
        <w:t xml:space="preserve"> (</w:t>
      </w:r>
      <w:r w:rsidRPr="007D2213">
        <w:rPr>
          <w:rFonts w:ascii="Microsoft Sans Serif" w:eastAsia="Microsoft Sans Serif" w:hAnsi="Microsoft Sans Serif" w:cs="Microsoft Sans Serif"/>
          <w:spacing w:val="1"/>
          <w:sz w:val="18"/>
          <w:szCs w:val="18"/>
          <w:lang w:val="en-CA"/>
        </w:rPr>
        <w:t>2019</w:t>
      </w:r>
      <w:r>
        <w:rPr>
          <w:rFonts w:ascii="Microsoft Sans Serif" w:eastAsia="Microsoft Sans Serif" w:hAnsi="Microsoft Sans Serif" w:cs="Microsoft Sans Serif"/>
          <w:spacing w:val="1"/>
          <w:sz w:val="18"/>
          <w:szCs w:val="18"/>
          <w:lang w:val="en-CA"/>
        </w:rPr>
        <w:t>):</w:t>
      </w:r>
      <w:r w:rsidRPr="007D2213">
        <w:rPr>
          <w:rFonts w:ascii="Microsoft Sans Serif" w:eastAsia="Microsoft Sans Serif" w:hAnsi="Microsoft Sans Serif" w:cs="Microsoft Sans Serif"/>
          <w:spacing w:val="1"/>
          <w:sz w:val="18"/>
          <w:szCs w:val="18"/>
          <w:lang w:val="en-CA"/>
        </w:rPr>
        <w:t xml:space="preserve"> The offshore boundary condition in surf zone modeling. </w:t>
      </w:r>
      <w:r w:rsidRPr="00EF2D9B">
        <w:rPr>
          <w:rFonts w:ascii="Microsoft Sans Serif" w:eastAsia="Microsoft Sans Serif" w:hAnsi="Microsoft Sans Serif" w:cs="Microsoft Sans Serif"/>
          <w:spacing w:val="1"/>
          <w:sz w:val="18"/>
          <w:szCs w:val="18"/>
          <w:lang w:val="en-CA"/>
        </w:rPr>
        <w:t>Coastal Engineering</w:t>
      </w:r>
      <w:r w:rsidRPr="007D2213">
        <w:rPr>
          <w:rFonts w:ascii="Microsoft Sans Serif" w:eastAsia="Microsoft Sans Serif" w:hAnsi="Microsoft Sans Serif" w:cs="Microsoft Sans Serif"/>
          <w:spacing w:val="1"/>
          <w:sz w:val="18"/>
          <w:szCs w:val="18"/>
          <w:lang w:val="en-CA"/>
        </w:rPr>
        <w:t xml:space="preserve">, </w:t>
      </w:r>
      <w:r>
        <w:rPr>
          <w:rFonts w:ascii="Microsoft Sans Serif" w:eastAsia="Microsoft Sans Serif" w:hAnsi="Microsoft Sans Serif" w:cs="Microsoft Sans Serif"/>
          <w:spacing w:val="1"/>
          <w:sz w:val="18"/>
          <w:szCs w:val="18"/>
          <w:lang w:val="en-CA"/>
        </w:rPr>
        <w:t xml:space="preserve">vol. </w:t>
      </w:r>
      <w:r w:rsidRPr="00EF2D9B">
        <w:rPr>
          <w:rFonts w:ascii="Microsoft Sans Serif" w:eastAsia="Microsoft Sans Serif" w:hAnsi="Microsoft Sans Serif" w:cs="Microsoft Sans Serif"/>
          <w:spacing w:val="1"/>
          <w:sz w:val="18"/>
          <w:szCs w:val="18"/>
          <w:lang w:val="en-CA"/>
        </w:rPr>
        <w:t>143</w:t>
      </w:r>
      <w:r w:rsidRPr="007D2213">
        <w:rPr>
          <w:rFonts w:ascii="Microsoft Sans Serif" w:eastAsia="Microsoft Sans Serif" w:hAnsi="Microsoft Sans Serif" w:cs="Microsoft Sans Serif"/>
          <w:spacing w:val="1"/>
          <w:sz w:val="18"/>
          <w:szCs w:val="18"/>
          <w:lang w:val="en-CA"/>
        </w:rPr>
        <w:t>, pp.12-20.</w:t>
      </w:r>
    </w:p>
    <w:p w14:paraId="3D4716E9" w14:textId="6B46C867" w:rsidR="006F1822" w:rsidRDefault="006F1822" w:rsidP="006F1822">
      <w:pPr>
        <w:spacing w:after="0" w:line="240" w:lineRule="auto"/>
        <w:jc w:val="both"/>
        <w:rPr>
          <w:rFonts w:ascii="Microsoft Sans Serif" w:eastAsia="Microsoft Sans Serif" w:hAnsi="Microsoft Sans Serif" w:cs="Microsoft Sans Serif"/>
          <w:spacing w:val="1"/>
          <w:sz w:val="18"/>
          <w:szCs w:val="18"/>
          <w:lang w:val="en-CA"/>
        </w:rPr>
      </w:pPr>
    </w:p>
    <w:p w14:paraId="1582F681" w14:textId="4DEFA78E" w:rsidR="006F1822" w:rsidRPr="006F1822" w:rsidRDefault="006F1822" w:rsidP="006F1822">
      <w:pPr>
        <w:spacing w:after="0" w:line="240" w:lineRule="auto"/>
        <w:jc w:val="both"/>
        <w:rPr>
          <w:rFonts w:ascii="Microsoft Sans Serif" w:eastAsia="Microsoft Sans Serif" w:hAnsi="Microsoft Sans Serif" w:cs="Microsoft Sans Serif"/>
          <w:spacing w:val="1"/>
          <w:sz w:val="18"/>
          <w:szCs w:val="18"/>
          <w:lang w:val="en-CA"/>
        </w:rPr>
      </w:pPr>
      <w:r w:rsidRPr="001E7F3F">
        <w:rPr>
          <w:rFonts w:ascii="Microsoft Sans Serif" w:eastAsia="Microsoft Sans Serif" w:hAnsi="Microsoft Sans Serif" w:cs="Microsoft Sans Serif"/>
          <w:spacing w:val="1"/>
          <w:sz w:val="18"/>
          <w:szCs w:val="18"/>
          <w:lang w:val="en-CA"/>
        </w:rPr>
        <w:t>Forte, Birkemeier,</w:t>
      </w:r>
      <w:r w:rsidR="001E7F3F" w:rsidRPr="001E7F3F">
        <w:rPr>
          <w:rFonts w:ascii="Microsoft Sans Serif" w:eastAsia="Microsoft Sans Serif" w:hAnsi="Microsoft Sans Serif" w:cs="Microsoft Sans Serif"/>
          <w:spacing w:val="1"/>
          <w:sz w:val="18"/>
          <w:szCs w:val="18"/>
          <w:lang w:val="en-CA"/>
        </w:rPr>
        <w:t xml:space="preserve"> </w:t>
      </w:r>
      <w:r w:rsidRPr="001E7F3F">
        <w:rPr>
          <w:rFonts w:ascii="Microsoft Sans Serif" w:eastAsia="Microsoft Sans Serif" w:hAnsi="Microsoft Sans Serif" w:cs="Microsoft Sans Serif"/>
          <w:spacing w:val="1"/>
          <w:sz w:val="18"/>
          <w:szCs w:val="18"/>
          <w:lang w:val="en-CA"/>
        </w:rPr>
        <w:t>and Mitchell</w:t>
      </w:r>
      <w:r w:rsidR="001E7F3F" w:rsidRPr="001E7F3F">
        <w:rPr>
          <w:rFonts w:ascii="Microsoft Sans Serif" w:eastAsia="Microsoft Sans Serif" w:hAnsi="Microsoft Sans Serif" w:cs="Microsoft Sans Serif"/>
          <w:spacing w:val="1"/>
          <w:sz w:val="18"/>
          <w:szCs w:val="18"/>
          <w:lang w:val="en-CA"/>
        </w:rPr>
        <w:t xml:space="preserve"> (</w:t>
      </w:r>
      <w:r w:rsidRPr="001E7F3F">
        <w:rPr>
          <w:rFonts w:ascii="Microsoft Sans Serif" w:eastAsia="Microsoft Sans Serif" w:hAnsi="Microsoft Sans Serif" w:cs="Microsoft Sans Serif"/>
          <w:spacing w:val="1"/>
          <w:sz w:val="18"/>
          <w:szCs w:val="18"/>
          <w:lang w:val="en-CA"/>
        </w:rPr>
        <w:t>2017</w:t>
      </w:r>
      <w:r w:rsidR="001E7F3F" w:rsidRPr="001E7F3F">
        <w:rPr>
          <w:rFonts w:ascii="Microsoft Sans Serif" w:eastAsia="Microsoft Sans Serif" w:hAnsi="Microsoft Sans Serif" w:cs="Microsoft Sans Serif"/>
          <w:spacing w:val="1"/>
          <w:sz w:val="18"/>
          <w:szCs w:val="18"/>
          <w:lang w:val="en-CA"/>
        </w:rPr>
        <w:t>):</w:t>
      </w:r>
      <w:r w:rsidRPr="001E7F3F">
        <w:rPr>
          <w:rFonts w:ascii="Microsoft Sans Serif" w:eastAsia="Microsoft Sans Serif" w:hAnsi="Microsoft Sans Serif" w:cs="Microsoft Sans Serif"/>
          <w:spacing w:val="1"/>
          <w:sz w:val="18"/>
          <w:szCs w:val="18"/>
          <w:lang w:val="en-CA"/>
        </w:rPr>
        <w:t xml:space="preserve"> Nearshore survey system evaluation. ERDC-CHL Vicksburg United States.</w:t>
      </w:r>
    </w:p>
    <w:p w14:paraId="0EC9A42E" w14:textId="77777777" w:rsidR="006F1822" w:rsidRPr="00CF2C45" w:rsidRDefault="006F1822" w:rsidP="006D477F">
      <w:pPr>
        <w:spacing w:after="0" w:line="240" w:lineRule="auto"/>
        <w:jc w:val="both"/>
        <w:rPr>
          <w:rFonts w:ascii="Microsoft Sans Serif" w:eastAsia="Microsoft Sans Serif" w:hAnsi="Microsoft Sans Serif" w:cs="Microsoft Sans Serif"/>
          <w:spacing w:val="1"/>
          <w:sz w:val="18"/>
          <w:szCs w:val="18"/>
        </w:rPr>
      </w:pPr>
    </w:p>
    <w:p w14:paraId="1F1DBA89" w14:textId="77777777"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Gomes, Mulligan, Brodie, McNinch (2016): Bathymetric control on the spatial distribution of wave breaking in the surf zone of a natural beach. Coastal Engineering, vol. 116, pp. 180-194.</w:t>
      </w:r>
    </w:p>
    <w:p w14:paraId="5289E5F9" w14:textId="77777777"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Holman, Plant, Holland (2013): cBathy: A robust algorithm for estimating nearshore bathymetry. Journal of Geophysical Research: Oceans, vol. 118, pp. 2595-2609.</w:t>
      </w:r>
    </w:p>
    <w:p w14:paraId="0F4850E2" w14:textId="77777777"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Holman, Bergsma (2021): Updates to and performance of the cBathy algorithm for estimating nearshore bathymetry from remote sensing imagery. Remote Sensing, vol. 13, pp. 3996.</w:t>
      </w:r>
    </w:p>
    <w:p w14:paraId="6453B641" w14:textId="2F6E49E5"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Mulligan, Hanson (2016): Alongshore momentum transfer to the nearshore zone from energetic ocean waves generated by passing hurricanes. Journal of Geophysical Research: Oceans, vol. 6, pp. 4178-4193.</w:t>
      </w:r>
    </w:p>
    <w:p w14:paraId="7A83D8BE" w14:textId="012F0E04"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Thornton, Guza (1983): Transformation of wave height distribution. Journal of Geophysical Research: Oceans, vol. 88, pp. 5925-5938.</w:t>
      </w:r>
    </w:p>
    <w:p w14:paraId="2F1ED7E7" w14:textId="77777777" w:rsidR="006D477F" w:rsidRPr="00CF2C45" w:rsidRDefault="006D477F" w:rsidP="006D477F">
      <w:pPr>
        <w:spacing w:after="120" w:line="240" w:lineRule="auto"/>
        <w:jc w:val="both"/>
        <w:rPr>
          <w:rFonts w:ascii="Microsoft Sans Serif" w:eastAsia="Microsoft Sans Serif" w:hAnsi="Microsoft Sans Serif" w:cs="Microsoft Sans Serif"/>
          <w:spacing w:val="1"/>
          <w:sz w:val="18"/>
          <w:szCs w:val="18"/>
        </w:rPr>
      </w:pPr>
      <w:r w:rsidRPr="00CF2C45">
        <w:rPr>
          <w:rFonts w:ascii="Microsoft Sans Serif" w:eastAsia="Microsoft Sans Serif" w:hAnsi="Microsoft Sans Serif" w:cs="Microsoft Sans Serif"/>
          <w:spacing w:val="1"/>
          <w:sz w:val="18"/>
          <w:szCs w:val="18"/>
        </w:rPr>
        <w:t>Zijlema, Stelling, Smit (2011): SWASH: An operational public domain code for simulating wave fields and rapidly varied flows in coastal waters. Coastal Engineering, vol. 58, pp. 992-1012.</w:t>
      </w:r>
    </w:p>
    <w:p w14:paraId="084EA6C3" w14:textId="2D995815" w:rsidR="0014134F" w:rsidRPr="00CF2C45" w:rsidRDefault="0014134F" w:rsidP="00A2442E">
      <w:pPr>
        <w:spacing w:after="0" w:line="240" w:lineRule="auto"/>
        <w:rPr>
          <w:rFonts w:ascii="Microsoft Sans Serif" w:eastAsia="Microsoft Sans Serif" w:hAnsi="Microsoft Sans Serif" w:cs="Microsoft Sans Serif"/>
          <w:sz w:val="18"/>
          <w:szCs w:val="17"/>
        </w:rPr>
      </w:pPr>
      <w:r w:rsidRPr="00CF2C45">
        <w:rPr>
          <w:rFonts w:ascii="Microsoft Sans Serif" w:eastAsia="Microsoft Sans Serif" w:hAnsi="Microsoft Sans Serif" w:cs="Microsoft Sans Serif"/>
          <w:sz w:val="18"/>
          <w:szCs w:val="17"/>
        </w:rPr>
        <w:t xml:space="preserve"> </w:t>
      </w:r>
    </w:p>
    <w:p w14:paraId="6ED4EEEC" w14:textId="79DED701" w:rsidR="00C57FBB" w:rsidRPr="00CF2C45" w:rsidRDefault="00C57FBB" w:rsidP="00A2442E">
      <w:pPr>
        <w:spacing w:after="0" w:line="240" w:lineRule="auto"/>
        <w:rPr>
          <w:rFonts w:ascii="Microsoft Sans Serif" w:eastAsia="Microsoft Sans Serif" w:hAnsi="Microsoft Sans Serif" w:cs="Microsoft Sans Serif"/>
          <w:sz w:val="18"/>
          <w:szCs w:val="17"/>
        </w:rPr>
      </w:pPr>
    </w:p>
    <w:p w14:paraId="74EB4A8E" w14:textId="019819E8" w:rsidR="00C57FBB" w:rsidRPr="00CF2C45" w:rsidRDefault="00C57FBB" w:rsidP="00A2442E">
      <w:pPr>
        <w:spacing w:after="0" w:line="240" w:lineRule="auto"/>
        <w:rPr>
          <w:rFonts w:ascii="Microsoft Sans Serif" w:eastAsia="Microsoft Sans Serif" w:hAnsi="Microsoft Sans Serif" w:cs="Microsoft Sans Serif"/>
          <w:sz w:val="18"/>
          <w:szCs w:val="17"/>
        </w:rPr>
      </w:pPr>
    </w:p>
    <w:p w14:paraId="4326978C" w14:textId="3A90AD87" w:rsidR="00C57FBB" w:rsidRPr="00CF2C45" w:rsidRDefault="00C57FBB" w:rsidP="00A2442E">
      <w:pPr>
        <w:spacing w:after="0" w:line="240" w:lineRule="auto"/>
        <w:rPr>
          <w:rFonts w:ascii="Microsoft Sans Serif" w:eastAsia="Microsoft Sans Serif" w:hAnsi="Microsoft Sans Serif" w:cs="Microsoft Sans Serif"/>
          <w:sz w:val="18"/>
          <w:szCs w:val="17"/>
        </w:rPr>
      </w:pPr>
    </w:p>
    <w:p w14:paraId="5B5DE6EA" w14:textId="3C7074CD" w:rsidR="00C57FBB" w:rsidRPr="00CF2C45" w:rsidRDefault="00C57FBB" w:rsidP="00A2442E">
      <w:pPr>
        <w:spacing w:after="0" w:line="240" w:lineRule="auto"/>
        <w:rPr>
          <w:rFonts w:ascii="Microsoft Sans Serif" w:eastAsia="Microsoft Sans Serif" w:hAnsi="Microsoft Sans Serif" w:cs="Microsoft Sans Serif"/>
          <w:sz w:val="18"/>
          <w:szCs w:val="17"/>
        </w:rPr>
      </w:pPr>
    </w:p>
    <w:p w14:paraId="413DB57D" w14:textId="77777777" w:rsidR="00C57FBB" w:rsidRPr="00CF2C45" w:rsidRDefault="00C57FBB" w:rsidP="00A2442E">
      <w:pPr>
        <w:spacing w:after="0" w:line="240" w:lineRule="auto"/>
        <w:rPr>
          <w:rFonts w:ascii="Microsoft Sans Serif" w:eastAsia="Microsoft Sans Serif" w:hAnsi="Microsoft Sans Serif" w:cs="Microsoft Sans Serif"/>
          <w:sz w:val="18"/>
          <w:szCs w:val="17"/>
        </w:rPr>
      </w:pPr>
    </w:p>
    <w:sectPr w:rsidR="00C57FBB" w:rsidRPr="00CF2C45"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3142" w14:textId="77777777" w:rsidR="00E84603" w:rsidRDefault="00E84603" w:rsidP="0013413D">
      <w:pPr>
        <w:spacing w:after="0" w:line="240" w:lineRule="auto"/>
      </w:pPr>
      <w:r>
        <w:separator/>
      </w:r>
    </w:p>
  </w:endnote>
  <w:endnote w:type="continuationSeparator" w:id="0">
    <w:p w14:paraId="0AE430CC" w14:textId="77777777" w:rsidR="00E84603" w:rsidRDefault="00E84603"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253F" w14:textId="77777777" w:rsidR="00E84603" w:rsidRDefault="00E84603" w:rsidP="0013413D">
      <w:pPr>
        <w:spacing w:after="0" w:line="240" w:lineRule="auto"/>
      </w:pPr>
      <w:r>
        <w:separator/>
      </w:r>
    </w:p>
  </w:footnote>
  <w:footnote w:type="continuationSeparator" w:id="0">
    <w:p w14:paraId="411720A6" w14:textId="77777777" w:rsidR="00E84603" w:rsidRDefault="00E84603"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6FE2"/>
    <w:multiLevelType w:val="hybridMultilevel"/>
    <w:tmpl w:val="AE1CEEDC"/>
    <w:lvl w:ilvl="0" w:tplc="0BB8E7EA">
      <w:numFmt w:val="bullet"/>
      <w:lvlText w:val=""/>
      <w:lvlJc w:val="left"/>
      <w:pPr>
        <w:ind w:left="720" w:hanging="360"/>
      </w:pPr>
      <w:rPr>
        <w:rFonts w:ascii="Symbol" w:eastAsia="Microsoft Sans Serif" w:hAnsi="Symbol"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77191"/>
    <w:multiLevelType w:val="hybridMultilevel"/>
    <w:tmpl w:val="FC749166"/>
    <w:lvl w:ilvl="0" w:tplc="FA7E6804">
      <w:start w:val="3"/>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B00BA"/>
    <w:multiLevelType w:val="hybridMultilevel"/>
    <w:tmpl w:val="15362C1A"/>
    <w:lvl w:ilvl="0" w:tplc="12AEE266">
      <w:start w:val="3"/>
      <w:numFmt w:val="bullet"/>
      <w:lvlText w:val="-"/>
      <w:lvlJc w:val="left"/>
      <w:pPr>
        <w:ind w:left="1800" w:hanging="360"/>
      </w:pPr>
      <w:rPr>
        <w:rFonts w:ascii="Microsoft Sans Serif" w:eastAsia="Microsoft Sans Serif" w:hAnsi="Microsoft Sans Serif" w:cs="Microsoft Sans Serif"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05854849">
    <w:abstractNumId w:val="2"/>
  </w:num>
  <w:num w:numId="2" w16cid:durableId="1803764901">
    <w:abstractNumId w:val="1"/>
  </w:num>
  <w:num w:numId="3" w16cid:durableId="203314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8"/>
    <w:rsid w:val="0000562A"/>
    <w:rsid w:val="0004197A"/>
    <w:rsid w:val="000523C8"/>
    <w:rsid w:val="00062759"/>
    <w:rsid w:val="000628C8"/>
    <w:rsid w:val="00071939"/>
    <w:rsid w:val="00072B6B"/>
    <w:rsid w:val="00080275"/>
    <w:rsid w:val="0009292D"/>
    <w:rsid w:val="0009452B"/>
    <w:rsid w:val="00095FF9"/>
    <w:rsid w:val="000B3AC2"/>
    <w:rsid w:val="000F4258"/>
    <w:rsid w:val="001102AF"/>
    <w:rsid w:val="00131949"/>
    <w:rsid w:val="0013413D"/>
    <w:rsid w:val="0014134F"/>
    <w:rsid w:val="0015151A"/>
    <w:rsid w:val="001541CF"/>
    <w:rsid w:val="001A4C25"/>
    <w:rsid w:val="001A670E"/>
    <w:rsid w:val="001B7148"/>
    <w:rsid w:val="001E1F83"/>
    <w:rsid w:val="001E29A6"/>
    <w:rsid w:val="001E6E1E"/>
    <w:rsid w:val="001E7F3F"/>
    <w:rsid w:val="00225846"/>
    <w:rsid w:val="00251583"/>
    <w:rsid w:val="00290AC0"/>
    <w:rsid w:val="0029289E"/>
    <w:rsid w:val="00295688"/>
    <w:rsid w:val="002A689B"/>
    <w:rsid w:val="002D1CB4"/>
    <w:rsid w:val="0030154A"/>
    <w:rsid w:val="00315BB6"/>
    <w:rsid w:val="0036750F"/>
    <w:rsid w:val="00376301"/>
    <w:rsid w:val="0038096F"/>
    <w:rsid w:val="003A2AAA"/>
    <w:rsid w:val="003D673E"/>
    <w:rsid w:val="003E5E81"/>
    <w:rsid w:val="003E6F72"/>
    <w:rsid w:val="003F0E60"/>
    <w:rsid w:val="00400773"/>
    <w:rsid w:val="0045341A"/>
    <w:rsid w:val="004774E3"/>
    <w:rsid w:val="00493ABE"/>
    <w:rsid w:val="004947F5"/>
    <w:rsid w:val="004B507D"/>
    <w:rsid w:val="004B6235"/>
    <w:rsid w:val="004D56E0"/>
    <w:rsid w:val="004D6436"/>
    <w:rsid w:val="004D7D7E"/>
    <w:rsid w:val="004E27DA"/>
    <w:rsid w:val="0051635A"/>
    <w:rsid w:val="005401E9"/>
    <w:rsid w:val="0054429B"/>
    <w:rsid w:val="00577B9B"/>
    <w:rsid w:val="005A5CD5"/>
    <w:rsid w:val="005A6256"/>
    <w:rsid w:val="005A69B9"/>
    <w:rsid w:val="005C40C7"/>
    <w:rsid w:val="005F4070"/>
    <w:rsid w:val="0060200D"/>
    <w:rsid w:val="0060488D"/>
    <w:rsid w:val="00610963"/>
    <w:rsid w:val="00637787"/>
    <w:rsid w:val="00682017"/>
    <w:rsid w:val="00696E10"/>
    <w:rsid w:val="006A3776"/>
    <w:rsid w:val="006B0459"/>
    <w:rsid w:val="006C5DEF"/>
    <w:rsid w:val="006D477F"/>
    <w:rsid w:val="006E5BB0"/>
    <w:rsid w:val="006F1822"/>
    <w:rsid w:val="006F6C69"/>
    <w:rsid w:val="00700925"/>
    <w:rsid w:val="007068D9"/>
    <w:rsid w:val="0072430C"/>
    <w:rsid w:val="007245C7"/>
    <w:rsid w:val="007245E7"/>
    <w:rsid w:val="00725438"/>
    <w:rsid w:val="00740152"/>
    <w:rsid w:val="00787318"/>
    <w:rsid w:val="0079235D"/>
    <w:rsid w:val="007B2622"/>
    <w:rsid w:val="007D2213"/>
    <w:rsid w:val="008565E3"/>
    <w:rsid w:val="00865333"/>
    <w:rsid w:val="00873209"/>
    <w:rsid w:val="0089561A"/>
    <w:rsid w:val="008B6510"/>
    <w:rsid w:val="008C3987"/>
    <w:rsid w:val="00923218"/>
    <w:rsid w:val="00927ED3"/>
    <w:rsid w:val="0093014E"/>
    <w:rsid w:val="00933D8F"/>
    <w:rsid w:val="0095034F"/>
    <w:rsid w:val="00975AFB"/>
    <w:rsid w:val="00977636"/>
    <w:rsid w:val="00986596"/>
    <w:rsid w:val="00986ADA"/>
    <w:rsid w:val="00991267"/>
    <w:rsid w:val="00996A43"/>
    <w:rsid w:val="009C21C4"/>
    <w:rsid w:val="009E432C"/>
    <w:rsid w:val="009F2D68"/>
    <w:rsid w:val="00A00AC5"/>
    <w:rsid w:val="00A21904"/>
    <w:rsid w:val="00A2442E"/>
    <w:rsid w:val="00A329FB"/>
    <w:rsid w:val="00A3544E"/>
    <w:rsid w:val="00A35DE5"/>
    <w:rsid w:val="00A4141B"/>
    <w:rsid w:val="00A60960"/>
    <w:rsid w:val="00A770FB"/>
    <w:rsid w:val="00A966B6"/>
    <w:rsid w:val="00A96ED3"/>
    <w:rsid w:val="00AB3CAC"/>
    <w:rsid w:val="00AC0AE9"/>
    <w:rsid w:val="00AD71E7"/>
    <w:rsid w:val="00B36EAB"/>
    <w:rsid w:val="00B50646"/>
    <w:rsid w:val="00B636E1"/>
    <w:rsid w:val="00B71820"/>
    <w:rsid w:val="00B807EE"/>
    <w:rsid w:val="00B91205"/>
    <w:rsid w:val="00B94286"/>
    <w:rsid w:val="00B94B05"/>
    <w:rsid w:val="00BC7913"/>
    <w:rsid w:val="00BE1AE7"/>
    <w:rsid w:val="00BE7B59"/>
    <w:rsid w:val="00BE7C8F"/>
    <w:rsid w:val="00C05D21"/>
    <w:rsid w:val="00C116FF"/>
    <w:rsid w:val="00C5353D"/>
    <w:rsid w:val="00C57FBB"/>
    <w:rsid w:val="00C6029E"/>
    <w:rsid w:val="00C728AC"/>
    <w:rsid w:val="00C86782"/>
    <w:rsid w:val="00C87FE9"/>
    <w:rsid w:val="00C91A76"/>
    <w:rsid w:val="00CF096B"/>
    <w:rsid w:val="00CF126A"/>
    <w:rsid w:val="00CF2C45"/>
    <w:rsid w:val="00D00359"/>
    <w:rsid w:val="00D05688"/>
    <w:rsid w:val="00D23EA9"/>
    <w:rsid w:val="00D77629"/>
    <w:rsid w:val="00D87F01"/>
    <w:rsid w:val="00D955B8"/>
    <w:rsid w:val="00DB2C64"/>
    <w:rsid w:val="00DB5828"/>
    <w:rsid w:val="00DD3F36"/>
    <w:rsid w:val="00DE2426"/>
    <w:rsid w:val="00DF0098"/>
    <w:rsid w:val="00DF6992"/>
    <w:rsid w:val="00E146FD"/>
    <w:rsid w:val="00E416C9"/>
    <w:rsid w:val="00E41FCE"/>
    <w:rsid w:val="00E53414"/>
    <w:rsid w:val="00E84603"/>
    <w:rsid w:val="00EA0722"/>
    <w:rsid w:val="00EB1455"/>
    <w:rsid w:val="00EB5BDA"/>
    <w:rsid w:val="00EF2D9B"/>
    <w:rsid w:val="00EF561D"/>
    <w:rsid w:val="00F262E2"/>
    <w:rsid w:val="00F3388F"/>
    <w:rsid w:val="00F35372"/>
    <w:rsid w:val="00F53ED8"/>
    <w:rsid w:val="00F55703"/>
    <w:rsid w:val="00F86C19"/>
    <w:rsid w:val="00F97CCD"/>
    <w:rsid w:val="00FA1E68"/>
    <w:rsid w:val="00FD2742"/>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Revision">
    <w:name w:val="Revision"/>
    <w:hidden/>
    <w:uiPriority w:val="99"/>
    <w:semiHidden/>
    <w:rsid w:val="00CF126A"/>
    <w:pPr>
      <w:widowControl/>
      <w:spacing w:after="0" w:line="240" w:lineRule="auto"/>
    </w:pPr>
  </w:style>
  <w:style w:type="character" w:customStyle="1" w:styleId="UnresolvedMention1">
    <w:name w:val="Unresolved Mention1"/>
    <w:basedOn w:val="DefaultParagraphFont"/>
    <w:uiPriority w:val="99"/>
    <w:semiHidden/>
    <w:unhideWhenUsed/>
    <w:rsid w:val="00CF126A"/>
    <w:rPr>
      <w:color w:val="605E5C"/>
      <w:shd w:val="clear" w:color="auto" w:fill="E1DFDD"/>
    </w:rPr>
  </w:style>
  <w:style w:type="character" w:styleId="FollowedHyperlink">
    <w:name w:val="FollowedHyperlink"/>
    <w:basedOn w:val="DefaultParagraphFont"/>
    <w:uiPriority w:val="99"/>
    <w:semiHidden/>
    <w:unhideWhenUsed/>
    <w:rsid w:val="00CF126A"/>
    <w:rPr>
      <w:color w:val="800080" w:themeColor="followedHyperlink"/>
      <w:u w:val="single"/>
    </w:rPr>
  </w:style>
  <w:style w:type="character" w:styleId="CommentReference">
    <w:name w:val="annotation reference"/>
    <w:basedOn w:val="DefaultParagraphFont"/>
    <w:uiPriority w:val="99"/>
    <w:semiHidden/>
    <w:unhideWhenUsed/>
    <w:rsid w:val="0054429B"/>
    <w:rPr>
      <w:sz w:val="16"/>
      <w:szCs w:val="16"/>
    </w:rPr>
  </w:style>
  <w:style w:type="paragraph" w:styleId="CommentText">
    <w:name w:val="annotation text"/>
    <w:basedOn w:val="Normal"/>
    <w:link w:val="CommentTextChar"/>
    <w:uiPriority w:val="99"/>
    <w:semiHidden/>
    <w:unhideWhenUsed/>
    <w:rsid w:val="0054429B"/>
    <w:pPr>
      <w:spacing w:line="240" w:lineRule="auto"/>
    </w:pPr>
    <w:rPr>
      <w:sz w:val="20"/>
      <w:szCs w:val="20"/>
    </w:rPr>
  </w:style>
  <w:style w:type="character" w:customStyle="1" w:styleId="CommentTextChar">
    <w:name w:val="Comment Text Char"/>
    <w:basedOn w:val="DefaultParagraphFont"/>
    <w:link w:val="CommentText"/>
    <w:uiPriority w:val="99"/>
    <w:semiHidden/>
    <w:rsid w:val="0054429B"/>
    <w:rPr>
      <w:sz w:val="20"/>
      <w:szCs w:val="20"/>
    </w:rPr>
  </w:style>
  <w:style w:type="paragraph" w:styleId="CommentSubject">
    <w:name w:val="annotation subject"/>
    <w:basedOn w:val="CommentText"/>
    <w:next w:val="CommentText"/>
    <w:link w:val="CommentSubjectChar"/>
    <w:uiPriority w:val="99"/>
    <w:semiHidden/>
    <w:unhideWhenUsed/>
    <w:rsid w:val="0054429B"/>
    <w:rPr>
      <w:b/>
      <w:bCs/>
    </w:rPr>
  </w:style>
  <w:style w:type="character" w:customStyle="1" w:styleId="CommentSubjectChar">
    <w:name w:val="Comment Subject Char"/>
    <w:basedOn w:val="CommentTextChar"/>
    <w:link w:val="CommentSubject"/>
    <w:uiPriority w:val="99"/>
    <w:semiHidden/>
    <w:rsid w:val="0054429B"/>
    <w:rPr>
      <w:b/>
      <w:bCs/>
      <w:sz w:val="20"/>
      <w:szCs w:val="20"/>
    </w:rPr>
  </w:style>
  <w:style w:type="paragraph" w:styleId="ListParagraph">
    <w:name w:val="List Paragraph"/>
    <w:basedOn w:val="Normal"/>
    <w:uiPriority w:val="34"/>
    <w:qFormat/>
    <w:rsid w:val="00BE7B59"/>
    <w:pPr>
      <w:ind w:left="720"/>
      <w:contextualSpacing/>
    </w:pPr>
  </w:style>
  <w:style w:type="character" w:styleId="PlaceholderText">
    <w:name w:val="Placeholder Text"/>
    <w:basedOn w:val="DefaultParagraphFont"/>
    <w:uiPriority w:val="99"/>
    <w:semiHidden/>
    <w:rsid w:val="007245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80069">
      <w:bodyDiv w:val="1"/>
      <w:marLeft w:val="0"/>
      <w:marRight w:val="0"/>
      <w:marTop w:val="0"/>
      <w:marBottom w:val="0"/>
      <w:divBdr>
        <w:top w:val="none" w:sz="0" w:space="0" w:color="auto"/>
        <w:left w:val="none" w:sz="0" w:space="0" w:color="auto"/>
        <w:bottom w:val="none" w:sz="0" w:space="0" w:color="auto"/>
        <w:right w:val="none" w:sz="0" w:space="0" w:color="auto"/>
      </w:divBdr>
    </w:div>
    <w:div w:id="399526423">
      <w:bodyDiv w:val="1"/>
      <w:marLeft w:val="0"/>
      <w:marRight w:val="0"/>
      <w:marTop w:val="0"/>
      <w:marBottom w:val="0"/>
      <w:divBdr>
        <w:top w:val="none" w:sz="0" w:space="0" w:color="auto"/>
        <w:left w:val="none" w:sz="0" w:space="0" w:color="auto"/>
        <w:bottom w:val="none" w:sz="0" w:space="0" w:color="auto"/>
        <w:right w:val="none" w:sz="0" w:space="0" w:color="auto"/>
      </w:divBdr>
    </w:div>
    <w:div w:id="203280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ora.oades@queensu.ca"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palmsten@usgs.gov" TargetMode="External"/><Relationship Id="rId4" Type="http://schemas.openxmlformats.org/officeDocument/2006/relationships/settings" Target="settings.xml"/><Relationship Id="rId9" Type="http://schemas.openxmlformats.org/officeDocument/2006/relationships/hyperlink" Target="mailto:ryan.mulligan@queens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2E03C-6FA2-47E8-91F1-1A9CD7A4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Elora Oades</cp:lastModifiedBy>
  <cp:revision>2</cp:revision>
  <dcterms:created xsi:type="dcterms:W3CDTF">2022-09-02T21:26:00Z</dcterms:created>
  <dcterms:modified xsi:type="dcterms:W3CDTF">2022-09-02T21:26:00Z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