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85A79" w14:textId="77777777" w:rsidR="00085E8A" w:rsidRPr="00020C22" w:rsidRDefault="2C254FE0" w:rsidP="2C254FE0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0C22">
        <w:rPr>
          <w:rFonts w:ascii="Times New Roman" w:eastAsia="Times New Roman" w:hAnsi="Times New Roman" w:cs="Times New Roman"/>
          <w:b/>
          <w:bCs/>
          <w:sz w:val="24"/>
          <w:szCs w:val="24"/>
        </w:rPr>
        <w:t>Call for Papers:</w:t>
      </w:r>
    </w:p>
    <w:p w14:paraId="7D285A7A" w14:textId="43262A24" w:rsidR="00085E8A" w:rsidRPr="00020C22" w:rsidRDefault="2C254FE0" w:rsidP="2C254FE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0C22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A052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Lausanne IV: Reviews, Analyses, and Projections</w:t>
      </w:r>
      <w:r w:rsidRPr="00020C22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14:paraId="7D285A7B" w14:textId="664216E9" w:rsidR="00085E8A" w:rsidRPr="00020C22" w:rsidRDefault="2C254FE0" w:rsidP="2C254FE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For Publication in </w:t>
      </w:r>
      <w:r w:rsidRPr="00020C22">
        <w:rPr>
          <w:rFonts w:ascii="Times New Roman" w:eastAsia="Times New Roman" w:hAnsi="Times New Roman" w:cs="Times New Roman"/>
          <w:i/>
          <w:iCs/>
          <w:sz w:val="24"/>
          <w:szCs w:val="24"/>
        </w:rPr>
        <w:t>Global Missiology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>
        <w:r w:rsidRPr="00020C2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www.globalmissiology.org</w:t>
        </w:r>
      </w:hyperlink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522A">
        <w:rPr>
          <w:rFonts w:ascii="Times New Roman" w:eastAsia="Times New Roman" w:hAnsi="Times New Roman" w:cs="Times New Roman"/>
          <w:sz w:val="24"/>
          <w:szCs w:val="24"/>
        </w:rPr>
        <w:t>April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0522A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7D285A7C" w14:textId="1385493D" w:rsidR="00085E8A" w:rsidRPr="00020C22" w:rsidRDefault="00ED6D21" w:rsidP="2C254FE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0522A">
        <w:rPr>
          <w:rFonts w:ascii="Times New Roman" w:eastAsia="Times New Roman" w:hAnsi="Times New Roman" w:cs="Times New Roman"/>
          <w:sz w:val="24"/>
          <w:szCs w:val="24"/>
        </w:rPr>
        <w:t>April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052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 issue of </w:t>
      </w:r>
      <w:r w:rsidRPr="00020C22">
        <w:rPr>
          <w:rFonts w:ascii="Times New Roman" w:eastAsia="Times New Roman" w:hAnsi="Times New Roman" w:cs="Times New Roman"/>
          <w:i/>
          <w:iCs/>
          <w:sz w:val="24"/>
          <w:szCs w:val="24"/>
        </w:rPr>
        <w:t>Global Missiology - English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 w:rsidR="00A0522A">
        <w:rPr>
          <w:rFonts w:ascii="Times New Roman" w:eastAsia="Times New Roman" w:hAnsi="Times New Roman" w:cs="Times New Roman"/>
          <w:sz w:val="24"/>
          <w:szCs w:val="24"/>
        </w:rPr>
        <w:t>examine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22A">
        <w:rPr>
          <w:rFonts w:ascii="Times New Roman" w:eastAsia="Times New Roman" w:hAnsi="Times New Roman" w:cs="Times New Roman"/>
          <w:sz w:val="24"/>
          <w:szCs w:val="24"/>
        </w:rPr>
        <w:t xml:space="preserve">the Fourth Lausanne Congress on World Evangelization, or “Seoul-Incheon 2024,” that will have taken place in </w:t>
      </w:r>
      <w:proofErr w:type="gramStart"/>
      <w:r w:rsidR="00A0522A">
        <w:rPr>
          <w:rFonts w:ascii="Times New Roman" w:eastAsia="Times New Roman" w:hAnsi="Times New Roman" w:cs="Times New Roman"/>
          <w:sz w:val="24"/>
          <w:szCs w:val="24"/>
        </w:rPr>
        <w:t>September,</w:t>
      </w:r>
      <w:proofErr w:type="gramEnd"/>
      <w:r w:rsidR="00A0522A">
        <w:rPr>
          <w:rFonts w:ascii="Times New Roman" w:eastAsia="Times New Roman" w:hAnsi="Times New Roman" w:cs="Times New Roman"/>
          <w:sz w:val="24"/>
          <w:szCs w:val="24"/>
        </w:rPr>
        <w:t xml:space="preserve"> 2024. Lausanne I-III gathered in 1974 (Lausanne), 1989 (Manila), and 2010 (Cape Town), hence Lausanne IV (Seoul) mark</w:t>
      </w:r>
      <w:r w:rsidR="00C12C4B">
        <w:rPr>
          <w:rFonts w:ascii="Times New Roman" w:eastAsia="Times New Roman" w:hAnsi="Times New Roman" w:cs="Times New Roman"/>
          <w:sz w:val="24"/>
          <w:szCs w:val="24"/>
        </w:rPr>
        <w:t>s</w:t>
      </w:r>
      <w:r w:rsidR="00A0522A">
        <w:rPr>
          <w:rFonts w:ascii="Times New Roman" w:eastAsia="Times New Roman" w:hAnsi="Times New Roman" w:cs="Times New Roman"/>
          <w:sz w:val="24"/>
          <w:szCs w:val="24"/>
        </w:rPr>
        <w:t xml:space="preserve"> the fiftieth anniversary of the Lausanne Movement. 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>The following topics are examples of requested articles:</w:t>
      </w:r>
    </w:p>
    <w:p w14:paraId="4A72B984" w14:textId="151AE7C1" w:rsidR="00200211" w:rsidRPr="00200211" w:rsidRDefault="00200211" w:rsidP="2C254FE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 Lausanne Movement and the </w:t>
      </w:r>
      <w:r w:rsidR="00C05BC4">
        <w:rPr>
          <w:rFonts w:ascii="Times New Roman" w:eastAsia="Times New Roman" w:hAnsi="Times New Roman" w:cs="Times New Roman"/>
          <w:sz w:val="24"/>
          <w:szCs w:val="24"/>
          <w:highlight w:val="white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orldwide Christian </w:t>
      </w:r>
      <w:r w:rsidR="00C05BC4">
        <w:rPr>
          <w:rFonts w:ascii="Times New Roman" w:eastAsia="Times New Roman" w:hAnsi="Times New Roman" w:cs="Times New Roman"/>
          <w:sz w:val="24"/>
          <w:szCs w:val="24"/>
          <w:highlight w:val="white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ovement</w:t>
      </w:r>
    </w:p>
    <w:p w14:paraId="7D285A7D" w14:textId="36392CA6" w:rsidR="00085E8A" w:rsidRPr="00020C22" w:rsidRDefault="00A0522A" w:rsidP="2C254FE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Preparations for the Lausanne IV Congress</w:t>
      </w:r>
    </w:p>
    <w:p w14:paraId="7D285A7E" w14:textId="541C98FC" w:rsidR="00085E8A" w:rsidRPr="00020C22" w:rsidRDefault="00200211" w:rsidP="2C254FE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Participant Experience of Lausanne IV</w:t>
      </w:r>
    </w:p>
    <w:p w14:paraId="60BB1C28" w14:textId="303E0BE7" w:rsidR="00200211" w:rsidRDefault="00200211" w:rsidP="00327B25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211">
        <w:rPr>
          <w:rFonts w:ascii="Times New Roman" w:eastAsia="Times New Roman" w:hAnsi="Times New Roman" w:cs="Times New Roman"/>
          <w:sz w:val="24"/>
          <w:szCs w:val="24"/>
          <w:highlight w:val="white"/>
        </w:rPr>
        <w:t>Analyses of Lausanne IV: Historical, B</w:t>
      </w:r>
      <w:r w:rsidR="2C254FE0" w:rsidRPr="00200211">
        <w:rPr>
          <w:rFonts w:ascii="Times New Roman" w:eastAsia="Times New Roman" w:hAnsi="Times New Roman" w:cs="Times New Roman"/>
          <w:sz w:val="24"/>
          <w:szCs w:val="24"/>
          <w:highlight w:val="white"/>
        </w:rPr>
        <w:t>iblical-theological</w:t>
      </w:r>
      <w:r w:rsidRPr="0020021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="2C254FE0" w:rsidRPr="00200211">
        <w:rPr>
          <w:rFonts w:ascii="Times New Roman" w:eastAsia="Times New Roman" w:hAnsi="Times New Roman" w:cs="Times New Roman"/>
          <w:sz w:val="24"/>
          <w:szCs w:val="24"/>
          <w:highlight w:val="white"/>
        </w:rPr>
        <w:t>Missiological</w:t>
      </w:r>
      <w:r>
        <w:rPr>
          <w:rFonts w:ascii="Times New Roman" w:eastAsia="Times New Roman" w:hAnsi="Times New Roman" w:cs="Times New Roman"/>
          <w:sz w:val="24"/>
          <w:szCs w:val="24"/>
        </w:rPr>
        <w:t>, Religious, Socio-economic, Political</w:t>
      </w:r>
    </w:p>
    <w:p w14:paraId="6652F6E9" w14:textId="596AEE52" w:rsidR="00200211" w:rsidRDefault="00200211" w:rsidP="00327B25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Immediate and Future Effects of Lausanne IV</w:t>
      </w:r>
    </w:p>
    <w:p w14:paraId="7D285A83" w14:textId="7D0B2F8E" w:rsidR="00085E8A" w:rsidRPr="00200211" w:rsidRDefault="2C254FE0" w:rsidP="0020021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211">
        <w:rPr>
          <w:rFonts w:ascii="Times New Roman" w:eastAsia="Times New Roman" w:hAnsi="Times New Roman" w:cs="Times New Roman"/>
          <w:sz w:val="24"/>
          <w:szCs w:val="24"/>
        </w:rPr>
        <w:t xml:space="preserve">Proposed titles with approximately 100-word abstracts are due </w:t>
      </w:r>
      <w:r w:rsidR="00200211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Pr="00200211">
        <w:rPr>
          <w:rFonts w:ascii="Times New Roman" w:eastAsia="Times New Roman" w:hAnsi="Times New Roman" w:cs="Times New Roman"/>
          <w:sz w:val="24"/>
          <w:szCs w:val="24"/>
        </w:rPr>
        <w:t xml:space="preserve"> 31, 202</w:t>
      </w:r>
      <w:r w:rsidR="0020021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0211">
        <w:rPr>
          <w:rFonts w:ascii="Times New Roman" w:eastAsia="Times New Roman" w:hAnsi="Times New Roman" w:cs="Times New Roman"/>
          <w:sz w:val="24"/>
          <w:szCs w:val="24"/>
        </w:rPr>
        <w:t xml:space="preserve">. Full manuscripts of approved paper proposals will be due </w:t>
      </w:r>
      <w:r w:rsidR="00020C22" w:rsidRPr="00200211">
        <w:rPr>
          <w:rFonts w:ascii="Times New Roman" w:eastAsia="Times New Roman" w:hAnsi="Times New Roman" w:cs="Times New Roman"/>
          <w:sz w:val="24"/>
          <w:szCs w:val="24"/>
        </w:rPr>
        <w:t>J</w:t>
      </w:r>
      <w:r w:rsidR="00200211">
        <w:rPr>
          <w:rFonts w:ascii="Times New Roman" w:eastAsia="Times New Roman" w:hAnsi="Times New Roman" w:cs="Times New Roman"/>
          <w:sz w:val="24"/>
          <w:szCs w:val="24"/>
        </w:rPr>
        <w:t>anuary</w:t>
      </w:r>
      <w:r w:rsidRPr="00200211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20021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00211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20021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00211">
        <w:rPr>
          <w:rFonts w:ascii="Times New Roman" w:eastAsia="Times New Roman" w:hAnsi="Times New Roman" w:cs="Times New Roman"/>
          <w:sz w:val="24"/>
          <w:szCs w:val="24"/>
        </w:rPr>
        <w:t xml:space="preserve">. Manuscript guidelines, including a template for formatting, can be found on the </w:t>
      </w:r>
      <w:r w:rsidRPr="00200211">
        <w:rPr>
          <w:rFonts w:ascii="Times New Roman" w:eastAsia="Times New Roman" w:hAnsi="Times New Roman" w:cs="Times New Roman"/>
          <w:i/>
          <w:iCs/>
          <w:sz w:val="24"/>
          <w:szCs w:val="24"/>
        </w:rPr>
        <w:t>Global Missiology</w:t>
      </w:r>
      <w:r w:rsidRPr="00200211">
        <w:rPr>
          <w:rFonts w:ascii="Times New Roman" w:eastAsia="Times New Roman" w:hAnsi="Times New Roman" w:cs="Times New Roman"/>
          <w:sz w:val="24"/>
          <w:szCs w:val="24"/>
        </w:rPr>
        <w:t xml:space="preserve"> website at</w:t>
      </w:r>
    </w:p>
    <w:p w14:paraId="7D285A84" w14:textId="77777777" w:rsidR="00085E8A" w:rsidRPr="00020C22" w:rsidRDefault="00000000" w:rsidP="2C254FE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anchor="authorGuidelines">
        <w:r w:rsidR="2C254FE0" w:rsidRPr="00020C2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http://ojs.globalmissiology.org/index.php/english/about/submissions#authorGuidelines</w:t>
        </w:r>
      </w:hyperlink>
      <w:r w:rsidR="2C254FE0" w:rsidRPr="00020C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48BB93" w14:textId="1F521CA9" w:rsidR="00020C22" w:rsidRPr="00020C22" w:rsidRDefault="00ED6D21" w:rsidP="2C254F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Please address all submissions and questions to </w:t>
      </w:r>
      <w:hyperlink r:id="rId9">
        <w:r w:rsidRPr="00020C2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globalmissiologyenglish@gmail.com</w:t>
        </w:r>
      </w:hyperlink>
      <w:r w:rsidRPr="00020C2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20C22" w:rsidRPr="00020C22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EE5B4" w14:textId="77777777" w:rsidR="007C4BA4" w:rsidRDefault="007C4BA4">
      <w:pPr>
        <w:spacing w:line="240" w:lineRule="auto"/>
      </w:pPr>
      <w:r>
        <w:separator/>
      </w:r>
    </w:p>
  </w:endnote>
  <w:endnote w:type="continuationSeparator" w:id="0">
    <w:p w14:paraId="0EE67404" w14:textId="77777777" w:rsidR="007C4BA4" w:rsidRDefault="007C4B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D0E3" w14:textId="0E174869" w:rsidR="00020C22" w:rsidRPr="00020C22" w:rsidRDefault="00023FC3" w:rsidP="00020C22">
    <w:pPr>
      <w:pStyle w:val="Footer"/>
      <w:jc w:val="center"/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</w:pPr>
    <w:r w:rsidRPr="2C254FE0">
      <w:rPr>
        <w:rFonts w:ascii="Times New Roman" w:eastAsia="Times New Roman" w:hAnsi="Times New Roman" w:cs="Times New Roman"/>
        <w:i/>
        <w:iCs/>
        <w:color w:val="000000" w:themeColor="text1"/>
        <w:sz w:val="20"/>
        <w:szCs w:val="20"/>
        <w:lang w:val="en-US"/>
      </w:rPr>
      <w:t>Global Missiology</w:t>
    </w:r>
    <w:r w:rsidRPr="2C254FE0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 xml:space="preserve"> - </w:t>
    </w:r>
    <w:r w:rsidRPr="2C254FE0">
      <w:rPr>
        <w:rFonts w:ascii="Times New Roman" w:eastAsia="Times New Roman" w:hAnsi="Times New Roman" w:cs="Times New Roman"/>
        <w:sz w:val="20"/>
        <w:szCs w:val="20"/>
        <w:lang w:val="en-US"/>
      </w:rPr>
      <w:t xml:space="preserve">ISSN 2831-4751 - </w:t>
    </w:r>
    <w:r w:rsidRPr="2C254FE0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 xml:space="preserve">Vol </w:t>
    </w:r>
    <w:r w:rsidR="00200211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>21</w:t>
    </w:r>
    <w:r w:rsidRPr="2C254FE0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 xml:space="preserve">, No </w:t>
    </w:r>
    <w:r w:rsidR="00200211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>2</w:t>
    </w:r>
    <w:r w:rsidRPr="2C254FE0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 xml:space="preserve"> (202</w:t>
    </w:r>
    <w:r w:rsidR="00200211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>4</w:t>
    </w:r>
    <w:r w:rsidRPr="2C254FE0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 xml:space="preserve">) </w:t>
    </w:r>
    <w:r w:rsidR="00200211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>April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A9077" w14:textId="77777777" w:rsidR="007C4BA4" w:rsidRDefault="007C4BA4">
      <w:pPr>
        <w:spacing w:line="240" w:lineRule="auto"/>
      </w:pPr>
      <w:r>
        <w:separator/>
      </w:r>
    </w:p>
  </w:footnote>
  <w:footnote w:type="continuationSeparator" w:id="0">
    <w:p w14:paraId="35C2BC6C" w14:textId="77777777" w:rsidR="007C4BA4" w:rsidRDefault="007C4B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34A74"/>
    <w:multiLevelType w:val="multilevel"/>
    <w:tmpl w:val="09DA75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A051D4"/>
    <w:multiLevelType w:val="multilevel"/>
    <w:tmpl w:val="FFE4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32467">
    <w:abstractNumId w:val="0"/>
  </w:num>
  <w:num w:numId="2" w16cid:durableId="263152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254FE0"/>
    <w:rsid w:val="00020C22"/>
    <w:rsid w:val="00023FC3"/>
    <w:rsid w:val="00085E8A"/>
    <w:rsid w:val="00200211"/>
    <w:rsid w:val="002834EB"/>
    <w:rsid w:val="00441DFE"/>
    <w:rsid w:val="007C4BA4"/>
    <w:rsid w:val="0083339D"/>
    <w:rsid w:val="00A0522A"/>
    <w:rsid w:val="00AE236F"/>
    <w:rsid w:val="00C05BC4"/>
    <w:rsid w:val="00C12C4B"/>
    <w:rsid w:val="00C32366"/>
    <w:rsid w:val="00ED6D21"/>
    <w:rsid w:val="2C25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85A79"/>
  <w15:docId w15:val="{62CBEE31-24D4-4341-8CAD-EC18794A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rmalWeb">
    <w:name w:val="Normal (Web)"/>
    <w:basedOn w:val="Normal"/>
    <w:uiPriority w:val="99"/>
    <w:unhideWhenUsed/>
    <w:rsid w:val="0002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js.globalmissiology.org/index.php/english/about/submiss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lobalmissiolog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lobalmissiologyengli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Nelson Jennings</cp:lastModifiedBy>
  <cp:revision>2</cp:revision>
  <dcterms:created xsi:type="dcterms:W3CDTF">2024-03-28T12:57:00Z</dcterms:created>
  <dcterms:modified xsi:type="dcterms:W3CDTF">2024-03-28T12:57:00Z</dcterms:modified>
</cp:coreProperties>
</file>