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7F8FB61" w:rsidR="00C2771F" w:rsidRDefault="7939F3D0" w:rsidP="7939F3D0">
      <w:pPr>
        <w:shd w:val="clear" w:color="auto" w:fill="FFFFFF" w:themeFill="background1"/>
        <w:spacing w:line="240" w:lineRule="auto"/>
        <w:jc w:val="center"/>
        <w:rPr>
          <w:rFonts w:ascii="Times New Roman" w:eastAsia="Times New Roman" w:hAnsi="Times New Roman" w:cs="Times New Roman"/>
          <w:sz w:val="24"/>
          <w:szCs w:val="24"/>
        </w:rPr>
      </w:pPr>
      <w:r w:rsidRPr="7939F3D0">
        <w:rPr>
          <w:rFonts w:ascii="Times New Roman" w:eastAsia="Times New Roman" w:hAnsi="Times New Roman" w:cs="Times New Roman"/>
          <w:b/>
          <w:bCs/>
          <w:sz w:val="24"/>
          <w:szCs w:val="24"/>
        </w:rPr>
        <w:t>God’s Plan for the Fullness of Time:</w:t>
      </w:r>
    </w:p>
    <w:p w14:paraId="00000002" w14:textId="55FF07C1" w:rsidR="00C2771F" w:rsidRDefault="7939F3D0" w:rsidP="7939F3D0">
      <w:pPr>
        <w:shd w:val="clear" w:color="auto" w:fill="FFFFFF" w:themeFill="background1"/>
        <w:spacing w:after="160" w:line="240" w:lineRule="auto"/>
        <w:jc w:val="center"/>
        <w:rPr>
          <w:rFonts w:ascii="Times New Roman" w:eastAsia="Times New Roman" w:hAnsi="Times New Roman" w:cs="Times New Roman"/>
          <w:sz w:val="24"/>
          <w:szCs w:val="24"/>
        </w:rPr>
      </w:pPr>
      <w:r w:rsidRPr="7939F3D0">
        <w:rPr>
          <w:rFonts w:ascii="Times New Roman" w:eastAsia="Times New Roman" w:hAnsi="Times New Roman" w:cs="Times New Roman"/>
          <w:b/>
          <w:bCs/>
          <w:sz w:val="24"/>
          <w:szCs w:val="24"/>
        </w:rPr>
        <w:t>Overhauling Ralph Winter’s “Ten Epochs” and “Three Eras” Models (Part III)</w:t>
      </w:r>
      <w:r w:rsidR="00EA0644" w:rsidRPr="7939F3D0">
        <w:rPr>
          <w:rStyle w:val="EndnoteReference"/>
          <w:rFonts w:ascii="Times New Roman" w:eastAsia="Times New Roman" w:hAnsi="Times New Roman" w:cs="Times New Roman"/>
          <w:sz w:val="24"/>
          <w:szCs w:val="24"/>
        </w:rPr>
        <w:endnoteReference w:id="1"/>
      </w:r>
    </w:p>
    <w:p w14:paraId="00000003" w14:textId="77777777" w:rsidR="00C2771F" w:rsidRDefault="5B99FE76" w:rsidP="5B99FE76">
      <w:pPr>
        <w:shd w:val="clear" w:color="auto" w:fill="FFFFFF" w:themeFill="background1"/>
        <w:spacing w:after="160" w:line="240" w:lineRule="auto"/>
        <w:jc w:val="center"/>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J. Nelson Jennings </w:t>
      </w:r>
    </w:p>
    <w:p w14:paraId="00000004" w14:textId="701EE012" w:rsidR="00C2771F" w:rsidRDefault="5B99FE76" w:rsidP="5B99FE76">
      <w:pPr>
        <w:shd w:val="clear" w:color="auto" w:fill="FFFFFF" w:themeFill="background1"/>
        <w:spacing w:after="160" w:line="240" w:lineRule="auto"/>
        <w:jc w:val="center"/>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Published in </w:t>
      </w:r>
      <w:r w:rsidRPr="5B99FE76">
        <w:rPr>
          <w:rFonts w:ascii="Times New Roman" w:eastAsia="Times New Roman" w:hAnsi="Times New Roman" w:cs="Times New Roman"/>
          <w:i/>
          <w:iCs/>
          <w:sz w:val="24"/>
          <w:szCs w:val="24"/>
        </w:rPr>
        <w:t>Global Missiology</w:t>
      </w:r>
      <w:r w:rsidRPr="5B99FE76">
        <w:rPr>
          <w:rFonts w:ascii="Times New Roman" w:eastAsia="Times New Roman" w:hAnsi="Times New Roman" w:cs="Times New Roman"/>
          <w:sz w:val="24"/>
          <w:szCs w:val="24"/>
        </w:rPr>
        <w:t xml:space="preserve">,  </w:t>
      </w:r>
      <w:hyperlink r:id="rId7">
        <w:r w:rsidRPr="5B99FE76">
          <w:rPr>
            <w:rFonts w:ascii="Times New Roman" w:eastAsia="Times New Roman" w:hAnsi="Times New Roman" w:cs="Times New Roman"/>
            <w:sz w:val="24"/>
            <w:szCs w:val="24"/>
            <w:u w:val="single"/>
          </w:rPr>
          <w:t>www.globalmissiology.org</w:t>
        </w:r>
      </w:hyperlink>
      <w:r w:rsidRPr="5B99FE76">
        <w:rPr>
          <w:rFonts w:ascii="Times New Roman" w:eastAsia="Times New Roman" w:hAnsi="Times New Roman" w:cs="Times New Roman"/>
          <w:sz w:val="24"/>
          <w:szCs w:val="24"/>
        </w:rPr>
        <w:t xml:space="preserve">, July 2021 </w:t>
      </w:r>
    </w:p>
    <w:p w14:paraId="00000005" w14:textId="77777777" w:rsidR="00C2771F" w:rsidRDefault="5B99FE76" w:rsidP="5B99FE76">
      <w:pPr>
        <w:shd w:val="clear" w:color="auto" w:fill="FFFFFF" w:themeFill="background1"/>
        <w:spacing w:after="160" w:line="240" w:lineRule="auto"/>
        <w:rPr>
          <w:rFonts w:ascii="Times New Roman" w:eastAsia="Times New Roman" w:hAnsi="Times New Roman" w:cs="Times New Roman"/>
          <w:sz w:val="24"/>
          <w:szCs w:val="24"/>
        </w:rPr>
      </w:pPr>
      <w:r w:rsidRPr="5B99FE76">
        <w:rPr>
          <w:rFonts w:ascii="Times New Roman" w:eastAsia="Times New Roman" w:hAnsi="Times New Roman" w:cs="Times New Roman"/>
          <w:b/>
          <w:bCs/>
          <w:sz w:val="24"/>
          <w:szCs w:val="24"/>
        </w:rPr>
        <w:t>Abstract</w:t>
      </w:r>
      <w:r w:rsidRPr="5B99FE76">
        <w:rPr>
          <w:rFonts w:ascii="Times New Roman" w:eastAsia="Times New Roman" w:hAnsi="Times New Roman" w:cs="Times New Roman"/>
          <w:sz w:val="24"/>
          <w:szCs w:val="24"/>
        </w:rPr>
        <w:t xml:space="preserve"> </w:t>
      </w:r>
    </w:p>
    <w:p w14:paraId="00000006" w14:textId="77777777" w:rsidR="00C2771F" w:rsidRDefault="7939F3D0" w:rsidP="7939F3D0">
      <w:pPr>
        <w:shd w:val="clear" w:color="auto" w:fill="FFFFFF" w:themeFill="background1"/>
        <w:spacing w:after="160" w:line="240" w:lineRule="auto"/>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Over the past half-century, Dr. Ralph Winter (1924-2009) shaped the framework, goals, and strategies of evangelical missions more than any other single missiologist. Winter’s monumental presentation at the 1974 Lausanne Congress on World Evangelization, entitled “The Highest Priority: Cross-Cultural Evangelism,” steered the focus of evangelical missions away from converting individuals and their countries to reaching people groups. Winter argued persuasively that distances missionaries needed to traverse were cultural more than geographical. The concept of two ongoing structures he termed sodalities and modalities, along with his identification of modern missions’ “closure” trait, are only two of many other seminal insights that reinforced Winter’s expansive influence. </w:t>
      </w:r>
    </w:p>
    <w:p w14:paraId="00000007" w14:textId="77777777" w:rsidR="00C2771F" w:rsidRDefault="7939F3D0" w:rsidP="7939F3D0">
      <w:pPr>
        <w:shd w:val="clear" w:color="auto" w:fill="FFFFFF" w:themeFill="background1"/>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Related were Winter’s two historical models that have influenced evangelical missiology. His “Three Eras of the Modern Missions Movement” has especially shaped Evangelicals’ historical sensibilities; Winter’s broader “Ten Epochs of Redemptive History” links with and supports the “Three Eras” model. Both of these models substantiate Evangelicals’ expectation that today is both the final missions era and the age of Jesus’s return. As such, Winter’s “Three Eras” has provided evangelical missiologists and missions mobilizers a useful historical framework for inspiring fellow Christians to become involved in today’s missions movement. </w:t>
      </w:r>
    </w:p>
    <w:p w14:paraId="00000008" w14:textId="77777777" w:rsidR="00C2771F" w:rsidRDefault="7939F3D0" w:rsidP="7939F3D0">
      <w:pPr>
        <w:shd w:val="clear" w:color="auto" w:fill="FFFFFF" w:themeFill="background1"/>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These “Eras” and “Epochs” models have undoubtedly galvanized evangelical missions with easily understandable historical metanarratives necessary to sustain any movement. They convey a passion and spirit to be cultivated and treasured. Even so, the models seemingly de-emphasize important biblical-theological themes. Moreover, due to contextual changes the models appear to have inadequate capacity for current historical sensibilities as well as the kind of theocentric and worldwide-collaborative character required for future mission movements. </w:t>
      </w:r>
    </w:p>
    <w:p w14:paraId="00000009" w14:textId="77777777" w:rsidR="00C2771F" w:rsidRDefault="7939F3D0" w:rsidP="7939F3D0">
      <w:pPr>
        <w:shd w:val="clear" w:color="auto" w:fill="FFFFFF" w:themeFill="background1"/>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Divided into three parts, this study conducts an overhaul of the two models to see what repairs and enhancements might be needed. Part I introduces the models, including their general context and basic components. Important influences on the models’ formations are noted in Part II, leading into an analysis of the models’ contextual moorings, traits, and limitations for wider use. Part III then considers viable courses of action, including commending features of more adequate historical models for Evangelicals to consider for moving forward. Recognition of the inherent limitations of all human constructs for explaining God’s “plan for the fullness of time” (Ephesians 1:10) concludes the study. </w:t>
      </w:r>
    </w:p>
    <w:p w14:paraId="0000000A" w14:textId="77777777" w:rsidR="00C2771F" w:rsidRDefault="7939F3D0" w:rsidP="7939F3D0">
      <w:pPr>
        <w:shd w:val="clear" w:color="auto" w:fill="FFFFFF" w:themeFill="background1"/>
        <w:spacing w:after="160" w:line="240" w:lineRule="auto"/>
        <w:jc w:val="both"/>
        <w:rPr>
          <w:rFonts w:ascii="Times New Roman" w:eastAsia="Times New Roman" w:hAnsi="Times New Roman" w:cs="Times New Roman"/>
          <w:sz w:val="24"/>
          <w:szCs w:val="24"/>
        </w:rPr>
      </w:pPr>
      <w:r w:rsidRPr="7939F3D0">
        <w:rPr>
          <w:rFonts w:ascii="Times New Roman" w:eastAsia="Times New Roman" w:hAnsi="Times New Roman" w:cs="Times New Roman"/>
          <w:b/>
          <w:bCs/>
          <w:sz w:val="24"/>
          <w:szCs w:val="24"/>
        </w:rPr>
        <w:t>Key Words:</w:t>
      </w:r>
      <w:r w:rsidRPr="7939F3D0">
        <w:rPr>
          <w:rFonts w:ascii="Times New Roman" w:eastAsia="Times New Roman" w:hAnsi="Times New Roman" w:cs="Times New Roman"/>
          <w:sz w:val="24"/>
          <w:szCs w:val="24"/>
        </w:rPr>
        <w:t xml:space="preserve"> context, iterations, limitations, mobilization</w:t>
      </w:r>
    </w:p>
    <w:p w14:paraId="0000000B" w14:textId="77777777" w:rsidR="00C2771F" w:rsidRDefault="7939F3D0" w:rsidP="7939F3D0">
      <w:pPr>
        <w:spacing w:after="160" w:line="240" w:lineRule="auto"/>
        <w:jc w:val="both"/>
        <w:rPr>
          <w:rFonts w:ascii="Times New Roman" w:eastAsia="Times New Roman" w:hAnsi="Times New Roman" w:cs="Times New Roman"/>
          <w:b/>
          <w:bCs/>
          <w:sz w:val="24"/>
          <w:szCs w:val="24"/>
        </w:rPr>
      </w:pPr>
      <w:r w:rsidRPr="7939F3D0">
        <w:rPr>
          <w:rFonts w:ascii="Times New Roman" w:eastAsia="Times New Roman" w:hAnsi="Times New Roman" w:cs="Times New Roman"/>
          <w:b/>
          <w:bCs/>
          <w:sz w:val="24"/>
          <w:szCs w:val="24"/>
        </w:rPr>
        <w:t>Moving Forward</w:t>
      </w:r>
    </w:p>
    <w:p w14:paraId="0000000C" w14:textId="77777777" w:rsidR="00C2771F" w:rsidRDefault="7939F3D0" w:rsidP="7939F3D0">
      <w:pPr>
        <w:spacing w:after="160" w:line="240" w:lineRule="auto"/>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The primary purpose of this study’s overhaul of Ralph Winter’s “Ten Epochs” and “Three Eras” historical models has been, first, to understand the schemes more thoroughly. Unveiling the influences on the models’ origins and developments has been required. So has pinpointing the models’ contextual traits and limitations. Suggesting viable courses of action comes next.</w:t>
      </w:r>
    </w:p>
    <w:p w14:paraId="0000000D" w14:textId="59EE75DF"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One option would be to scrap or stop using one or both of the models. For some, the models’ contextual limitations and blind spots might render them misleading at best and harmful at worst. Hence continuing to use either model as it is, even with supplemental qualifications, would no longer be tenable.</w:t>
      </w:r>
    </w:p>
    <w:p w14:paraId="0000000E"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Another possibility would be to keep using one or both of the models but in renamed form. To pursue renaming the “Three Eras” model in particular, one thorny question concerns the existing name. In actuality, there have been several different titles of the model’s essays and graphic representations. The study noted early on that Winter’s most mature visual presentation of the original model was the 1999 “Three Eras of the Modern Missions Movement,” which appeared in the essay entitled, “Four Men, Three Eras, Two Transitions: Modern Missions” (Winter 1999a). There are several earlier and later iterations, almost all having unique titles.</w:t>
      </w:r>
    </w:p>
    <w:p w14:paraId="0000000F" w14:textId="24657452"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The more substantial question concerns whether or not to retain the explicit focus and purpose of the models, namely to mobilize U.S.-American (and Canadian) Evangelicals to participate in frontier missions to unreached peoples. Such participation involves becoming a mobilizer, mobilizing “the overseas churches,” or going as a missionary “to the pioneer fields, at home or abroad, but especially at home” in North America. One look at the Lausanne Movement’s range of “Issue Networks” is one indication of how Evangelicals worldwide understand Christian missions to have a broader meaning (Lausanne Movement n.d.). If, however, “The unreached peoples of the world must become the Church's greatest priority” (Lambert 2015), and if “missions” indeed means what “Winter patiently insist[ed], in countless writings and discussions, that … the term </w:t>
      </w:r>
      <w:r w:rsidRPr="7939F3D0">
        <w:rPr>
          <w:rFonts w:ascii="Times New Roman" w:eastAsia="Times New Roman" w:hAnsi="Times New Roman" w:cs="Times New Roman"/>
          <w:i/>
          <w:iCs/>
          <w:sz w:val="24"/>
          <w:szCs w:val="24"/>
        </w:rPr>
        <w:t>missions</w:t>
      </w:r>
      <w:r w:rsidRPr="7939F3D0">
        <w:rPr>
          <w:rFonts w:ascii="Times New Roman" w:eastAsia="Times New Roman" w:hAnsi="Times New Roman" w:cs="Times New Roman"/>
          <w:sz w:val="24"/>
          <w:szCs w:val="24"/>
        </w:rPr>
        <w:t xml:space="preserve"> [means] the initial cross-cultural breakthroughs in [unreached] people groups” (Coote 2000:162; emphasis original), and if U.S.-American (and Canadian) Evangelical Christians are at the forefront of frontier missions mobilization, then keeping the models intact, but with new names, is not only viable but preferable and arguably even obligatory.</w:t>
      </w:r>
    </w:p>
    <w:p w14:paraId="00000010" w14:textId="3B5DEC1C" w:rsidR="00C2771F" w:rsidRDefault="00EA0644" w:rsidP="7939F3D0">
      <w:pPr>
        <w:spacing w:after="160" w:line="240" w:lineRule="auto"/>
        <w:ind w:firstLine="36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Clarifying that focus and purpose of the essays and graphics would be important in renaming the models. The “Ten Epochs” model’s main title, “The Kingdom Strikes Back,” is certainly a viable way of conveying the overall redemptive theme of the essay. As Winter himself noted, “This would make a good title for the Bible itself were it to be printed in modern dress” (Winter 2009a:7), even though the immediate connection with a blockbuster movie may have dissipated four decades later. As noted at various places earlier, however, there are inherent problems in the existing subtitle, “Ten Epochs of Redemptive History.” This title is used for the graphic as well, implying that all of redemptive history has progressed as depicted—including the impending end of history. Clearer would be something like, “A Memory Device for Detecting Historical Patterns since Abraham for Mobilizing Today’s U.S.-American Evangelicals (and Those They Mobilize) for Frontier Missions.”</w:t>
      </w:r>
    </w:p>
    <w:p w14:paraId="00000011" w14:textId="479CABDE" w:rsidR="00C2771F" w:rsidRDefault="5B99FE76" w:rsidP="7939F3D0">
      <w:pPr>
        <w:spacing w:after="160" w:line="240" w:lineRule="auto"/>
        <w:ind w:firstLine="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In the case of the “Three Eras” model, one new name for both the essay and graphic might be, “Ways for Today’s U.S.-American Evangelicals (and Those They Mobilize) to Detect Historical Precedents in Parts of the Western Protestant Missions Movement for Focusing on the Current Need to Cross New Frontiers in Cross-Cultural Missions to Non-Western Unreached Peoples.” That title would be a bit unwieldy, but it more accurately and constructively conveys the model’s contents and purpose than either “Three Eras of the Modern Missions Movement” or “Four Men, Three Eras, Two Transitions: Modern Missions” has conveyed and still does.</w:t>
      </w:r>
    </w:p>
    <w:p w14:paraId="00000012" w14:textId="19DF2B32"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Having considered the options of recasting and renaming the models, next comes exploring the possibility of rebuilding them.</w:t>
      </w:r>
    </w:p>
    <w:p w14:paraId="00000013" w14:textId="77777777" w:rsidR="00C2771F" w:rsidRDefault="7939F3D0" w:rsidP="7939F3D0">
      <w:pPr>
        <w:spacing w:after="160" w:line="240" w:lineRule="auto"/>
        <w:jc w:val="both"/>
        <w:rPr>
          <w:rFonts w:ascii="Times New Roman" w:eastAsia="Times New Roman" w:hAnsi="Times New Roman" w:cs="Times New Roman"/>
          <w:i/>
          <w:iCs/>
          <w:sz w:val="24"/>
          <w:szCs w:val="24"/>
        </w:rPr>
      </w:pPr>
      <w:r w:rsidRPr="7939F3D0">
        <w:rPr>
          <w:rFonts w:ascii="Times New Roman" w:eastAsia="Times New Roman" w:hAnsi="Times New Roman" w:cs="Times New Roman"/>
          <w:i/>
          <w:iCs/>
          <w:sz w:val="24"/>
          <w:szCs w:val="24"/>
        </w:rPr>
        <w:t>Before Rebuilding</w:t>
      </w:r>
    </w:p>
    <w:p w14:paraId="00000014" w14:textId="77777777" w:rsidR="00C2771F" w:rsidRDefault="7939F3D0" w:rsidP="00A12C82">
      <w:pPr>
        <w:spacing w:after="160" w:line="240" w:lineRule="auto"/>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One preliminary matter concerns the mode of presenting rebuilt models and their features: conceptually-verbally-textually (“in writing”), graphically, a combination of the two, or some other creative way. Both of Winter’s models seem to have been formulated first conceptually-verbally-textually, with related graphics emerging early for stimulation, consolidation, and presentation. This study has attempted to consider the two models’ textual and graphic presentations in tandem, often rotating between the two to procure as much relevant content as possible. Probing for conceptual, personal, and contextual underpinnings has also been an important component of the approach.</w:t>
      </w:r>
    </w:p>
    <w:p w14:paraId="00000015"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For the present purposes, verbal-textual will be used, while graphic presentation will not be pursued except when verbal description of mental pictures might be needed.</w:t>
      </w:r>
    </w:p>
    <w:p w14:paraId="00000016" w14:textId="3AF297BF"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A second preliminary item concerns whose input should be considered most heavily. Ralph Winter’s input is a given, as are the panoply of inputs from those who influenced him. A survey of other models is not in view, but the range of people in various orbits of the study’s awareness</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especially people to whose input English-speaking evangelical missions circles heretofore might have been inadequately exposed</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are certainly available to be considered.</w:t>
      </w:r>
    </w:p>
    <w:p w14:paraId="00000017"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One more preliminary matter is not so much “preliminary” as it is consolidating: What, after all, is the “heartbeat” of Winter’s two historical models? After examining several trees in Ralph Winter’s forest of redemptive and missions history, what is the best description of the forest as a whole? To switch metaphors again, what makes the models’ clocks tick?</w:t>
      </w:r>
    </w:p>
    <w:p w14:paraId="00000018" w14:textId="1402D3D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A suitable candidate is reaching the unreached peoples of the world. UPGs constitute “the ends of the earth” and the “final frontier” in the models’ current epoch/era of redemptive and missions history. Mobilizing Christians to join the massive task of reaching the world’s remaining UPGs was, after all, the purpose for Winter engineering his essays and accompanying diagrams. If enough Christians would give themselves to the monumental but completable task of frontier missions, the current epoch/era would be the final epoch/era of missions (and perhaps all) history.</w:t>
      </w:r>
    </w:p>
    <w:p w14:paraId="00000019"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Further consideration, however, reveals the models’ life-giving heartbeat to be more fundamental, cosmic, and comprehensive. Reaching the world’s UPGs may be the models’ final frontier, but stretching through, underlying, and arching over all the models’ epochs and eras is nothing short of “the restoration of all creation and the reglorification of God,” to use Winter’s own phrase articulated in 2005 (Winter 2008b:284). That divine mission is what “The Kingdom Strikes Back” means: “the grace of God intervening into history in order to contest the enemy who temporarily is ‘the god of this world’” (Winter 1981e:138). Later versions of the essay add, “so that the nations will praise God’s name” (Winter 2009a:8). God’s plan for restoring all creation and “reglorifying” his name is to bless Abraham’s family, then subsequently other nations, all of whom are enlisted into God’s missions army to share that blessing with other nations (Winter 2009a:8). While Winter identified the final frontier in the final missions era to be the remaining UPGs, and while he saw U.S.-American Evangelicals as standing at the kairos of being mobilized to lead the charge in the final missions battles, the historical models’ enlivening spirit was the ultimate victory of God’s creation being restored to him and bringing all glory to God alone.</w:t>
      </w:r>
    </w:p>
    <w:p w14:paraId="0000001A"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It is no wonder then that John Piper quickly sensed that spirit and used Winter’s models in their earliest stages in conveying his own emphasis on God being worshipped among all nations. Rebuilding the models, using existing and new components in creating a new design, would involve conveying, in some form or fashion, Winter’s models’ same essence and purpose.</w:t>
      </w:r>
    </w:p>
    <w:p w14:paraId="0000001B" w14:textId="77777777" w:rsidR="00C2771F" w:rsidRDefault="7939F3D0" w:rsidP="7939F3D0">
      <w:pPr>
        <w:spacing w:after="160" w:line="240" w:lineRule="auto"/>
        <w:jc w:val="both"/>
        <w:rPr>
          <w:rFonts w:ascii="Times New Roman" w:eastAsia="Times New Roman" w:hAnsi="Times New Roman" w:cs="Times New Roman"/>
          <w:i/>
          <w:iCs/>
          <w:sz w:val="24"/>
          <w:szCs w:val="24"/>
        </w:rPr>
      </w:pPr>
      <w:r w:rsidRPr="7939F3D0">
        <w:rPr>
          <w:rFonts w:ascii="Times New Roman" w:eastAsia="Times New Roman" w:hAnsi="Times New Roman" w:cs="Times New Roman"/>
          <w:i/>
          <w:iCs/>
          <w:sz w:val="24"/>
          <w:szCs w:val="24"/>
        </w:rPr>
        <w:t>Seven Elements</w:t>
      </w:r>
    </w:p>
    <w:p w14:paraId="0000001C" w14:textId="2342EBFB" w:rsidR="00C2771F" w:rsidRDefault="7939F3D0" w:rsidP="7939F3D0">
      <w:pPr>
        <w:spacing w:after="160" w:line="240" w:lineRule="auto"/>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In proceeding to consider rebuilding Winter’s historical models, this study sees seven components that can strengthen Winter’s fundamental purpose of creation’s restoration and divine “reglorification” while shedding constraints of Winter’s missions-mobilizing models that coalesced almost a half century ago.</w:t>
      </w:r>
    </w:p>
    <w:p w14:paraId="0000001D" w14:textId="3234662A" w:rsidR="00C2771F" w:rsidRDefault="5B99FE76" w:rsidP="7939F3D0">
      <w:pPr>
        <w:spacing w:after="160" w:line="240" w:lineRule="auto"/>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1. The first trait is for any model to be explicitly “triune-theocentric.” Winter mentioned God’s gracious intervention in the world, including through “the appearance of the good Person in the center of the story” (Winter 2009a:8). Winter also noted how God has always preferred that his blessed people voluntarily obey him in missionary outreach, “but where necessary, He accomplished His will through involuntary means,” for example through Joseph, Jonah, and the nation as a whole through the exile (Winter 2009a:9). As for the present day, “If we in the West insist on keeping our blessing instead of sharing it, then we will, like other nations before us, have to lose our blessing for the remaining nations to receive it. God has not changed His plan in the last 4,000 years…. God can raise up others if we falter” (Winter 2009a:23). God’s ultimate control is evident in “The Kingdom Strikes Back” model, but new models need to be more explicitly God-centered.</w:t>
      </w:r>
    </w:p>
    <w:p w14:paraId="0000001E" w14:textId="7E9AB521"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Pointing out this needed component resembles the mid-twentieth-century corrective toward a </w:t>
      </w:r>
      <w:r w:rsidRPr="7939F3D0">
        <w:rPr>
          <w:rFonts w:ascii="Times New Roman" w:eastAsia="Times New Roman" w:hAnsi="Times New Roman" w:cs="Times New Roman"/>
          <w:i/>
          <w:iCs/>
          <w:sz w:val="24"/>
          <w:szCs w:val="24"/>
        </w:rPr>
        <w:t>missio Dei</w:t>
      </w:r>
      <w:r w:rsidRPr="7939F3D0">
        <w:rPr>
          <w:rFonts w:ascii="Times New Roman" w:eastAsia="Times New Roman" w:hAnsi="Times New Roman" w:cs="Times New Roman"/>
          <w:sz w:val="24"/>
          <w:szCs w:val="24"/>
        </w:rPr>
        <w:t xml:space="preserve"> paradigm. In the wake of two devastating European wars and the seeming end of missions in China, Western mission leaders began to realize that their focus and confidence had been on their mission strategies and activities at the expense of acknowledging and trusting God to accomplish his mission. For this study, even more so than the “Ten Epochs” model, the “Three Eras” model of modern missions history emphasizes the role and responsibility of Christians’ insights and activities</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to the point of crowding out God’s role and responsibility. Restoring the world is ultimately and in actual effect God’s work. We Christians can thus wholeheartedly and tirelessly throw ourselves into missions service because our hope and confidence are in God.</w:t>
      </w:r>
    </w:p>
    <w:p w14:paraId="0000001F" w14:textId="25E0B09F"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In one sense this point is a matter of emphasis. As described earlier, when noting the absolute necessity of prayer for frontier missions and acknowledging that missions is a spiritual battle, Winter still laid the burden on Christians in missions service: “[W]e know that it is our fight, not just His, and that He is fighting with us” (Winter 1996:64). However, the burden is God’s more than ours as his weak and frail people. A “triune-theocentric” model would reverse Winter’s war-language to “Missions is God’s fight, not just ours; we are fighting with him.”</w:t>
      </w:r>
    </w:p>
    <w:p w14:paraId="00000020" w14:textId="76FECE02"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One implication of a “triune” theocentric historical model is that commitment to God as triune</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as confessed in early Christian history by various Christian traditions within differing cultural-linguistic and imperial settings</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would be affirmed. Another implication is that the essential roles of Father, Son, and Holy Spirit would be acknowledged and trusted. While the three divine Persons’ roles overlap and interrelate, and while flexibility among different peoples in Christ’s body of theological understandings would also need to be acknowledged, the Father’s creation and caring rule, the Son’s redeeming the world as Prophet-Priest-King, and the Spirit’s comforting, guiding, and empowering God’s people all need to be recognized and trusted.</w:t>
      </w:r>
    </w:p>
    <w:p w14:paraId="00000021"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It is difficult to find enough of such a “triune-theocentric” emphasis in either the “Ten Epochs” or “Three Eras” models. Jesus’s main role seems to be that of taking away the Great Commission from Israel and assigning it to others (Winter 2009a:9-10). In a mid-1980s presentation entitled “Christology and Missions?” Winter’s main concern is that missionaries not impose traditional creedal formulations about Christ’s Person and Work, crafted in settings alien to those of the people whom the missionaries are serving, but instead allow the Bible to speak for itself to people and follow Jesus’s example of love and service (Winter 1985d:297-299). Those points are well taken but are too reductionist at the expense of acknowledging and trusting the triune God and his work.</w:t>
      </w:r>
    </w:p>
    <w:p w14:paraId="00000022"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A triune-theological historical model will present God the Father, Son, and Holy Spirit as having been actively working throughout all of history to restore the world to how God wants it to be and to bring glory to God for his gracious work of redemption. God promised at humankind’s earliest rebellion to defeat Satan through a coming Redeemer (Genesis 3:15), a covenant promise fulfilled in the crucified and risen Jesus Christ. The triune God will also be presented as continuing that work, including through the Spirit graciously enlisting, empowering, guiding, and using us who are his people in mission service, until whenever he re-creates the final new heaven and new earth. Such a model is not simply academic, scientific, and impractical: it breathes passion for God’s covenant-fulfilling work in the world (and in unseen realms, throughout the cosmos) and beckons people to trust, follow, and serve him wherever and however he wishes.</w:t>
      </w:r>
    </w:p>
    <w:p w14:paraId="00000023" w14:textId="58423830" w:rsidR="00C2771F" w:rsidRDefault="5B99FE76" w:rsidP="7939F3D0">
      <w:pPr>
        <w:spacing w:after="160" w:line="240" w:lineRule="auto"/>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2. A second component of a rebuilt historical model is that it be comprehensively world-historical and</w:t>
      </w:r>
      <w:r w:rsidRPr="5B99FE76">
        <w:rPr>
          <w:rFonts w:ascii="Times New Roman" w:eastAsia="Times New Roman" w:hAnsi="Times New Roman" w:cs="Times New Roman"/>
          <w:color w:val="000000" w:themeColor="text1"/>
          <w:sz w:val="24"/>
          <w:szCs w:val="24"/>
        </w:rPr>
        <w:t>—</w:t>
      </w:r>
      <w:r w:rsidRPr="5B99FE76">
        <w:rPr>
          <w:rFonts w:ascii="Times New Roman" w:eastAsia="Times New Roman" w:hAnsi="Times New Roman" w:cs="Times New Roman"/>
          <w:sz w:val="24"/>
          <w:szCs w:val="24"/>
        </w:rPr>
        <w:t>in the positive and constructive meaning of the term</w:t>
      </w:r>
      <w:r w:rsidRPr="5B99FE76">
        <w:rPr>
          <w:rFonts w:ascii="Times New Roman" w:eastAsia="Times New Roman" w:hAnsi="Times New Roman" w:cs="Times New Roman"/>
          <w:color w:val="000000" w:themeColor="text1"/>
          <w:sz w:val="24"/>
          <w:szCs w:val="24"/>
        </w:rPr>
        <w:t>—</w:t>
      </w:r>
      <w:r w:rsidRPr="5B99FE76">
        <w:rPr>
          <w:rFonts w:ascii="Times New Roman" w:eastAsia="Times New Roman" w:hAnsi="Times New Roman" w:cs="Times New Roman"/>
          <w:sz w:val="24"/>
          <w:szCs w:val="24"/>
        </w:rPr>
        <w:t>ecumenical. No model should try and cover everything, but neither should it inherently exclude parts of God’s world. The Bible includes all peoples within God’s concern and rule, either explicitly or by implication. Landmark events in various parts of God’s world also are noted. Any historical model of God’s mission should follow that example and not frame missions history in reference to historical junctures and figures from only one sector</w:t>
      </w:r>
      <w:r w:rsidRPr="5B99FE76">
        <w:rPr>
          <w:rFonts w:ascii="Times New Roman" w:eastAsia="Times New Roman" w:hAnsi="Times New Roman" w:cs="Times New Roman"/>
          <w:color w:val="000000" w:themeColor="text1"/>
          <w:sz w:val="24"/>
          <w:szCs w:val="24"/>
        </w:rPr>
        <w:t>—</w:t>
      </w:r>
      <w:r w:rsidRPr="5B99FE76">
        <w:rPr>
          <w:rFonts w:ascii="Times New Roman" w:eastAsia="Times New Roman" w:hAnsi="Times New Roman" w:cs="Times New Roman"/>
          <w:sz w:val="24"/>
          <w:szCs w:val="24"/>
        </w:rPr>
        <w:t>in the present case, Great Britain and the United States of America.</w:t>
      </w:r>
    </w:p>
    <w:p w14:paraId="00000024"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Related is the historical unfolding and development of redemptive history. In the “Ten Epoch” model, the first half depicts Israel’s commission to share God’s blessing with other peoples, followed by the second half’s depictions of nations other than Israel being blessed so they can in turn bless other peoples. Rather than such a disjointed two halves of redemptive history, however, God’s fulfillment of his promise to redeem his people in Christ involves expanding Old Israel into the worldwide, international people of God. A rebuilt model of redemptive history will convey such an organic progression into God’s international people.</w:t>
      </w:r>
    </w:p>
    <w:p w14:paraId="00000025"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In reading the Old Testament, one common oversight Christians can make is how God deals directly with peoples other than Israel, be they Ninevites, Egyptians, Assyrians, Babylonians, Canaanites, Moabites, Philistines, or many others. Israel or Israelites never take God to these other people. Rather, God brings Israel or individual Israelites to these various people as part of his dealings with them. God also works through non-Israelites in his dealings with Israel.</w:t>
      </w:r>
    </w:p>
    <w:p w14:paraId="00000026" w14:textId="0CB14FC2"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The same is true with people in the New Testament. Whether with people who encounter Jesus, or years later people who encounter Apostles or other followers of Jesus, God has been overseeing and dealing with their lives, “that they should seek God, and perhaps feel their way toward him and find him” (Acts 17:27)</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particularly through God’s bring Jesus’s witnesses to them. Cornelius, the Ethiopian eunuch, Romans, the Wise Men, Greeks in Antioch</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the list is almost endless of people in the New Testament among whom God had always been at work.</w:t>
      </w:r>
    </w:p>
    <w:p w14:paraId="00000027" w14:textId="77200F24"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Similarly, a reconstructed history of redemption/missions model should depict all sorts of people to whom God brings his messengers, as well as the messengers (missionaries) whom God leads to them. Recipients of mission initiatives are just as vital to gospel communication as are the messengers; and, recipients’ vantage points are at least as important as those of the missionaries. God’s dealings are with both gospel conveyors and receivers, and neither is a passive object of the others’ targeted actions. Historical models somehow need to convey that interaction</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not just action and inaction.</w:t>
      </w:r>
    </w:p>
    <w:p w14:paraId="00000028" w14:textId="14B2C28C" w:rsidR="00C2771F" w:rsidRDefault="5B99FE76" w:rsidP="7939F3D0">
      <w:pPr>
        <w:spacing w:after="160" w:line="240" w:lineRule="auto"/>
        <w:ind w:firstLine="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Moreover, various Christian groups</w:t>
      </w:r>
      <w:r w:rsidRPr="5B99FE76">
        <w:rPr>
          <w:rFonts w:ascii="Times New Roman" w:eastAsia="Times New Roman" w:hAnsi="Times New Roman" w:cs="Times New Roman"/>
          <w:color w:val="000000" w:themeColor="text1"/>
          <w:sz w:val="24"/>
          <w:szCs w:val="24"/>
        </w:rPr>
        <w:t>—</w:t>
      </w:r>
      <w:r w:rsidRPr="5B99FE76">
        <w:rPr>
          <w:rFonts w:ascii="Times New Roman" w:eastAsia="Times New Roman" w:hAnsi="Times New Roman" w:cs="Times New Roman"/>
          <w:sz w:val="24"/>
          <w:szCs w:val="24"/>
        </w:rPr>
        <w:t>newer and older, “Eastern” and “Western,” larger and smaller</w:t>
      </w:r>
      <w:r w:rsidRPr="5B99FE76">
        <w:rPr>
          <w:rFonts w:ascii="Times New Roman" w:eastAsia="Times New Roman" w:hAnsi="Times New Roman" w:cs="Times New Roman"/>
          <w:color w:val="000000" w:themeColor="text1"/>
          <w:sz w:val="24"/>
          <w:szCs w:val="24"/>
        </w:rPr>
        <w:t>—</w:t>
      </w:r>
      <w:r w:rsidRPr="5B99FE76">
        <w:rPr>
          <w:rFonts w:ascii="Times New Roman" w:eastAsia="Times New Roman" w:hAnsi="Times New Roman" w:cs="Times New Roman"/>
          <w:sz w:val="24"/>
          <w:szCs w:val="24"/>
        </w:rPr>
        <w:t>need to be included in a new missions historical model that purports to be general. A depiction of “modern missions,” for example, would somehow need to include newer independent movements, megachurches, Orthodox, Charismatic, various Protestant, Catholic, and others that God has been directing and continues to use. As much breadth as the “Ten Epochs” model has, Orthodox traditions do not appear, for example. Neither do Roman Catholics in the “Three Eras” model, including post-Vatican II when monumental missions adjustments were implemented. Especially if a model is not identified as focusing on a particular tradition, proper ecumenical inclusion is important for depicting the breadth of God’s use of all of his people throughout all of his world.</w:t>
      </w:r>
    </w:p>
    <w:p w14:paraId="00000029" w14:textId="4ACCFA6E" w:rsidR="00C2771F" w:rsidRDefault="5B99FE76" w:rsidP="7939F3D0">
      <w:pPr>
        <w:spacing w:after="160" w:line="240" w:lineRule="auto"/>
        <w:ind w:firstLine="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Winter’s and others’ emphasis on frontier missions that are focused on UPGs is well taken. An allegedly general, comprehensive historical model that intends to convey that focus should clearly convey that intention, even as it also carries the first two components just described.</w:t>
      </w:r>
    </w:p>
    <w:p w14:paraId="23D9BCD7" w14:textId="31A44CAC" w:rsidR="00467E06" w:rsidRDefault="7939F3D0" w:rsidP="7939F3D0">
      <w:pPr>
        <w:spacing w:after="160" w:line="240" w:lineRule="auto"/>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3. A third component is that of multiple agents of mission. </w:t>
      </w:r>
      <w:r w:rsidR="00D00727">
        <w:rPr>
          <w:rFonts w:ascii="Times New Roman" w:eastAsia="Times New Roman" w:hAnsi="Times New Roman" w:cs="Times New Roman"/>
          <w:sz w:val="24"/>
          <w:szCs w:val="24"/>
        </w:rPr>
        <w:t xml:space="preserve">For its part, </w:t>
      </w:r>
      <w:r w:rsidRPr="7939F3D0">
        <w:rPr>
          <w:rFonts w:ascii="Times New Roman" w:eastAsia="Times New Roman" w:hAnsi="Times New Roman" w:cs="Times New Roman"/>
          <w:sz w:val="24"/>
          <w:szCs w:val="24"/>
        </w:rPr>
        <w:t>“The Kingdom Strikes Back” goes to great lengths to convey a wide variety of mission agents throughout Western Christian history. Additionally, in the essay’s brief description of the “first half” of redemptive history, inclusion of four “mission mechanisms” operative in creating cross-cultural missions interaction is helpful: “1) going voluntarily, 2) involuntarily going without missionary intent, 3) coming voluntarily, and 4) coming involuntarily” (Winter 2009a:9). These “mechanisms” appear somewhat in the essay’s various accounts of “second half” interactions, but there is little indication of their place in the “Three Eras” scheme about modern missions. Per the “Three Eras” model, missionaries and mission agencies are the only active agents at work.</w:t>
      </w:r>
      <w:r w:rsidR="00467E06">
        <w:rPr>
          <w:rFonts w:ascii="Times New Roman" w:eastAsia="Times New Roman" w:hAnsi="Times New Roman" w:cs="Times New Roman"/>
          <w:sz w:val="24"/>
          <w:szCs w:val="24"/>
        </w:rPr>
        <w:t xml:space="preserve"> Moreover, ostensibly white men have been the only leaders and formulators of new approaches or </w:t>
      </w:r>
      <w:r w:rsidR="00575A56">
        <w:rPr>
          <w:rFonts w:ascii="Times New Roman" w:eastAsia="Times New Roman" w:hAnsi="Times New Roman" w:cs="Times New Roman"/>
          <w:sz w:val="24"/>
          <w:szCs w:val="24"/>
        </w:rPr>
        <w:t>“eras” in missions.</w:t>
      </w:r>
    </w:p>
    <w:p w14:paraId="0000002B" w14:textId="1D57C0D3" w:rsidR="00C2771F" w:rsidRDefault="00223A7F" w:rsidP="00FB22CB">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Explicit s</w:t>
      </w:r>
      <w:r w:rsidR="7939F3D0" w:rsidRPr="7939F3D0">
        <w:rPr>
          <w:rFonts w:ascii="Times New Roman" w:eastAsia="Times New Roman" w:hAnsi="Times New Roman" w:cs="Times New Roman"/>
          <w:sz w:val="24"/>
          <w:szCs w:val="24"/>
        </w:rPr>
        <w:t xml:space="preserve">pace needs to be given to </w:t>
      </w:r>
      <w:r>
        <w:rPr>
          <w:rFonts w:ascii="Times New Roman" w:eastAsia="Times New Roman" w:hAnsi="Times New Roman" w:cs="Times New Roman"/>
          <w:sz w:val="24"/>
          <w:szCs w:val="24"/>
        </w:rPr>
        <w:t>the rich tapestry of Christ’s servants who have led and served and recent generations of missions</w:t>
      </w:r>
      <w:r w:rsidR="000F231D">
        <w:rPr>
          <w:rFonts w:ascii="Times New Roman" w:eastAsia="Times New Roman" w:hAnsi="Times New Roman" w:cs="Times New Roman"/>
          <w:sz w:val="24"/>
          <w:szCs w:val="24"/>
        </w:rPr>
        <w:t>. That colorful array of Christ’s servants has</w:t>
      </w:r>
      <w:r w:rsidR="7939F3D0" w:rsidRPr="7939F3D0">
        <w:rPr>
          <w:rFonts w:ascii="Times New Roman" w:eastAsia="Times New Roman" w:hAnsi="Times New Roman" w:cs="Times New Roman"/>
          <w:sz w:val="24"/>
          <w:szCs w:val="24"/>
        </w:rPr>
        <w:t xml:space="preserve"> includ</w:t>
      </w:r>
      <w:r w:rsidR="000F231D">
        <w:rPr>
          <w:rFonts w:ascii="Times New Roman" w:eastAsia="Times New Roman" w:hAnsi="Times New Roman" w:cs="Times New Roman"/>
          <w:sz w:val="24"/>
          <w:szCs w:val="24"/>
        </w:rPr>
        <w:t>ed</w:t>
      </w:r>
      <w:r w:rsidR="7939F3D0" w:rsidRPr="7939F3D0">
        <w:rPr>
          <w:rFonts w:ascii="Times New Roman" w:eastAsia="Times New Roman" w:hAnsi="Times New Roman" w:cs="Times New Roman"/>
          <w:sz w:val="24"/>
          <w:szCs w:val="24"/>
        </w:rPr>
        <w:t xml:space="preserve"> women and girls</w:t>
      </w:r>
      <w:r w:rsidR="0012190C">
        <w:rPr>
          <w:rFonts w:ascii="Times New Roman" w:eastAsia="Times New Roman" w:hAnsi="Times New Roman" w:cs="Times New Roman"/>
          <w:sz w:val="24"/>
          <w:szCs w:val="24"/>
        </w:rPr>
        <w:t xml:space="preserve">, </w:t>
      </w:r>
      <w:r w:rsidR="000A3368">
        <w:rPr>
          <w:rFonts w:ascii="Times New Roman" w:eastAsia="Times New Roman" w:hAnsi="Times New Roman" w:cs="Times New Roman"/>
          <w:sz w:val="24"/>
          <w:szCs w:val="24"/>
        </w:rPr>
        <w:t>people of all sorts of ethnicities and nationalities, poor and wealthy alike</w:t>
      </w:r>
      <w:r w:rsidR="7939F3D0" w:rsidRPr="7939F3D0">
        <w:rPr>
          <w:rFonts w:ascii="Times New Roman" w:eastAsia="Times New Roman" w:hAnsi="Times New Roman" w:cs="Times New Roman"/>
          <w:sz w:val="24"/>
          <w:szCs w:val="24"/>
        </w:rPr>
        <w:t>.</w:t>
      </w:r>
      <w:r w:rsidR="00FB22CB">
        <w:rPr>
          <w:rFonts w:ascii="Times New Roman" w:eastAsia="Times New Roman" w:hAnsi="Times New Roman" w:cs="Times New Roman"/>
          <w:sz w:val="24"/>
          <w:szCs w:val="24"/>
        </w:rPr>
        <w:t xml:space="preserve"> </w:t>
      </w:r>
      <w:r w:rsidR="7939F3D0" w:rsidRPr="7939F3D0">
        <w:rPr>
          <w:rFonts w:ascii="Times New Roman" w:eastAsia="Times New Roman" w:hAnsi="Times New Roman" w:cs="Times New Roman"/>
          <w:sz w:val="24"/>
          <w:szCs w:val="24"/>
        </w:rPr>
        <w:t>God has always used all kinds of people in various roles to convey his love and grace to others. The “involuntary going” of God’s people has always been vital, as in the Israelite slave girl testifying in Naaman the Syrian’s household (II Kings 5:2-5) or those early Christians fleeing persecution in Acts 8:1-4 and 11:19-20. Models of what has occurred need to depict multiple agents in Winter’s various “mission mechanisms” categories.</w:t>
      </w:r>
    </w:p>
    <w:p w14:paraId="0000002C"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Perhaps Winter's concerted efforts to promote the legitimacy and importance of mission sodalities (agencies and other so-called “parachurch” ministries) caused him to focus on those who go voluntarily and intentionally as missionaries, as well as on the related infrastructure. The Spirit of God’s guidance and use of Christ’s witnesses who are refugees, immigrants, students, laborers, and others in diaspora has been part of reaching the unreached and modern missions in general.</w:t>
      </w:r>
    </w:p>
    <w:p w14:paraId="0000002D" w14:textId="6F0FB250" w:rsidR="00C2771F" w:rsidRDefault="5B99FE76" w:rsidP="7939F3D0">
      <w:pPr>
        <w:spacing w:after="160" w:line="240" w:lineRule="auto"/>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4. Fourth, overhauled historical models should convey the messy and multidirectional character of missions interactions. Missions have never come or gone unidirectionally, including in modern times. How, for example, would the mid-nineteenth-century missions movement of Twi-speaking Akan people receiving Jamaican Christians, who had intentionally moved inland in the Gold Coast in West Africa, fit in a rebuilt historical model? What about Korean slaves of Japanese invasions in the 1590’s becoming Christian through Japanese Christian witness? Or Korean Christians being forcibly moved to Japan during the 1910-1945 Occupation? Surely William Wade Harris reaching throngs along the southern West African coasts and Russian Orthodox missionary work among Alaskan unreached peoples would need space as well.</w:t>
      </w:r>
    </w:p>
    <w:p w14:paraId="0000002E" w14:textId="3998417D" w:rsidR="00C2771F" w:rsidRDefault="631AA1E3" w:rsidP="7939F3D0">
      <w:pPr>
        <w:spacing w:after="160" w:line="240" w:lineRule="auto"/>
        <w:jc w:val="both"/>
        <w:rPr>
          <w:rFonts w:ascii="Times New Roman" w:eastAsia="Times New Roman" w:hAnsi="Times New Roman" w:cs="Times New Roman"/>
          <w:sz w:val="24"/>
          <w:szCs w:val="24"/>
        </w:rPr>
      </w:pPr>
      <w:r w:rsidRPr="631AA1E3">
        <w:rPr>
          <w:rFonts w:ascii="Times New Roman" w:eastAsia="Times New Roman" w:hAnsi="Times New Roman" w:cs="Times New Roman"/>
          <w:sz w:val="24"/>
          <w:szCs w:val="24"/>
        </w:rPr>
        <w:t>5. A fifth needed element is reconfigured periodization and dating. Modern missions progressed in fits and starts, differently in different settings, and with revivals and declines at varying moments</w:t>
      </w:r>
      <w:r w:rsidRPr="631AA1E3">
        <w:rPr>
          <w:rFonts w:ascii="Times New Roman" w:eastAsia="Times New Roman" w:hAnsi="Times New Roman" w:cs="Times New Roman"/>
          <w:color w:val="000000" w:themeColor="text1"/>
          <w:sz w:val="24"/>
          <w:szCs w:val="24"/>
        </w:rPr>
        <w:t>—</w:t>
      </w:r>
      <w:r w:rsidRPr="631AA1E3">
        <w:rPr>
          <w:rFonts w:ascii="Times New Roman" w:eastAsia="Times New Roman" w:hAnsi="Times New Roman" w:cs="Times New Roman"/>
          <w:sz w:val="24"/>
          <w:szCs w:val="24"/>
        </w:rPr>
        <w:t>but not in a mathematically symmetrical manner. Redemptive history has progressed more organically, through covenant-promises and fulfillment. Also, especially until the global proliferation of the Western-Gregorian calendar, different peoples around the world have had their own periodization and dating systems, be they lunar, generational, by ruler’s reigns, or seasonal</w:t>
      </w:r>
      <w:r w:rsidRPr="631AA1E3">
        <w:rPr>
          <w:rFonts w:ascii="Times New Roman" w:eastAsia="Times New Roman" w:hAnsi="Times New Roman" w:cs="Times New Roman"/>
          <w:color w:val="000000" w:themeColor="text1"/>
          <w:sz w:val="24"/>
          <w:szCs w:val="24"/>
        </w:rPr>
        <w:t>—</w:t>
      </w:r>
      <w:r w:rsidRPr="631AA1E3">
        <w:rPr>
          <w:rFonts w:ascii="Times New Roman" w:eastAsia="Times New Roman" w:hAnsi="Times New Roman" w:cs="Times New Roman"/>
          <w:sz w:val="24"/>
          <w:szCs w:val="24"/>
        </w:rPr>
        <w:t>all of which were used in biblical times as well. Use of such contextually determined periods as “centuries” and “decades” should not mindlessly be assumed.</w:t>
      </w:r>
    </w:p>
    <w:p w14:paraId="0000002F" w14:textId="7ACD27E9"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Furthermore, the question of when “modern” missions began</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when Spain, Portugal, and other Western nations sailed more widely, when the British and Russian Empires started competing more intensely, when Pentecostal or “Spirit-empowered” Christianity began to proliferate (</w:t>
      </w:r>
      <w:r w:rsidRPr="7939F3D0">
        <w:rPr>
          <w:rFonts w:ascii="Times New Roman" w:eastAsia="Times New Roman" w:hAnsi="Times New Roman" w:cs="Times New Roman"/>
          <w:sz w:val="24"/>
          <w:szCs w:val="24"/>
          <w:highlight w:val="white"/>
        </w:rPr>
        <w:t>Empowered21</w:t>
      </w:r>
      <w:r w:rsidRPr="7939F3D0">
        <w:rPr>
          <w:rFonts w:ascii="Times New Roman" w:eastAsia="Times New Roman" w:hAnsi="Times New Roman" w:cs="Times New Roman"/>
          <w:sz w:val="24"/>
          <w:szCs w:val="24"/>
        </w:rPr>
        <w:t xml:space="preserve"> 2020) during the heyday of Western and Japanese imperialism, or by some other single marker or constellation of landmarks</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is another vitally important consideration.</w:t>
      </w:r>
    </w:p>
    <w:p w14:paraId="00000030"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Whether or not to include a “closure” element by labeling the current period (along with whatever other label might be used) as “final,” which inevitably would carry eschatological connotations, is its own separate consideration within the aspect of periodization and dating.</w:t>
      </w:r>
    </w:p>
    <w:p w14:paraId="00000031" w14:textId="209D36DA" w:rsidR="00C2771F" w:rsidRDefault="5B99FE76" w:rsidP="7939F3D0">
      <w:pPr>
        <w:spacing w:after="160" w:line="240" w:lineRule="auto"/>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6. Sixth, the theme of suffering in Christian witness</w:t>
      </w:r>
      <w:r w:rsidRPr="5B99FE76">
        <w:rPr>
          <w:rFonts w:ascii="Times New Roman" w:eastAsia="Times New Roman" w:hAnsi="Times New Roman" w:cs="Times New Roman"/>
          <w:color w:val="000000" w:themeColor="text1"/>
          <w:sz w:val="24"/>
          <w:szCs w:val="24"/>
        </w:rPr>
        <w:t>—</w:t>
      </w:r>
      <w:r w:rsidRPr="5B99FE76">
        <w:rPr>
          <w:rFonts w:ascii="Times New Roman" w:eastAsia="Times New Roman" w:hAnsi="Times New Roman" w:cs="Times New Roman"/>
          <w:sz w:val="24"/>
          <w:szCs w:val="24"/>
        </w:rPr>
        <w:t>in Greek μάρτυρας or “martyr”</w:t>
      </w:r>
      <w:r w:rsidRPr="5B99FE76">
        <w:rPr>
          <w:rFonts w:ascii="Times New Roman" w:eastAsia="Times New Roman" w:hAnsi="Times New Roman" w:cs="Times New Roman"/>
          <w:color w:val="000000" w:themeColor="text1"/>
          <w:sz w:val="24"/>
          <w:szCs w:val="24"/>
        </w:rPr>
        <w:t>—</w:t>
      </w:r>
      <w:r w:rsidRPr="5B99FE76">
        <w:rPr>
          <w:rFonts w:ascii="Times New Roman" w:eastAsia="Times New Roman" w:hAnsi="Times New Roman" w:cs="Times New Roman"/>
          <w:sz w:val="24"/>
          <w:szCs w:val="24"/>
        </w:rPr>
        <w:t>is central enough to need explicit attention. Suffering almost always accompanies missions efforts in the Bible. That has been true throughout Christian history as well, including in recent generations. In fact, Winter’s central stress on the “reglorification” of God connects with suffering, not just blissful light. Just as Jesus was “lifted up” both in majesty and in his suffering, so have Christian missions both accompanied the might of economic, military, and political power and suffered the indignity of martyrdom and humility (Jennings 2010:229).</w:t>
      </w:r>
    </w:p>
    <w:p w14:paraId="00000032" w14:textId="77777777" w:rsidR="00C2771F" w:rsidRDefault="00EA0644" w:rsidP="7939F3D0">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 seventh element of a rebuilt historical model of missions involves interacting with public matters. Interestingly, Winter moved in this direction in his later years with his passion about “Kingdom Mission” and the eradication of disease. Perhaps that shift was in part a rebound from moving away from concern about socio-political, </w:t>
      </w:r>
      <w:r>
        <w:rPr>
          <w:rFonts w:ascii="Times New Roman" w:eastAsia="Times New Roman" w:hAnsi="Times New Roman" w:cs="Times New Roman"/>
          <w:sz w:val="24"/>
          <w:szCs w:val="24"/>
          <w:highlight w:val="white"/>
        </w:rPr>
        <w:t>structural economic,</w:t>
      </w:r>
      <w:r>
        <w:rPr>
          <w:rFonts w:ascii="Times New Roman" w:eastAsia="Times New Roman" w:hAnsi="Times New Roman" w:cs="Times New Roman"/>
          <w:sz w:val="24"/>
          <w:szCs w:val="24"/>
        </w:rPr>
        <w:t xml:space="preserve"> and other public matters with his mid-1970s concentration on “people groups” as the </w:t>
      </w:r>
      <w:r w:rsidRPr="7939F3D0">
        <w:rPr>
          <w:rFonts w:ascii="Times New Roman" w:eastAsia="Times New Roman" w:hAnsi="Times New Roman" w:cs="Times New Roman"/>
          <w:i/>
          <w:iCs/>
          <w:sz w:val="24"/>
          <w:szCs w:val="24"/>
        </w:rPr>
        <w:t>ethne</w:t>
      </w:r>
      <w:r>
        <w:rPr>
          <w:rFonts w:ascii="Times New Roman" w:eastAsia="Times New Roman" w:hAnsi="Times New Roman" w:cs="Times New Roman"/>
          <w:sz w:val="24"/>
          <w:szCs w:val="24"/>
        </w:rPr>
        <w:t xml:space="preserve"> of Scripture, at the exclusion of political </w:t>
      </w:r>
      <w:r w:rsidRPr="7939F3D0">
        <w:rPr>
          <w:rFonts w:ascii="Times New Roman" w:eastAsia="Times New Roman" w:hAnsi="Times New Roman" w:cs="Times New Roman"/>
          <w:i/>
          <w:iCs/>
          <w:sz w:val="24"/>
          <w:szCs w:val="24"/>
        </w:rPr>
        <w:t>nations</w:t>
      </w:r>
      <w:r>
        <w:rPr>
          <w:rFonts w:ascii="Times New Roman" w:eastAsia="Times New Roman" w:hAnsi="Times New Roman" w:cs="Times New Roman"/>
          <w:sz w:val="24"/>
          <w:szCs w:val="24"/>
        </w:rPr>
        <w:t xml:space="preserve"> as well. </w:t>
      </w:r>
      <w:r>
        <w:rPr>
          <w:rFonts w:ascii="Times New Roman" w:eastAsia="Times New Roman" w:hAnsi="Times New Roman" w:cs="Times New Roman"/>
          <w:sz w:val="24"/>
          <w:szCs w:val="24"/>
          <w:highlight w:val="white"/>
        </w:rPr>
        <w:t>It could have been that not only Winter but many Western evangelical leaders wanted to leave public matters behind altogether after the shock of China's mid-twentieth-century turn toward communism and its expulsion of expatriate missionaries, followed by a shift within the World Council of Churches toward wrestling with unjust political and economic matters. Even with the importance of focusing on ethno-linguistic people groups, God's ongoing dealings with the "nations" of the world include countries, be they Zimbabwe, Japan, China, the United States of America, or any other. However evangelical mission leaders navigate involvements in such matters, God’s wider mission involves working in all affairs of his world (Jennings 2020).</w:t>
      </w:r>
    </w:p>
    <w:p w14:paraId="00000033"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In any case, frontier missions among unreached peoples also affect and are affected by public realities. For example, recipients of Jesus’s cross-cultural ambassadors see them in association with public identifiers, usually nationality. How groups and communities live and interact within socio-political contexts is of fundamental importance and needs some sort of place in historical missions models.</w:t>
      </w:r>
    </w:p>
    <w:p w14:paraId="7D7A3C3A" w14:textId="6A95B961" w:rsidR="7939F3D0"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This study understands overhauled versions of Winter’s “Ten Epochs” and “Three Eras” to be viable. Such rebuilt models should consider incorporating the seven elements of triune-theocentric, world-historical/ecumenical, various agents, messy-multidirectional, reconfigured periodization, suffering, and public realities. That kind of model would more appropriately continue the “Kingdom Strikes Back” and “Three Eras” heartbeats of creation’s restoration and divine reglorification, including the particular focus of unreached peoples being restored to their estranged Creator.</w:t>
      </w:r>
    </w:p>
    <w:p w14:paraId="4D26964C" w14:textId="60CF685D" w:rsidR="7939F3D0"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Proceeding further with an actual overhaul of the models must be taken up beyond this study. Others’ input is needed. Collaboration between various types of people must also take place. Traits of recast models have been suggested. Attempting to move beyond that here would be folly and run counter to the group effort required.</w:t>
      </w:r>
    </w:p>
    <w:p w14:paraId="00000035" w14:textId="77777777" w:rsidR="00C2771F" w:rsidRDefault="7939F3D0" w:rsidP="7939F3D0">
      <w:pPr>
        <w:spacing w:after="160" w:line="240" w:lineRule="auto"/>
        <w:jc w:val="both"/>
        <w:rPr>
          <w:rFonts w:ascii="Times New Roman" w:eastAsia="Times New Roman" w:hAnsi="Times New Roman" w:cs="Times New Roman"/>
          <w:b/>
          <w:bCs/>
          <w:sz w:val="24"/>
          <w:szCs w:val="24"/>
        </w:rPr>
      </w:pPr>
      <w:r w:rsidRPr="7939F3D0">
        <w:rPr>
          <w:rFonts w:ascii="Times New Roman" w:eastAsia="Times New Roman" w:hAnsi="Times New Roman" w:cs="Times New Roman"/>
          <w:b/>
          <w:bCs/>
          <w:sz w:val="24"/>
          <w:szCs w:val="24"/>
        </w:rPr>
        <w:t>All Models’ Inadequacies</w:t>
      </w:r>
    </w:p>
    <w:p w14:paraId="00000036" w14:textId="75DCAAFE" w:rsidR="00C2771F" w:rsidRDefault="7939F3D0" w:rsidP="7939F3D0">
      <w:pPr>
        <w:spacing w:after="160" w:line="240" w:lineRule="auto"/>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This study necessarily concludes on a tentative note. Just as the “Ten Epochs” and “Three Eras” models of redemptive history and modern missions have never been beyond revision, so is any human attempt at depicting history</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 xml:space="preserve">even if the intent is expressly to </w:t>
      </w:r>
      <w:r w:rsidRPr="7939F3D0">
        <w:rPr>
          <w:rFonts w:ascii="Times New Roman" w:eastAsia="Times New Roman" w:hAnsi="Times New Roman" w:cs="Times New Roman"/>
          <w:i/>
          <w:iCs/>
          <w:sz w:val="24"/>
          <w:szCs w:val="24"/>
        </w:rPr>
        <w:t>use</w:t>
      </w:r>
      <w:r w:rsidRPr="7939F3D0">
        <w:rPr>
          <w:rFonts w:ascii="Times New Roman" w:eastAsia="Times New Roman" w:hAnsi="Times New Roman" w:cs="Times New Roman"/>
          <w:sz w:val="24"/>
          <w:szCs w:val="24"/>
        </w:rPr>
        <w:t xml:space="preserve"> history</w:t>
      </w:r>
      <w:r w:rsidRPr="7939F3D0">
        <w:rPr>
          <w:rFonts w:ascii="Times New Roman" w:eastAsia="Times New Roman" w:hAnsi="Times New Roman" w:cs="Times New Roman"/>
          <w:color w:val="000000" w:themeColor="text1"/>
          <w:sz w:val="24"/>
          <w:szCs w:val="24"/>
        </w:rPr>
        <w:t>—</w:t>
      </w:r>
      <w:r w:rsidRPr="7939F3D0">
        <w:rPr>
          <w:rFonts w:ascii="Times New Roman" w:eastAsia="Times New Roman" w:hAnsi="Times New Roman" w:cs="Times New Roman"/>
          <w:sz w:val="24"/>
          <w:szCs w:val="24"/>
        </w:rPr>
        <w:t>in some way inadequate. Accuracy, comprehensiveness, and usefulness are always elusive. Especially when depictions include events particularly dependent on divine involvement, human limitations become all the more pronounced and inevitable.</w:t>
      </w:r>
    </w:p>
    <w:p w14:paraId="00000037" w14:textId="77777777" w:rsidR="00C2771F" w:rsidRDefault="7939F3D0" w:rsidP="7939F3D0">
      <w:pPr>
        <w:spacing w:after="160" w:line="240" w:lineRule="auto"/>
        <w:ind w:firstLine="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God’s mysterious Providence makes even retrospects tentative. Any historian, whether amateur or professional, views and explains a period, process, movement, person, event, or any other phenomenon from within a particular context and tied to certain interests. “God’s plan for the fullness of time, to unite all things in him [Christ], things in heaven and things on earth” (Ephesians 1:10) is comprehensive enough to deny any human historical depiction an achievement of full adequacy.</w:t>
      </w:r>
    </w:p>
    <w:p w14:paraId="00000038" w14:textId="3AA19710" w:rsidR="00C2771F" w:rsidRDefault="00EA0644" w:rsidP="7939F3D0">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Ralph Winter’s laser focus on Evangelicals’ obligation to cross the frontiers of unreached people groups compelled him tirelessly to use all means possible to mobilize his fellow U.S.-American Christians for frontier missions. His “Ten Epochs” and “Three Eras” depictions of redemptive history and of the modern missions movement, incomplete and unintentionally misleading as they have been, have helped to achieve his mobilization objective. Two generations after the models’ inceptions, this study’s partial overhaul has shown that the time and context for scrapping, renaming, or</w:t>
      </w:r>
      <w:r w:rsidR="7939F3D0" w:rsidRPr="5B99FE76">
        <w:rPr>
          <w:rFonts w:ascii="Times New Roman" w:eastAsia="Times New Roman" w:hAnsi="Times New Roman" w:cs="Times New Roman"/>
          <w:color w:val="000000" w:themeColor="text1"/>
          <w:sz w:val="24"/>
          <w:szCs w:val="24"/>
        </w:rPr>
        <w:t>—</w:t>
      </w:r>
      <w:r w:rsidR="7939F3D0" w:rsidRPr="7939F3D0">
        <w:rPr>
          <w:rFonts w:ascii="Times New Roman" w:eastAsia="Times New Roman" w:hAnsi="Times New Roman" w:cs="Times New Roman"/>
          <w:sz w:val="24"/>
          <w:szCs w:val="24"/>
        </w:rPr>
        <w:t>preferably</w:t>
      </w:r>
      <w:r w:rsidR="7939F3D0" w:rsidRPr="5B99FE76">
        <w:rPr>
          <w:rFonts w:ascii="Times New Roman" w:eastAsia="Times New Roman" w:hAnsi="Times New Roman" w:cs="Times New Roman"/>
          <w:color w:val="000000" w:themeColor="text1"/>
          <w:sz w:val="24"/>
          <w:szCs w:val="24"/>
        </w:rPr>
        <w:t>—</w:t>
      </w:r>
      <w:r w:rsidR="7939F3D0" w:rsidRPr="7939F3D0">
        <w:rPr>
          <w:rFonts w:ascii="Times New Roman" w:eastAsia="Times New Roman" w:hAnsi="Times New Roman" w:cs="Times New Roman"/>
          <w:sz w:val="24"/>
          <w:szCs w:val="24"/>
        </w:rPr>
        <w:t>rebuilding have come.</w:t>
      </w:r>
    </w:p>
    <w:p w14:paraId="00000039"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b/>
          <w:bCs/>
          <w:sz w:val="24"/>
          <w:szCs w:val="24"/>
        </w:rPr>
        <w:t>References</w:t>
      </w:r>
      <w:r w:rsidRPr="7939F3D0">
        <w:rPr>
          <w:rFonts w:ascii="Times New Roman" w:eastAsia="Times New Roman" w:hAnsi="Times New Roman" w:cs="Times New Roman"/>
          <w:sz w:val="24"/>
          <w:szCs w:val="24"/>
        </w:rPr>
        <w:t xml:space="preserve"> (includes references for Parts I and II)</w:t>
      </w:r>
    </w:p>
    <w:p w14:paraId="0000003A"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AD2000 and Beyond Movement (1999). “AD2000 and Beyond Movement Overview” </w:t>
      </w:r>
      <w:r w:rsidRPr="5B99FE76">
        <w:rPr>
          <w:rFonts w:ascii="Times New Roman" w:eastAsia="Times New Roman" w:hAnsi="Times New Roman" w:cs="Times New Roman"/>
          <w:i/>
          <w:iCs/>
          <w:sz w:val="24"/>
          <w:szCs w:val="24"/>
        </w:rPr>
        <w:t>AD2000 and Beyond Movement</w:t>
      </w:r>
      <w:r>
        <w:rPr>
          <w:rFonts w:ascii="Times New Roman" w:eastAsia="Times New Roman" w:hAnsi="Times New Roman" w:cs="Times New Roman"/>
          <w:sz w:val="24"/>
          <w:szCs w:val="24"/>
        </w:rPr>
        <w:t xml:space="preserve"> website, </w:t>
      </w:r>
      <w:hyperlink r:id="rId8">
        <w:r>
          <w:rPr>
            <w:rFonts w:ascii="Times New Roman" w:eastAsia="Times New Roman" w:hAnsi="Times New Roman" w:cs="Times New Roman"/>
            <w:sz w:val="24"/>
            <w:szCs w:val="24"/>
            <w:u w:val="single"/>
          </w:rPr>
          <w:t>https://www.ad2000.org/ad2kbroc.htm</w:t>
        </w:r>
      </w:hyperlink>
      <w:r>
        <w:rPr>
          <w:rFonts w:ascii="Times New Roman" w:eastAsia="Times New Roman" w:hAnsi="Times New Roman" w:cs="Times New Roman"/>
          <w:sz w:val="24"/>
          <w:szCs w:val="24"/>
        </w:rPr>
        <w:t xml:space="preserve"> (accessed April 16, 2020).</w:t>
      </w:r>
    </w:p>
    <w:p w14:paraId="0000003B"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Akin, Paul (2019). “There’s More to Missions Than Unreached People Groups” </w:t>
      </w:r>
      <w:r w:rsidRPr="7939F3D0">
        <w:rPr>
          <w:rFonts w:ascii="Times New Roman" w:eastAsia="Times New Roman" w:hAnsi="Times New Roman" w:cs="Times New Roman"/>
          <w:i/>
          <w:iCs/>
          <w:sz w:val="24"/>
          <w:szCs w:val="24"/>
        </w:rPr>
        <w:t>The Gospel Coalition</w:t>
      </w:r>
      <w:r w:rsidRPr="7939F3D0">
        <w:rPr>
          <w:rFonts w:ascii="Times New Roman" w:eastAsia="Times New Roman" w:hAnsi="Times New Roman" w:cs="Times New Roman"/>
          <w:sz w:val="24"/>
          <w:szCs w:val="24"/>
        </w:rPr>
        <w:t xml:space="preserve"> website, </w:t>
      </w:r>
      <w:hyperlink r:id="rId9">
        <w:r w:rsidRPr="7939F3D0">
          <w:rPr>
            <w:rFonts w:ascii="Times New Roman" w:eastAsia="Times New Roman" w:hAnsi="Times New Roman" w:cs="Times New Roman"/>
            <w:sz w:val="24"/>
            <w:szCs w:val="24"/>
            <w:highlight w:val="white"/>
            <w:u w:val="single"/>
          </w:rPr>
          <w:t>https://www.thegospelcoalition.org/article/missions-unreached-people-groups/</w:t>
        </w:r>
      </w:hyperlink>
      <w:r w:rsidRPr="7939F3D0">
        <w:rPr>
          <w:rFonts w:ascii="Times New Roman" w:eastAsia="Times New Roman" w:hAnsi="Times New Roman" w:cs="Times New Roman"/>
          <w:sz w:val="24"/>
          <w:szCs w:val="24"/>
        </w:rPr>
        <w:t xml:space="preserve"> (accessed March 3, 2020).</w:t>
      </w:r>
    </w:p>
    <w:p w14:paraId="0000003C"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Bible and Knowledge (2015). “Ten Epochs of Redemptive History.” Available online at </w:t>
      </w:r>
      <w:hyperlink r:id="rId10">
        <w:r w:rsidRPr="7939F3D0">
          <w:rPr>
            <w:rFonts w:ascii="Times New Roman" w:eastAsia="Times New Roman" w:hAnsi="Times New Roman" w:cs="Times New Roman"/>
            <w:sz w:val="24"/>
            <w:szCs w:val="24"/>
            <w:u w:val="single"/>
          </w:rPr>
          <w:t>https://bsmilal2.tistory.com/entry/Ten-Epochs-of-Redemptive-History</w:t>
        </w:r>
      </w:hyperlink>
      <w:r w:rsidRPr="7939F3D0">
        <w:rPr>
          <w:rFonts w:ascii="Times New Roman" w:eastAsia="Times New Roman" w:hAnsi="Times New Roman" w:cs="Times New Roman"/>
          <w:sz w:val="24"/>
          <w:szCs w:val="24"/>
        </w:rPr>
        <w:t xml:space="preserve"> (accessed January 28, 2020).</w:t>
      </w:r>
    </w:p>
    <w:p w14:paraId="0000003D"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Butler, Bobby (2008). “New Insight From the Three Eras of Mission History” </w:t>
      </w:r>
      <w:r w:rsidRPr="7939F3D0">
        <w:rPr>
          <w:rFonts w:ascii="Times New Roman" w:eastAsia="Times New Roman" w:hAnsi="Times New Roman" w:cs="Times New Roman"/>
          <w:i/>
          <w:iCs/>
          <w:sz w:val="24"/>
          <w:szCs w:val="24"/>
        </w:rPr>
        <w:t>Mission Frontiers</w:t>
      </w:r>
      <w:r w:rsidRPr="7939F3D0">
        <w:rPr>
          <w:rFonts w:ascii="Times New Roman" w:eastAsia="Times New Roman" w:hAnsi="Times New Roman" w:cs="Times New Roman"/>
          <w:sz w:val="24"/>
          <w:szCs w:val="24"/>
        </w:rPr>
        <w:t xml:space="preserve"> November-December. Available online at </w:t>
      </w:r>
      <w:hyperlink r:id="rId11">
        <w:r w:rsidRPr="7939F3D0">
          <w:rPr>
            <w:rFonts w:ascii="Times New Roman" w:eastAsia="Times New Roman" w:hAnsi="Times New Roman" w:cs="Times New Roman"/>
            <w:sz w:val="24"/>
            <w:szCs w:val="24"/>
            <w:u w:val="single"/>
          </w:rPr>
          <w:t>https://www.missionfrontiers.org/issue/article/new-insight-from-the-three-eras-of-mission-history</w:t>
        </w:r>
      </w:hyperlink>
      <w:r w:rsidRPr="7939F3D0">
        <w:rPr>
          <w:rFonts w:ascii="Times New Roman" w:eastAsia="Times New Roman" w:hAnsi="Times New Roman" w:cs="Times New Roman"/>
          <w:sz w:val="24"/>
          <w:szCs w:val="24"/>
        </w:rPr>
        <w:t xml:space="preserve"> (accessed April 13, 2020).</w:t>
      </w:r>
    </w:p>
    <w:p w14:paraId="0000003E"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Carlson, Darren and Clark, Elliot (2019). “The 3 Words That Changed Missions Strategy - and Why We Might Be Wrong” </w:t>
      </w:r>
      <w:r w:rsidRPr="7939F3D0">
        <w:rPr>
          <w:rFonts w:ascii="Times New Roman" w:eastAsia="Times New Roman" w:hAnsi="Times New Roman" w:cs="Times New Roman"/>
          <w:i/>
          <w:iCs/>
          <w:sz w:val="24"/>
          <w:szCs w:val="24"/>
        </w:rPr>
        <w:t>The Gospel Coalition</w:t>
      </w:r>
      <w:r w:rsidRPr="7939F3D0">
        <w:rPr>
          <w:rFonts w:ascii="Times New Roman" w:eastAsia="Times New Roman" w:hAnsi="Times New Roman" w:cs="Times New Roman"/>
          <w:sz w:val="24"/>
          <w:szCs w:val="24"/>
        </w:rPr>
        <w:t xml:space="preserve"> website, </w:t>
      </w:r>
      <w:hyperlink r:id="rId12">
        <w:r w:rsidRPr="7939F3D0">
          <w:rPr>
            <w:rFonts w:ascii="Times New Roman" w:eastAsia="Times New Roman" w:hAnsi="Times New Roman" w:cs="Times New Roman"/>
            <w:sz w:val="24"/>
            <w:szCs w:val="24"/>
            <w:highlight w:val="white"/>
            <w:u w:val="single"/>
          </w:rPr>
          <w:t>https://www.thegospelcoalition.org/article/misleading-words-missions-strategy-unreached-people-groups/</w:t>
        </w:r>
      </w:hyperlink>
      <w:r w:rsidRPr="7939F3D0">
        <w:rPr>
          <w:rFonts w:ascii="Times New Roman" w:eastAsia="Times New Roman" w:hAnsi="Times New Roman" w:cs="Times New Roman"/>
          <w:sz w:val="24"/>
          <w:szCs w:val="24"/>
        </w:rPr>
        <w:t xml:space="preserve"> (accessed March 3, 2020).</w:t>
      </w:r>
    </w:p>
    <w:p w14:paraId="0000003F"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Chismon, Max W. (2020). “Does the World Christian Movement Need a Fourth Era?” </w:t>
      </w:r>
      <w:r w:rsidRPr="7939F3D0">
        <w:rPr>
          <w:rFonts w:ascii="Times New Roman" w:eastAsia="Times New Roman" w:hAnsi="Times New Roman" w:cs="Times New Roman"/>
          <w:i/>
          <w:iCs/>
          <w:sz w:val="24"/>
          <w:szCs w:val="24"/>
        </w:rPr>
        <w:t>Simply Mobilizing</w:t>
      </w:r>
      <w:r w:rsidRPr="7939F3D0">
        <w:rPr>
          <w:rFonts w:ascii="Times New Roman" w:eastAsia="Times New Roman" w:hAnsi="Times New Roman" w:cs="Times New Roman"/>
          <w:sz w:val="24"/>
          <w:szCs w:val="24"/>
        </w:rPr>
        <w:t xml:space="preserve"> website, </w:t>
      </w:r>
      <w:hyperlink r:id="rId13">
        <w:r w:rsidRPr="7939F3D0">
          <w:rPr>
            <w:rFonts w:ascii="Times New Roman" w:eastAsia="Times New Roman" w:hAnsi="Times New Roman" w:cs="Times New Roman"/>
            <w:sz w:val="24"/>
            <w:szCs w:val="24"/>
            <w:u w:val="single"/>
          </w:rPr>
          <w:t>https://simplymobilizing.com/does-the-world-christian-movement-need-a-fourth-era/</w:t>
        </w:r>
      </w:hyperlink>
      <w:r w:rsidRPr="7939F3D0">
        <w:rPr>
          <w:rFonts w:ascii="Times New Roman" w:eastAsia="Times New Roman" w:hAnsi="Times New Roman" w:cs="Times New Roman"/>
          <w:sz w:val="24"/>
          <w:szCs w:val="24"/>
        </w:rPr>
        <w:t xml:space="preserve"> (accessed April 24, 2020).</w:t>
      </w:r>
    </w:p>
    <w:p w14:paraId="00000040" w14:textId="2CAB38EB"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Coote, Robert T. (2000). “‘AD 2000’ and the ‘10/40 Window’: A Preliminary Assessment” </w:t>
      </w:r>
      <w:r w:rsidRPr="5B99FE76">
        <w:rPr>
          <w:rFonts w:ascii="Times New Roman" w:eastAsia="Times New Roman" w:hAnsi="Times New Roman" w:cs="Times New Roman"/>
          <w:i/>
          <w:iCs/>
          <w:sz w:val="24"/>
          <w:szCs w:val="24"/>
        </w:rPr>
        <w:t>International Bulletin of Missionary Research</w:t>
      </w:r>
      <w:r w:rsidRPr="5B99FE76">
        <w:rPr>
          <w:rFonts w:ascii="Times New Roman" w:eastAsia="Times New Roman" w:hAnsi="Times New Roman" w:cs="Times New Roman"/>
          <w:sz w:val="24"/>
          <w:szCs w:val="24"/>
        </w:rPr>
        <w:t xml:space="preserve"> October: 160-166. Available online at </w:t>
      </w:r>
      <w:hyperlink r:id="rId14">
        <w:r w:rsidRPr="5B99FE76">
          <w:rPr>
            <w:rFonts w:ascii="Times New Roman" w:eastAsia="Times New Roman" w:hAnsi="Times New Roman" w:cs="Times New Roman"/>
            <w:sz w:val="24"/>
            <w:szCs w:val="24"/>
            <w:u w:val="single"/>
          </w:rPr>
          <w:t>http://www.internationalbulletin.org/issues/2000-04/2000-04-160-coote.pdf</w:t>
        </w:r>
      </w:hyperlink>
      <w:r w:rsidRPr="5B99FE76">
        <w:rPr>
          <w:rFonts w:ascii="Times New Roman" w:eastAsia="Times New Roman" w:hAnsi="Times New Roman" w:cs="Times New Roman"/>
          <w:sz w:val="24"/>
          <w:szCs w:val="24"/>
        </w:rPr>
        <w:t xml:space="preserve"> (accessed April 16, 2020).</w:t>
      </w:r>
    </w:p>
    <w:p w14:paraId="00000041"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Culbertson, Howard (n.d.). “Lecture 2: History” </w:t>
      </w:r>
      <w:r w:rsidRPr="7939F3D0">
        <w:rPr>
          <w:rFonts w:ascii="Times New Roman" w:eastAsia="Times New Roman" w:hAnsi="Times New Roman" w:cs="Times New Roman"/>
          <w:i/>
          <w:iCs/>
          <w:sz w:val="24"/>
          <w:szCs w:val="24"/>
        </w:rPr>
        <w:t>Southern Nazarene University</w:t>
      </w:r>
      <w:r w:rsidRPr="7939F3D0">
        <w:rPr>
          <w:rFonts w:ascii="Times New Roman" w:eastAsia="Times New Roman" w:hAnsi="Times New Roman" w:cs="Times New Roman"/>
          <w:sz w:val="24"/>
          <w:szCs w:val="24"/>
        </w:rPr>
        <w:t xml:space="preserve"> website, </w:t>
      </w:r>
      <w:hyperlink r:id="rId15">
        <w:r w:rsidRPr="7939F3D0">
          <w:rPr>
            <w:rFonts w:ascii="Times New Roman" w:eastAsia="Times New Roman" w:hAnsi="Times New Roman" w:cs="Times New Roman"/>
            <w:sz w:val="24"/>
            <w:szCs w:val="24"/>
            <w:u w:val="single"/>
          </w:rPr>
          <w:t>http://home.snu.edu/~hculbert/history.htm</w:t>
        </w:r>
      </w:hyperlink>
      <w:r w:rsidRPr="7939F3D0">
        <w:rPr>
          <w:rFonts w:ascii="Times New Roman" w:eastAsia="Times New Roman" w:hAnsi="Times New Roman" w:cs="Times New Roman"/>
          <w:sz w:val="24"/>
          <w:szCs w:val="24"/>
        </w:rPr>
        <w:t xml:space="preserve"> (accessed April 24, 2020).</w:t>
      </w:r>
    </w:p>
    <w:p w14:paraId="00000042" w14:textId="55D22EEF"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Datema, Dave (2016). “Defining ‘Unreached’: A Short History”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Summer, 33, 2: 45-71. Available online at </w:t>
      </w:r>
      <w:hyperlink r:id="rId16">
        <w:r w:rsidRPr="5B99FE76">
          <w:rPr>
            <w:rFonts w:ascii="Times New Roman" w:eastAsia="Times New Roman" w:hAnsi="Times New Roman" w:cs="Times New Roman"/>
            <w:sz w:val="24"/>
            <w:szCs w:val="24"/>
            <w:u w:val="single"/>
          </w:rPr>
          <w:t>https://www.ijfm.org/PDFs_IJFM/33_2_PDFs/IJFM_33_2-Datema.pdf</w:t>
        </w:r>
      </w:hyperlink>
      <w:r w:rsidRPr="5B99FE76">
        <w:rPr>
          <w:rFonts w:ascii="Times New Roman" w:eastAsia="Times New Roman" w:hAnsi="Times New Roman" w:cs="Times New Roman"/>
          <w:sz w:val="24"/>
          <w:szCs w:val="24"/>
        </w:rPr>
        <w:t xml:space="preserve"> (accessed April 15, 2020).</w:t>
      </w:r>
    </w:p>
    <w:p w14:paraId="00000043"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Davis, D. Ray (2017). “Missions History: We are entering a ‘Fourth Era’ of modern missions” </w:t>
      </w:r>
      <w:r w:rsidRPr="7939F3D0">
        <w:rPr>
          <w:rFonts w:ascii="Times New Roman" w:eastAsia="Times New Roman" w:hAnsi="Times New Roman" w:cs="Times New Roman"/>
          <w:i/>
          <w:iCs/>
          <w:sz w:val="24"/>
          <w:szCs w:val="24"/>
        </w:rPr>
        <w:t>God Reports</w:t>
      </w:r>
      <w:r w:rsidRPr="7939F3D0">
        <w:rPr>
          <w:rFonts w:ascii="Times New Roman" w:eastAsia="Times New Roman" w:hAnsi="Times New Roman" w:cs="Times New Roman"/>
          <w:sz w:val="24"/>
          <w:szCs w:val="24"/>
        </w:rPr>
        <w:t xml:space="preserve"> website, </w:t>
      </w:r>
      <w:hyperlink r:id="rId17">
        <w:r w:rsidRPr="7939F3D0">
          <w:rPr>
            <w:rFonts w:ascii="Times New Roman" w:eastAsia="Times New Roman" w:hAnsi="Times New Roman" w:cs="Times New Roman"/>
            <w:sz w:val="24"/>
            <w:szCs w:val="24"/>
            <w:u w:val="single"/>
          </w:rPr>
          <w:t>http://godreports.com/2017/09/missions-history-we-are-entering-a-fourth-era-of-modern-missions/</w:t>
        </w:r>
      </w:hyperlink>
      <w:r w:rsidRPr="7939F3D0">
        <w:rPr>
          <w:rFonts w:ascii="Times New Roman" w:eastAsia="Times New Roman" w:hAnsi="Times New Roman" w:cs="Times New Roman"/>
          <w:sz w:val="24"/>
          <w:szCs w:val="24"/>
        </w:rPr>
        <w:t xml:space="preserve"> (accessed April 24, 2020).</w:t>
      </w:r>
    </w:p>
    <w:p w14:paraId="6B8CAB97" w14:textId="0C007E6E"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Dawson, Christopher (1958). </w:t>
      </w:r>
      <w:r w:rsidRPr="7939F3D0">
        <w:rPr>
          <w:rFonts w:ascii="Times New Roman" w:eastAsia="Times New Roman" w:hAnsi="Times New Roman" w:cs="Times New Roman"/>
          <w:i/>
          <w:iCs/>
          <w:sz w:val="24"/>
          <w:szCs w:val="24"/>
        </w:rPr>
        <w:t>Religion and the Rise of Western Culture</w:t>
      </w:r>
      <w:r w:rsidRPr="7939F3D0">
        <w:rPr>
          <w:rFonts w:ascii="Times New Roman" w:eastAsia="Times New Roman" w:hAnsi="Times New Roman" w:cs="Times New Roman"/>
          <w:sz w:val="24"/>
          <w:szCs w:val="24"/>
        </w:rPr>
        <w:t>. Garden City, New York: Image Books, A Division of Doubleday.</w:t>
      </w:r>
    </w:p>
    <w:p w14:paraId="00000045"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Empowered21</w:t>
      </w:r>
      <w:r>
        <w:rPr>
          <w:rFonts w:ascii="Times New Roman" w:eastAsia="Times New Roman" w:hAnsi="Times New Roman" w:cs="Times New Roman"/>
          <w:sz w:val="24"/>
          <w:szCs w:val="24"/>
        </w:rPr>
        <w:t xml:space="preserve"> (2020). “Spirit-Empowered Christianity is one of the fastest growing global movements, new study shows” </w:t>
      </w:r>
      <w:r w:rsidRPr="7939F3D0">
        <w:rPr>
          <w:rFonts w:ascii="Times New Roman" w:eastAsia="Times New Roman" w:hAnsi="Times New Roman" w:cs="Times New Roman"/>
          <w:i/>
          <w:iCs/>
          <w:sz w:val="24"/>
          <w:szCs w:val="24"/>
        </w:rPr>
        <w:t>Religion News Service</w:t>
      </w:r>
      <w:r>
        <w:rPr>
          <w:rFonts w:ascii="Times New Roman" w:eastAsia="Times New Roman" w:hAnsi="Times New Roman" w:cs="Times New Roman"/>
          <w:sz w:val="24"/>
          <w:szCs w:val="24"/>
        </w:rPr>
        <w:t xml:space="preserve"> website, Press Release Archive, February 25, </w:t>
      </w:r>
      <w:hyperlink r:id="rId18">
        <w:r>
          <w:rPr>
            <w:rFonts w:ascii="Times New Roman" w:eastAsia="Times New Roman" w:hAnsi="Times New Roman" w:cs="Times New Roman"/>
            <w:sz w:val="24"/>
            <w:szCs w:val="24"/>
            <w:u w:val="single"/>
          </w:rPr>
          <w:t>https://religionnews.com/2020/02/25/spirit-empowered-christianity-is-one-of-the-fastest-growing-global-movements-new-study-shows/</w:t>
        </w:r>
      </w:hyperlink>
      <w:r>
        <w:rPr>
          <w:rFonts w:ascii="Times New Roman" w:eastAsia="Times New Roman" w:hAnsi="Times New Roman" w:cs="Times New Roman"/>
          <w:sz w:val="24"/>
          <w:szCs w:val="24"/>
        </w:rPr>
        <w:t xml:space="preserve"> (accessed April 21, 2020).</w:t>
      </w:r>
    </w:p>
    <w:p w14:paraId="00000046"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Fickett, Harold (2012). </w:t>
      </w:r>
      <w:r w:rsidRPr="7939F3D0">
        <w:rPr>
          <w:rFonts w:ascii="Times New Roman" w:eastAsia="Times New Roman" w:hAnsi="Times New Roman" w:cs="Times New Roman"/>
          <w:i/>
          <w:iCs/>
          <w:sz w:val="24"/>
          <w:szCs w:val="24"/>
        </w:rPr>
        <w:t>The Ralph D Winter Story: How One Man Dared to Shake Up World Missions</w:t>
      </w:r>
      <w:r w:rsidRPr="7939F3D0">
        <w:rPr>
          <w:rFonts w:ascii="Times New Roman" w:eastAsia="Times New Roman" w:hAnsi="Times New Roman" w:cs="Times New Roman"/>
          <w:sz w:val="24"/>
          <w:szCs w:val="24"/>
        </w:rPr>
        <w:t>. Pasadena, CA: William Carey Library.</w:t>
      </w:r>
    </w:p>
    <w:p w14:paraId="00000047"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Frontier Ventures (2020a). “Founders” </w:t>
      </w:r>
      <w:r w:rsidRPr="7939F3D0">
        <w:rPr>
          <w:rFonts w:ascii="Times New Roman" w:eastAsia="Times New Roman" w:hAnsi="Times New Roman" w:cs="Times New Roman"/>
          <w:i/>
          <w:iCs/>
          <w:sz w:val="24"/>
          <w:szCs w:val="24"/>
        </w:rPr>
        <w:t>Frontier Ventures</w:t>
      </w:r>
      <w:r w:rsidRPr="7939F3D0">
        <w:rPr>
          <w:rFonts w:ascii="Times New Roman" w:eastAsia="Times New Roman" w:hAnsi="Times New Roman" w:cs="Times New Roman"/>
          <w:sz w:val="24"/>
          <w:szCs w:val="24"/>
        </w:rPr>
        <w:t xml:space="preserve"> website, </w:t>
      </w:r>
      <w:hyperlink r:id="rId19">
        <w:r w:rsidRPr="7939F3D0">
          <w:rPr>
            <w:rFonts w:ascii="Times New Roman" w:eastAsia="Times New Roman" w:hAnsi="Times New Roman" w:cs="Times New Roman"/>
            <w:sz w:val="24"/>
            <w:szCs w:val="24"/>
            <w:u w:val="single"/>
          </w:rPr>
          <w:t>https://www.frontierventures.org/about/founder</w:t>
        </w:r>
      </w:hyperlink>
      <w:r w:rsidRPr="7939F3D0">
        <w:rPr>
          <w:rFonts w:ascii="Times New Roman" w:eastAsia="Times New Roman" w:hAnsi="Times New Roman" w:cs="Times New Roman"/>
          <w:sz w:val="24"/>
          <w:szCs w:val="24"/>
        </w:rPr>
        <w:t xml:space="preserve"> (accessed March 3, 2020).</w:t>
      </w:r>
    </w:p>
    <w:p w14:paraId="00000048"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(2020b). “History” </w:t>
      </w:r>
      <w:r w:rsidRPr="7939F3D0">
        <w:rPr>
          <w:rFonts w:ascii="Times New Roman" w:eastAsia="Times New Roman" w:hAnsi="Times New Roman" w:cs="Times New Roman"/>
          <w:i/>
          <w:iCs/>
          <w:sz w:val="24"/>
          <w:szCs w:val="24"/>
        </w:rPr>
        <w:t>Frontier Ventures</w:t>
      </w:r>
      <w:r w:rsidRPr="7939F3D0">
        <w:rPr>
          <w:rFonts w:ascii="Times New Roman" w:eastAsia="Times New Roman" w:hAnsi="Times New Roman" w:cs="Times New Roman"/>
          <w:sz w:val="24"/>
          <w:szCs w:val="24"/>
        </w:rPr>
        <w:t xml:space="preserve"> website, </w:t>
      </w:r>
      <w:hyperlink r:id="rId20">
        <w:r w:rsidRPr="7939F3D0">
          <w:rPr>
            <w:rFonts w:ascii="Times New Roman" w:eastAsia="Times New Roman" w:hAnsi="Times New Roman" w:cs="Times New Roman"/>
            <w:sz w:val="24"/>
            <w:szCs w:val="24"/>
            <w:u w:val="single"/>
          </w:rPr>
          <w:t>https://www.frontierventures.org/about/history</w:t>
        </w:r>
      </w:hyperlink>
      <w:r w:rsidRPr="7939F3D0">
        <w:rPr>
          <w:rFonts w:ascii="Times New Roman" w:eastAsia="Times New Roman" w:hAnsi="Times New Roman" w:cs="Times New Roman"/>
          <w:sz w:val="24"/>
          <w:szCs w:val="24"/>
        </w:rPr>
        <w:t xml:space="preserve"> (accessed April 10, 2020).</w:t>
      </w:r>
    </w:p>
    <w:p w14:paraId="00000049"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Gill, Brad (2016). “Ralph Winter and the Strategic Use of History” </w:t>
      </w:r>
      <w:r w:rsidRPr="5B99FE76">
        <w:rPr>
          <w:rFonts w:ascii="Times New Roman" w:eastAsia="Times New Roman" w:hAnsi="Times New Roman" w:cs="Times New Roman"/>
          <w:i/>
          <w:iCs/>
          <w:sz w:val="24"/>
          <w:szCs w:val="24"/>
        </w:rPr>
        <w:t>International Journal of Frontier Missions</w:t>
      </w:r>
      <w:r>
        <w:rPr>
          <w:rFonts w:ascii="Times New Roman" w:eastAsia="Times New Roman" w:hAnsi="Times New Roman" w:cs="Times New Roman"/>
          <w:sz w:val="24"/>
          <w:szCs w:val="24"/>
        </w:rPr>
        <w:t xml:space="preserve"> January-March, 33, 1: 3-4. Available online at </w:t>
      </w:r>
      <w:hyperlink r:id="rId21">
        <w:r>
          <w:rPr>
            <w:rFonts w:ascii="Times New Roman" w:eastAsia="Times New Roman" w:hAnsi="Times New Roman" w:cs="Times New Roman"/>
            <w:sz w:val="24"/>
            <w:szCs w:val="24"/>
            <w:u w:val="single"/>
          </w:rPr>
          <w:t>https://www.ijfm.org/PDFs_IJFM/33_1_PDFs/IJFM_33_1-Editorial.pdf</w:t>
        </w:r>
      </w:hyperlink>
      <w:r>
        <w:rPr>
          <w:rFonts w:ascii="Times New Roman" w:eastAsia="Times New Roman" w:hAnsi="Times New Roman" w:cs="Times New Roman"/>
          <w:sz w:val="24"/>
          <w:szCs w:val="24"/>
        </w:rPr>
        <w:t xml:space="preserve"> (accessed April 15, 2020).</w:t>
      </w:r>
    </w:p>
    <w:p w14:paraId="0000004A"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Gospel Revival Ministries (2017). “The Peoples Movement: 3 Eras of Modern Missions.” Available online at </w:t>
      </w:r>
      <w:hyperlink r:id="rId22">
        <w:r w:rsidRPr="7939F3D0">
          <w:rPr>
            <w:rFonts w:ascii="Times New Roman" w:eastAsia="Times New Roman" w:hAnsi="Times New Roman" w:cs="Times New Roman"/>
            <w:sz w:val="24"/>
            <w:szCs w:val="24"/>
            <w:u w:val="single"/>
          </w:rPr>
          <w:t>https://gogoodnews.org/who-is-grm/why-native-pastors/peoples-movement/</w:t>
        </w:r>
      </w:hyperlink>
      <w:r w:rsidRPr="7939F3D0">
        <w:rPr>
          <w:rFonts w:ascii="Times New Roman" w:eastAsia="Times New Roman" w:hAnsi="Times New Roman" w:cs="Times New Roman"/>
          <w:sz w:val="24"/>
          <w:szCs w:val="24"/>
        </w:rPr>
        <w:t xml:space="preserve"> (accessed January 28, 2020).</w:t>
      </w:r>
    </w:p>
    <w:p w14:paraId="0000004B"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Honeycutt, Yvonne Wood (2009). “New Pioneers Leading the Way in the Final Era,” in Ralph D. Winter and Steven C. Hawthorne, eds., </w:t>
      </w:r>
      <w:r w:rsidRPr="7939F3D0">
        <w:rPr>
          <w:rFonts w:ascii="Times New Roman" w:eastAsia="Times New Roman" w:hAnsi="Times New Roman" w:cs="Times New Roman"/>
          <w:i/>
          <w:iCs/>
          <w:sz w:val="24"/>
          <w:szCs w:val="24"/>
        </w:rPr>
        <w:t>Perspectives on the World Christian Movement: A Reader</w:t>
      </w:r>
      <w:r w:rsidRPr="7939F3D0">
        <w:rPr>
          <w:rFonts w:ascii="Times New Roman" w:eastAsia="Times New Roman" w:hAnsi="Times New Roman" w:cs="Times New Roman"/>
          <w:sz w:val="24"/>
          <w:szCs w:val="24"/>
        </w:rPr>
        <w:t>. Fourth Edition. Pasadena, CA: William Carey Library, 377-381.</w:t>
      </w:r>
    </w:p>
    <w:p w14:paraId="0000004C"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Huckaby, Chuck (2013). “</w:t>
      </w:r>
      <w:r w:rsidRPr="7939F3D0">
        <w:rPr>
          <w:rFonts w:ascii="Times New Roman" w:eastAsia="Times New Roman" w:hAnsi="Times New Roman" w:cs="Times New Roman"/>
          <w:sz w:val="24"/>
          <w:szCs w:val="24"/>
          <w:highlight w:val="white"/>
        </w:rPr>
        <w:t>How One Man Dared To Shake Up World Missions: The Ralph D. Winter Story</w:t>
      </w:r>
      <w:r w:rsidRPr="7939F3D0">
        <w:rPr>
          <w:rFonts w:ascii="Times New Roman" w:eastAsia="Times New Roman" w:hAnsi="Times New Roman" w:cs="Times New Roman"/>
          <w:sz w:val="24"/>
          <w:szCs w:val="24"/>
        </w:rPr>
        <w:t xml:space="preserve">” </w:t>
      </w:r>
      <w:r w:rsidRPr="7939F3D0">
        <w:rPr>
          <w:rFonts w:ascii="Times New Roman" w:eastAsia="Times New Roman" w:hAnsi="Times New Roman" w:cs="Times New Roman"/>
          <w:i/>
          <w:iCs/>
          <w:sz w:val="24"/>
          <w:szCs w:val="24"/>
        </w:rPr>
        <w:t>Mission Frontiers</w:t>
      </w:r>
      <w:r w:rsidRPr="7939F3D0">
        <w:rPr>
          <w:rFonts w:ascii="Times New Roman" w:eastAsia="Times New Roman" w:hAnsi="Times New Roman" w:cs="Times New Roman"/>
          <w:sz w:val="24"/>
          <w:szCs w:val="24"/>
        </w:rPr>
        <w:t xml:space="preserve">  July-August. Available online at </w:t>
      </w:r>
      <w:hyperlink r:id="rId23">
        <w:r w:rsidRPr="7939F3D0">
          <w:rPr>
            <w:rFonts w:ascii="Times New Roman" w:eastAsia="Times New Roman" w:hAnsi="Times New Roman" w:cs="Times New Roman"/>
            <w:sz w:val="24"/>
            <w:szCs w:val="24"/>
            <w:u w:val="single"/>
          </w:rPr>
          <w:t>https://www.missionfrontiers.org/issue/article/how-one-man-dared-to-shake-up-world-missions</w:t>
        </w:r>
      </w:hyperlink>
      <w:r w:rsidRPr="7939F3D0">
        <w:rPr>
          <w:rFonts w:ascii="Times New Roman" w:eastAsia="Times New Roman" w:hAnsi="Times New Roman" w:cs="Times New Roman"/>
          <w:sz w:val="24"/>
          <w:szCs w:val="24"/>
        </w:rPr>
        <w:t>.</w:t>
      </w:r>
    </w:p>
    <w:p w14:paraId="0000004D"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highlight w:val="white"/>
        </w:rPr>
        <w:t>International Journal of Frontier Missions (n.d.). “</w:t>
      </w:r>
      <w:r w:rsidRPr="7939F3D0">
        <w:rPr>
          <w:rFonts w:ascii="Times New Roman" w:eastAsia="Times New Roman" w:hAnsi="Times New Roman" w:cs="Times New Roman"/>
          <w:i/>
          <w:iCs/>
          <w:sz w:val="24"/>
          <w:szCs w:val="24"/>
          <w:highlight w:val="white"/>
        </w:rPr>
        <w:t>IJFM</w:t>
      </w:r>
      <w:r w:rsidRPr="7939F3D0">
        <w:rPr>
          <w:rFonts w:ascii="Times New Roman" w:eastAsia="Times New Roman" w:hAnsi="Times New Roman" w:cs="Times New Roman"/>
          <w:sz w:val="24"/>
          <w:szCs w:val="24"/>
          <w:highlight w:val="white"/>
        </w:rPr>
        <w:t xml:space="preserve"> articles by Ralph D. Winter” </w:t>
      </w:r>
      <w:r w:rsidRPr="7939F3D0">
        <w:rPr>
          <w:rFonts w:ascii="Times New Roman" w:eastAsia="Times New Roman" w:hAnsi="Times New Roman" w:cs="Times New Roman"/>
          <w:i/>
          <w:iCs/>
          <w:sz w:val="24"/>
          <w:szCs w:val="24"/>
          <w:highlight w:val="white"/>
        </w:rPr>
        <w:t>International Journal of Frontier Missions</w:t>
      </w:r>
      <w:r w:rsidRPr="7939F3D0">
        <w:rPr>
          <w:rFonts w:ascii="Times New Roman" w:eastAsia="Times New Roman" w:hAnsi="Times New Roman" w:cs="Times New Roman"/>
          <w:sz w:val="24"/>
          <w:szCs w:val="24"/>
          <w:highlight w:val="white"/>
        </w:rPr>
        <w:t xml:space="preserve"> website, </w:t>
      </w:r>
      <w:hyperlink r:id="rId24">
        <w:r w:rsidRPr="7939F3D0">
          <w:rPr>
            <w:rFonts w:ascii="Times New Roman" w:eastAsia="Times New Roman" w:hAnsi="Times New Roman" w:cs="Times New Roman"/>
            <w:sz w:val="24"/>
            <w:szCs w:val="24"/>
            <w:highlight w:val="white"/>
            <w:u w:val="single"/>
          </w:rPr>
          <w:t>https://www.ijfm.org/dr-ralph-winter.html</w:t>
        </w:r>
      </w:hyperlink>
      <w:r w:rsidRPr="7939F3D0">
        <w:rPr>
          <w:rFonts w:ascii="Times New Roman" w:eastAsia="Times New Roman" w:hAnsi="Times New Roman" w:cs="Times New Roman"/>
          <w:sz w:val="24"/>
          <w:szCs w:val="24"/>
        </w:rPr>
        <w:t xml:space="preserve"> (accessed April 15, 2020).</w:t>
      </w:r>
    </w:p>
    <w:p w14:paraId="2D7EC0EF" w14:textId="2B9B668B"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_____ </w:t>
      </w:r>
      <w:r w:rsidRPr="5B99FE76">
        <w:rPr>
          <w:rFonts w:ascii="Times New Roman" w:eastAsia="Times New Roman" w:hAnsi="Times New Roman" w:cs="Times New Roman"/>
          <w:sz w:val="24"/>
          <w:szCs w:val="24"/>
          <w:highlight w:val="white"/>
        </w:rPr>
        <w:t xml:space="preserve">(1991). “Reflections on Redemptoris Missio” </w:t>
      </w:r>
      <w:r w:rsidRPr="5B99FE76">
        <w:rPr>
          <w:rFonts w:ascii="Times New Roman" w:eastAsia="Times New Roman" w:hAnsi="Times New Roman" w:cs="Times New Roman"/>
          <w:i/>
          <w:iCs/>
          <w:sz w:val="24"/>
          <w:szCs w:val="24"/>
          <w:highlight w:val="white"/>
        </w:rPr>
        <w:t>International Journal of Frontier Missions</w:t>
      </w:r>
      <w:r w:rsidRPr="5B99FE76">
        <w:rPr>
          <w:rFonts w:ascii="Times New Roman" w:eastAsia="Times New Roman" w:hAnsi="Times New Roman" w:cs="Times New Roman"/>
          <w:sz w:val="24"/>
          <w:szCs w:val="24"/>
          <w:highlight w:val="white"/>
        </w:rPr>
        <w:t xml:space="preserve"> July, 8, 3: 99-105. Available online at </w:t>
      </w:r>
      <w:hyperlink r:id="rId25">
        <w:r w:rsidRPr="5B99FE76">
          <w:rPr>
            <w:rFonts w:ascii="Times New Roman" w:eastAsia="Times New Roman" w:hAnsi="Times New Roman" w:cs="Times New Roman"/>
            <w:sz w:val="24"/>
            <w:szCs w:val="24"/>
            <w:highlight w:val="white"/>
            <w:u w:val="single"/>
          </w:rPr>
          <w:t>https://www.ijfm.org/PDFs_IJFM/08_3_PDFs/8_3Reflections.pdf</w:t>
        </w:r>
      </w:hyperlink>
      <w:r w:rsidRPr="5B99FE76">
        <w:rPr>
          <w:rFonts w:ascii="Times New Roman" w:eastAsia="Times New Roman" w:hAnsi="Times New Roman" w:cs="Times New Roman"/>
          <w:sz w:val="24"/>
          <w:szCs w:val="24"/>
        </w:rPr>
        <w:t xml:space="preserve"> (accessed April 17, 2020).</w:t>
      </w:r>
    </w:p>
    <w:p w14:paraId="50493856" w14:textId="58962772"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Jennings, J. Nelson (2010). “A Missional Theology of the Glory of God,” in </w:t>
      </w:r>
      <w:r w:rsidRPr="5B99FE76">
        <w:rPr>
          <w:rFonts w:ascii="Times New Roman" w:eastAsia="Times New Roman" w:hAnsi="Times New Roman" w:cs="Times New Roman"/>
          <w:i/>
          <w:iCs/>
          <w:sz w:val="24"/>
          <w:szCs w:val="24"/>
        </w:rPr>
        <w:t>The Glory of God</w:t>
      </w:r>
      <w:r w:rsidRPr="5B99FE76">
        <w:rPr>
          <w:rFonts w:ascii="Times New Roman" w:eastAsia="Times New Roman" w:hAnsi="Times New Roman" w:cs="Times New Roman"/>
          <w:sz w:val="24"/>
          <w:szCs w:val="24"/>
        </w:rPr>
        <w:t>. Theology and Community Series, eds., Christopher W. Morgan and Robert A. Peterson. Wheaton, IL: Crossway Publications, 209-233.</w:t>
      </w:r>
    </w:p>
    <w:p w14:paraId="76AAE7B0" w14:textId="24F8C95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(2020). “Every Nation under Heaven” </w:t>
      </w:r>
      <w:r w:rsidRPr="7939F3D0">
        <w:rPr>
          <w:rFonts w:ascii="Times New Roman" w:eastAsia="Times New Roman" w:hAnsi="Times New Roman" w:cs="Times New Roman"/>
          <w:i/>
          <w:iCs/>
          <w:sz w:val="24"/>
          <w:szCs w:val="24"/>
        </w:rPr>
        <w:t>Global Missiology English</w:t>
      </w:r>
      <w:r w:rsidRPr="7939F3D0">
        <w:rPr>
          <w:rFonts w:ascii="Times New Roman" w:eastAsia="Times New Roman" w:hAnsi="Times New Roman" w:cs="Times New Roman"/>
          <w:sz w:val="24"/>
          <w:szCs w:val="24"/>
        </w:rPr>
        <w:t xml:space="preserve"> January, 2:17. Available online at </w:t>
      </w:r>
      <w:hyperlink r:id="rId26">
        <w:r w:rsidRPr="7939F3D0">
          <w:rPr>
            <w:rFonts w:ascii="Times New Roman" w:eastAsia="Times New Roman" w:hAnsi="Times New Roman" w:cs="Times New Roman"/>
            <w:sz w:val="24"/>
            <w:szCs w:val="24"/>
            <w:u w:val="single"/>
          </w:rPr>
          <w:t>http://ojs.globalmissiology.org/index.php/english/article/view/2307</w:t>
        </w:r>
      </w:hyperlink>
      <w:r w:rsidRPr="7939F3D0">
        <w:rPr>
          <w:rFonts w:ascii="Times New Roman" w:eastAsia="Times New Roman" w:hAnsi="Times New Roman" w:cs="Times New Roman"/>
          <w:sz w:val="24"/>
          <w:szCs w:val="24"/>
        </w:rPr>
        <w:t xml:space="preserve"> (accessed April 21, 2020).</w:t>
      </w:r>
    </w:p>
    <w:p w14:paraId="5ABFBA29" w14:textId="19BDB491"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John, Joshva Raja (2014). “4 history of missions” SlideShare website, </w:t>
      </w:r>
      <w:hyperlink r:id="rId27">
        <w:r w:rsidRPr="7939F3D0">
          <w:rPr>
            <w:rFonts w:ascii="Times New Roman" w:eastAsia="Times New Roman" w:hAnsi="Times New Roman" w:cs="Times New Roman"/>
            <w:sz w:val="24"/>
            <w:szCs w:val="24"/>
            <w:u w:val="single"/>
          </w:rPr>
          <w:t>https://www.slideshare.net/joshvajohn/4-history-of-missions</w:t>
        </w:r>
      </w:hyperlink>
      <w:r w:rsidRPr="7939F3D0">
        <w:rPr>
          <w:rFonts w:ascii="Times New Roman" w:eastAsia="Times New Roman" w:hAnsi="Times New Roman" w:cs="Times New Roman"/>
          <w:sz w:val="24"/>
          <w:szCs w:val="24"/>
        </w:rPr>
        <w:t xml:space="preserve"> (accessed April 24, 2020).</w:t>
      </w:r>
    </w:p>
    <w:p w14:paraId="00000052"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Alan (2001). “Analyzing the Frontier Mission Movement and Unreached People Group Thinking, Part I: The Frontier Mission Movement’s Understanding of the Modern Mission Era” </w:t>
      </w:r>
      <w:r w:rsidRPr="7939F3D0">
        <w:rPr>
          <w:rFonts w:ascii="Times New Roman" w:eastAsia="Times New Roman" w:hAnsi="Times New Roman" w:cs="Times New Roman"/>
          <w:i/>
          <w:iCs/>
          <w:sz w:val="24"/>
          <w:szCs w:val="24"/>
        </w:rPr>
        <w:t>International Journal of Frontier Missions</w:t>
      </w:r>
      <w:r>
        <w:rPr>
          <w:rFonts w:ascii="Times New Roman" w:eastAsia="Times New Roman" w:hAnsi="Times New Roman" w:cs="Times New Roman"/>
          <w:sz w:val="24"/>
          <w:szCs w:val="24"/>
        </w:rPr>
        <w:t xml:space="preserve"> Summer, 18, 2:81-88. Available online at </w:t>
      </w:r>
      <w:hyperlink r:id="rId28">
        <w:r>
          <w:rPr>
            <w:rFonts w:ascii="Times New Roman" w:eastAsia="Times New Roman" w:hAnsi="Times New Roman" w:cs="Times New Roman"/>
            <w:sz w:val="24"/>
            <w:szCs w:val="24"/>
            <w:u w:val="single"/>
          </w:rPr>
          <w:t>https://www.ijfm.org/PDFs_IJFM/18_2_PDFs/AJFrontier.pdf</w:t>
        </w:r>
      </w:hyperlink>
      <w:r>
        <w:rPr>
          <w:rFonts w:ascii="Times New Roman" w:eastAsia="Times New Roman" w:hAnsi="Times New Roman" w:cs="Times New Roman"/>
          <w:sz w:val="24"/>
          <w:szCs w:val="24"/>
        </w:rPr>
        <w:t xml:space="preserve"> (accessed April 24, 2020).</w:t>
      </w:r>
    </w:p>
    <w:p w14:paraId="00000053"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Kaiser, Walter C., Jr. (2012). </w:t>
      </w:r>
      <w:r w:rsidRPr="7939F3D0">
        <w:rPr>
          <w:rFonts w:ascii="Times New Roman" w:eastAsia="Times New Roman" w:hAnsi="Times New Roman" w:cs="Times New Roman"/>
          <w:i/>
          <w:iCs/>
          <w:sz w:val="24"/>
          <w:szCs w:val="24"/>
        </w:rPr>
        <w:t>Mission in the Old Testament: Israel as a Light to the Nations</w:t>
      </w:r>
      <w:r w:rsidRPr="7939F3D0">
        <w:rPr>
          <w:rFonts w:ascii="Times New Roman" w:eastAsia="Times New Roman" w:hAnsi="Times New Roman" w:cs="Times New Roman"/>
          <w:sz w:val="24"/>
          <w:szCs w:val="24"/>
        </w:rPr>
        <w:t>. Second ed. Grand Rapids, MI: BakerAcademic.</w:t>
      </w:r>
    </w:p>
    <w:p w14:paraId="229E16BB" w14:textId="49C3DD4A" w:rsidR="7939F3D0"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Kraft, Charles H. (2013). </w:t>
      </w:r>
      <w:r w:rsidRPr="7939F3D0">
        <w:rPr>
          <w:rFonts w:ascii="Times New Roman" w:eastAsia="Times New Roman" w:hAnsi="Times New Roman" w:cs="Times New Roman"/>
          <w:i/>
          <w:iCs/>
          <w:sz w:val="24"/>
          <w:szCs w:val="24"/>
        </w:rPr>
        <w:t>SWM/SIS at Forty: A Participant/Observer’s View of Our History</w:t>
      </w:r>
      <w:r w:rsidRPr="7939F3D0">
        <w:rPr>
          <w:rFonts w:ascii="Times New Roman" w:eastAsia="Times New Roman" w:hAnsi="Times New Roman" w:cs="Times New Roman"/>
          <w:sz w:val="24"/>
          <w:szCs w:val="24"/>
        </w:rPr>
        <w:t>. Pasadena, CA: William Carey Library.</w:t>
      </w:r>
    </w:p>
    <w:p w14:paraId="774FB27E" w14:textId="4D037D99" w:rsidR="7939F3D0"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Lambert, John (2015). “What Are The Top 3 Priorities In Global Mission Today?” </w:t>
      </w:r>
      <w:r w:rsidRPr="7939F3D0">
        <w:rPr>
          <w:rFonts w:ascii="Times New Roman" w:eastAsia="Times New Roman" w:hAnsi="Times New Roman" w:cs="Times New Roman"/>
          <w:i/>
          <w:iCs/>
          <w:sz w:val="24"/>
          <w:szCs w:val="24"/>
        </w:rPr>
        <w:t>Frontier Ventures</w:t>
      </w:r>
      <w:r w:rsidRPr="7939F3D0">
        <w:rPr>
          <w:rFonts w:ascii="Times New Roman" w:eastAsia="Times New Roman" w:hAnsi="Times New Roman" w:cs="Times New Roman"/>
          <w:sz w:val="24"/>
          <w:szCs w:val="24"/>
        </w:rPr>
        <w:t xml:space="preserve"> website, </w:t>
      </w:r>
      <w:hyperlink r:id="rId29">
        <w:r w:rsidRPr="7939F3D0">
          <w:rPr>
            <w:rFonts w:ascii="Times New Roman" w:eastAsia="Times New Roman" w:hAnsi="Times New Roman" w:cs="Times New Roman"/>
            <w:sz w:val="24"/>
            <w:szCs w:val="24"/>
            <w:u w:val="single"/>
          </w:rPr>
          <w:t>https://www.frontierventures.org/blog/what-are-the-top-3-priorities-in-global-mission-today</w:t>
        </w:r>
      </w:hyperlink>
      <w:r w:rsidRPr="7939F3D0">
        <w:rPr>
          <w:rFonts w:ascii="Times New Roman" w:eastAsia="Times New Roman" w:hAnsi="Times New Roman" w:cs="Times New Roman"/>
          <w:sz w:val="24"/>
          <w:szCs w:val="24"/>
        </w:rPr>
        <w:t xml:space="preserve"> (accessed April 20, 2020).</w:t>
      </w:r>
    </w:p>
    <w:p w14:paraId="5E18B8AC" w14:textId="56E946A1" w:rsidR="7939F3D0"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Latourette, Kenneth Scott (1953). </w:t>
      </w:r>
      <w:r w:rsidRPr="7939F3D0">
        <w:rPr>
          <w:rFonts w:ascii="Times New Roman" w:eastAsia="Times New Roman" w:hAnsi="Times New Roman" w:cs="Times New Roman"/>
          <w:i/>
          <w:iCs/>
          <w:sz w:val="24"/>
          <w:szCs w:val="24"/>
        </w:rPr>
        <w:t>A History of Christianity</w:t>
      </w:r>
      <w:r w:rsidRPr="7939F3D0">
        <w:rPr>
          <w:rFonts w:ascii="Times New Roman" w:eastAsia="Times New Roman" w:hAnsi="Times New Roman" w:cs="Times New Roman"/>
          <w:sz w:val="24"/>
          <w:szCs w:val="24"/>
        </w:rPr>
        <w:t>. New York: Harper Brothers.</w:t>
      </w:r>
    </w:p>
    <w:p w14:paraId="68DF5574" w14:textId="44125AB2" w:rsidR="7939F3D0"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(1970). </w:t>
      </w:r>
      <w:r w:rsidRPr="7939F3D0">
        <w:rPr>
          <w:rFonts w:ascii="Times New Roman" w:eastAsia="Times New Roman" w:hAnsi="Times New Roman" w:cs="Times New Roman"/>
          <w:i/>
          <w:iCs/>
          <w:sz w:val="24"/>
          <w:szCs w:val="24"/>
        </w:rPr>
        <w:t>A History of the Expansion of Christianity</w:t>
      </w:r>
      <w:r w:rsidRPr="7939F3D0">
        <w:rPr>
          <w:rFonts w:ascii="Times New Roman" w:eastAsia="Times New Roman" w:hAnsi="Times New Roman" w:cs="Times New Roman"/>
          <w:sz w:val="24"/>
          <w:szCs w:val="24"/>
        </w:rPr>
        <w:t>. Vols. I-VII. Grand Rapids, MI: Zondervan Publishing House.</w:t>
      </w:r>
    </w:p>
    <w:p w14:paraId="3346CB99" w14:textId="5BBAC8E1" w:rsidR="7939F3D0"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Lausanne Movement (n.d.). “All Issue Networks” </w:t>
      </w:r>
      <w:r w:rsidRPr="7939F3D0">
        <w:rPr>
          <w:rFonts w:ascii="Times New Roman" w:eastAsia="Times New Roman" w:hAnsi="Times New Roman" w:cs="Times New Roman"/>
          <w:i/>
          <w:iCs/>
          <w:sz w:val="24"/>
          <w:szCs w:val="24"/>
        </w:rPr>
        <w:t>Lausanne Movement</w:t>
      </w:r>
      <w:r w:rsidRPr="7939F3D0">
        <w:rPr>
          <w:rFonts w:ascii="Times New Roman" w:eastAsia="Times New Roman" w:hAnsi="Times New Roman" w:cs="Times New Roman"/>
          <w:sz w:val="24"/>
          <w:szCs w:val="24"/>
        </w:rPr>
        <w:t xml:space="preserve"> website, </w:t>
      </w:r>
      <w:hyperlink r:id="rId30">
        <w:r w:rsidRPr="7939F3D0">
          <w:rPr>
            <w:rFonts w:ascii="Times New Roman" w:eastAsia="Times New Roman" w:hAnsi="Times New Roman" w:cs="Times New Roman"/>
            <w:sz w:val="24"/>
            <w:szCs w:val="24"/>
            <w:u w:val="single"/>
          </w:rPr>
          <w:t>https://www.lausanne.org/all-issue-networks</w:t>
        </w:r>
      </w:hyperlink>
      <w:r w:rsidRPr="7939F3D0">
        <w:rPr>
          <w:rFonts w:ascii="Times New Roman" w:eastAsia="Times New Roman" w:hAnsi="Times New Roman" w:cs="Times New Roman"/>
          <w:sz w:val="24"/>
          <w:szCs w:val="24"/>
        </w:rPr>
        <w:t xml:space="preserve"> (accessed April 20, 2020).</w:t>
      </w:r>
    </w:p>
    <w:p w14:paraId="73606694" w14:textId="52A4B514" w:rsidR="7939F3D0"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Matsutani, Motokazu (2017). “Japanese Christian Missions to Korea in Early Meiji Japan” Presentation at Stanford University. Abstract available online at </w:t>
      </w:r>
      <w:hyperlink r:id="rId31">
        <w:r w:rsidRPr="7939F3D0">
          <w:rPr>
            <w:rFonts w:ascii="Times New Roman" w:eastAsia="Times New Roman" w:hAnsi="Times New Roman" w:cs="Times New Roman"/>
            <w:sz w:val="24"/>
            <w:szCs w:val="24"/>
            <w:u w:val="single"/>
          </w:rPr>
          <w:t>https://history.stanford.edu/events/japanese-christian-missions-korea-early-meiji-japan</w:t>
        </w:r>
      </w:hyperlink>
      <w:r w:rsidRPr="7939F3D0">
        <w:rPr>
          <w:rFonts w:ascii="Times New Roman" w:eastAsia="Times New Roman" w:hAnsi="Times New Roman" w:cs="Times New Roman"/>
          <w:sz w:val="24"/>
          <w:szCs w:val="24"/>
        </w:rPr>
        <w:t xml:space="preserve"> (accessed February 11, 2020).</w:t>
      </w:r>
    </w:p>
    <w:p w14:paraId="0377E8F1" w14:textId="325FEF1E" w:rsidR="7939F3D0"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Mazzocchi, Fulvio (2006). “Western science and traditional knowledge: Despite their variations, different forms of knowledge can learn from each other” </w:t>
      </w:r>
      <w:r w:rsidRPr="5B99FE76">
        <w:rPr>
          <w:rFonts w:ascii="Times New Roman" w:eastAsia="Times New Roman" w:hAnsi="Times New Roman" w:cs="Times New Roman"/>
          <w:i/>
          <w:iCs/>
          <w:sz w:val="24"/>
          <w:szCs w:val="24"/>
        </w:rPr>
        <w:t>EMBO reports</w:t>
      </w:r>
      <w:r w:rsidRPr="5B99FE76">
        <w:rPr>
          <w:rFonts w:ascii="Times New Roman" w:eastAsia="Times New Roman" w:hAnsi="Times New Roman" w:cs="Times New Roman"/>
          <w:sz w:val="24"/>
          <w:szCs w:val="24"/>
        </w:rPr>
        <w:t xml:space="preserve"> </w:t>
      </w:r>
      <w:r w:rsidRPr="5B99FE76">
        <w:rPr>
          <w:rFonts w:ascii="Times New Roman" w:eastAsia="Times New Roman" w:hAnsi="Times New Roman" w:cs="Times New Roman"/>
          <w:sz w:val="24"/>
          <w:szCs w:val="24"/>
          <w:highlight w:val="white"/>
        </w:rPr>
        <w:t xml:space="preserve">May; 7(5): 463–466. doi: </w:t>
      </w:r>
      <w:hyperlink r:id="rId32">
        <w:r w:rsidRPr="5B99FE76">
          <w:rPr>
            <w:rFonts w:ascii="Times New Roman" w:eastAsia="Times New Roman" w:hAnsi="Times New Roman" w:cs="Times New Roman"/>
            <w:sz w:val="24"/>
            <w:szCs w:val="24"/>
            <w:highlight w:val="white"/>
            <w:u w:val="single"/>
          </w:rPr>
          <w:t>10.1038/sj.embor.7400693</w:t>
        </w:r>
      </w:hyperlink>
      <w:r w:rsidRPr="5B99FE76">
        <w:rPr>
          <w:rFonts w:ascii="Times New Roman" w:eastAsia="Times New Roman" w:hAnsi="Times New Roman" w:cs="Times New Roman"/>
          <w:sz w:val="24"/>
          <w:szCs w:val="24"/>
        </w:rPr>
        <w:t xml:space="preserve">. Available online also at </w:t>
      </w:r>
      <w:hyperlink r:id="rId33">
        <w:r w:rsidRPr="5B99FE76">
          <w:rPr>
            <w:rFonts w:ascii="Times New Roman" w:eastAsia="Times New Roman" w:hAnsi="Times New Roman" w:cs="Times New Roman"/>
            <w:sz w:val="24"/>
            <w:szCs w:val="24"/>
            <w:u w:val="single"/>
          </w:rPr>
          <w:t>https://www.ncbi.nlm.nih.gov/pmc/articles/PMC1479546/</w:t>
        </w:r>
      </w:hyperlink>
      <w:r w:rsidRPr="5B99FE76">
        <w:rPr>
          <w:rFonts w:ascii="Times New Roman" w:eastAsia="Times New Roman" w:hAnsi="Times New Roman" w:cs="Times New Roman"/>
          <w:sz w:val="24"/>
          <w:szCs w:val="24"/>
        </w:rPr>
        <w:t xml:space="preserve"> (accessed May 18, 2020).</w:t>
      </w:r>
    </w:p>
    <w:p w14:paraId="557306E7" w14:textId="44623E8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McEvedy, Colin (1961). </w:t>
      </w:r>
      <w:r w:rsidRPr="7939F3D0">
        <w:rPr>
          <w:rFonts w:ascii="Times New Roman" w:eastAsia="Times New Roman" w:hAnsi="Times New Roman" w:cs="Times New Roman"/>
          <w:i/>
          <w:iCs/>
          <w:sz w:val="24"/>
          <w:szCs w:val="24"/>
        </w:rPr>
        <w:t>The Penguin Atlas of Medieval History</w:t>
      </w:r>
      <w:r>
        <w:rPr>
          <w:rFonts w:ascii="Times New Roman" w:eastAsia="Times New Roman" w:hAnsi="Times New Roman" w:cs="Times New Roman"/>
          <w:sz w:val="24"/>
          <w:szCs w:val="24"/>
        </w:rPr>
        <w:t>. Baltimore, MD: Penguin Books.</w:t>
      </w:r>
    </w:p>
    <w:p w14:paraId="0000005C" w14:textId="529F28FF"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Mission Frontiers (1979). “EFMA Confronts ‘Third Era’” </w:t>
      </w:r>
      <w:r w:rsidRPr="7939F3D0">
        <w:rPr>
          <w:rFonts w:ascii="Times New Roman" w:eastAsia="Times New Roman" w:hAnsi="Times New Roman" w:cs="Times New Roman"/>
          <w:i/>
          <w:iCs/>
          <w:sz w:val="24"/>
          <w:szCs w:val="24"/>
        </w:rPr>
        <w:t>Mission Frontiers</w:t>
      </w:r>
      <w:r w:rsidRPr="7939F3D0">
        <w:rPr>
          <w:rFonts w:ascii="Times New Roman" w:eastAsia="Times New Roman" w:hAnsi="Times New Roman" w:cs="Times New Roman"/>
          <w:sz w:val="24"/>
          <w:szCs w:val="24"/>
        </w:rPr>
        <w:t xml:space="preserve"> December. Available online at </w:t>
      </w:r>
      <w:hyperlink r:id="rId34">
        <w:r w:rsidRPr="7939F3D0">
          <w:rPr>
            <w:rFonts w:ascii="Times New Roman" w:eastAsia="Times New Roman" w:hAnsi="Times New Roman" w:cs="Times New Roman"/>
            <w:sz w:val="24"/>
            <w:szCs w:val="24"/>
            <w:u w:val="single"/>
          </w:rPr>
          <w:t>https://www.missionfrontiers.org/issue/article/efma-confronts-third-era</w:t>
        </w:r>
      </w:hyperlink>
      <w:r w:rsidRPr="7939F3D0">
        <w:rPr>
          <w:rFonts w:ascii="Times New Roman" w:eastAsia="Times New Roman" w:hAnsi="Times New Roman" w:cs="Times New Roman"/>
          <w:sz w:val="24"/>
          <w:szCs w:val="24"/>
        </w:rPr>
        <w:t xml:space="preserve"> (accessed April 11, 2020).</w:t>
      </w:r>
    </w:p>
    <w:p w14:paraId="3D32C2C1" w14:textId="279F4EDD"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National Academy of Engineering (2020). “What is Engineering Design?” </w:t>
      </w:r>
      <w:r w:rsidRPr="7939F3D0">
        <w:rPr>
          <w:rFonts w:ascii="Times New Roman" w:eastAsia="Times New Roman" w:hAnsi="Times New Roman" w:cs="Times New Roman"/>
          <w:i/>
          <w:iCs/>
          <w:sz w:val="24"/>
          <w:szCs w:val="24"/>
        </w:rPr>
        <w:t>LinkEnglineering Educator Exchange</w:t>
      </w:r>
      <w:r w:rsidRPr="7939F3D0">
        <w:rPr>
          <w:rFonts w:ascii="Times New Roman" w:eastAsia="Times New Roman" w:hAnsi="Times New Roman" w:cs="Times New Roman"/>
          <w:sz w:val="24"/>
          <w:szCs w:val="24"/>
        </w:rPr>
        <w:t xml:space="preserve"> website, </w:t>
      </w:r>
      <w:hyperlink r:id="rId35">
        <w:r w:rsidRPr="7939F3D0">
          <w:rPr>
            <w:rFonts w:ascii="Times New Roman" w:eastAsia="Times New Roman" w:hAnsi="Times New Roman" w:cs="Times New Roman"/>
            <w:sz w:val="24"/>
            <w:szCs w:val="24"/>
            <w:u w:val="single"/>
          </w:rPr>
          <w:t>https://www.linkengineering.org/EngineeringDesign.aspx</w:t>
        </w:r>
      </w:hyperlink>
      <w:r w:rsidRPr="7939F3D0">
        <w:rPr>
          <w:rFonts w:ascii="Times New Roman" w:eastAsia="Times New Roman" w:hAnsi="Times New Roman" w:cs="Times New Roman"/>
          <w:sz w:val="24"/>
          <w:szCs w:val="24"/>
        </w:rPr>
        <w:t xml:space="preserve"> (accessed March 3, 2020).</w:t>
      </w:r>
    </w:p>
    <w:p w14:paraId="0000005E"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Neill, Stephen (1964). </w:t>
      </w:r>
      <w:r w:rsidRPr="7939F3D0">
        <w:rPr>
          <w:rFonts w:ascii="Times New Roman" w:eastAsia="Times New Roman" w:hAnsi="Times New Roman" w:cs="Times New Roman"/>
          <w:i/>
          <w:iCs/>
          <w:sz w:val="24"/>
          <w:szCs w:val="24"/>
        </w:rPr>
        <w:t>A History of Christian Missions</w:t>
      </w:r>
      <w:r>
        <w:rPr>
          <w:rFonts w:ascii="Times New Roman" w:eastAsia="Times New Roman" w:hAnsi="Times New Roman" w:cs="Times New Roman"/>
          <w:sz w:val="24"/>
          <w:szCs w:val="24"/>
        </w:rPr>
        <w:t>. Baltimore, MD: Penguin Books.</w:t>
      </w:r>
    </w:p>
    <w:p w14:paraId="0000005F"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Noland, Claire (2009). “Ralph D. Winter dies at 84; Christian missionary was one of America’s most influential evangelicals” </w:t>
      </w:r>
      <w:r w:rsidRPr="7939F3D0">
        <w:rPr>
          <w:rFonts w:ascii="Times New Roman" w:eastAsia="Times New Roman" w:hAnsi="Times New Roman" w:cs="Times New Roman"/>
          <w:i/>
          <w:iCs/>
          <w:sz w:val="24"/>
          <w:szCs w:val="24"/>
        </w:rPr>
        <w:t>Los Angeles Times</w:t>
      </w:r>
      <w:r w:rsidRPr="7939F3D0">
        <w:rPr>
          <w:rFonts w:ascii="Times New Roman" w:eastAsia="Times New Roman" w:hAnsi="Times New Roman" w:cs="Times New Roman"/>
          <w:sz w:val="24"/>
          <w:szCs w:val="24"/>
        </w:rPr>
        <w:t xml:space="preserve">, available online at </w:t>
      </w:r>
      <w:hyperlink r:id="rId36">
        <w:r w:rsidRPr="7939F3D0">
          <w:rPr>
            <w:rFonts w:ascii="Times New Roman" w:eastAsia="Times New Roman" w:hAnsi="Times New Roman" w:cs="Times New Roman"/>
            <w:sz w:val="24"/>
            <w:szCs w:val="24"/>
            <w:u w:val="single"/>
          </w:rPr>
          <w:t>https://www.latimes.com/local/obituaries/la-me-ralph-winter24-2009may24-story.html</w:t>
        </w:r>
      </w:hyperlink>
      <w:r w:rsidRPr="7939F3D0">
        <w:rPr>
          <w:rFonts w:ascii="Times New Roman" w:eastAsia="Times New Roman" w:hAnsi="Times New Roman" w:cs="Times New Roman"/>
          <w:sz w:val="24"/>
          <w:szCs w:val="24"/>
        </w:rPr>
        <w:t xml:space="preserve"> (accessed February 29, 2020).</w:t>
      </w:r>
    </w:p>
    <w:p w14:paraId="00000060"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highlight w:val="white"/>
        </w:rPr>
      </w:pPr>
      <w:r w:rsidRPr="7939F3D0">
        <w:rPr>
          <w:rFonts w:ascii="Times New Roman" w:eastAsia="Times New Roman" w:hAnsi="Times New Roman" w:cs="Times New Roman"/>
          <w:sz w:val="24"/>
          <w:szCs w:val="24"/>
        </w:rPr>
        <w:t xml:space="preserve">Parsons, Greg H. (2012). </w:t>
      </w:r>
      <w:r w:rsidRPr="7939F3D0">
        <w:rPr>
          <w:rFonts w:ascii="Times New Roman" w:eastAsia="Times New Roman" w:hAnsi="Times New Roman" w:cs="Times New Roman"/>
          <w:i/>
          <w:iCs/>
          <w:sz w:val="24"/>
          <w:szCs w:val="24"/>
        </w:rPr>
        <w:t>Ralph D. Winter: Early Life and Core Missiology</w:t>
      </w:r>
      <w:r w:rsidRPr="7939F3D0">
        <w:rPr>
          <w:rFonts w:ascii="Times New Roman" w:eastAsia="Times New Roman" w:hAnsi="Times New Roman" w:cs="Times New Roman"/>
          <w:sz w:val="24"/>
          <w:szCs w:val="24"/>
        </w:rPr>
        <w:t xml:space="preserve">. Pasadena, CA: </w:t>
      </w:r>
      <w:r w:rsidRPr="7939F3D0">
        <w:rPr>
          <w:rFonts w:ascii="Times New Roman" w:eastAsia="Times New Roman" w:hAnsi="Times New Roman" w:cs="Times New Roman"/>
          <w:sz w:val="24"/>
          <w:szCs w:val="24"/>
          <w:highlight w:val="white"/>
        </w:rPr>
        <w:t>William Carey International University Press.</w:t>
      </w:r>
    </w:p>
    <w:p w14:paraId="00000061"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highlight w:val="white"/>
        </w:rPr>
      </w:pPr>
      <w:r w:rsidRPr="7939F3D0">
        <w:rPr>
          <w:rFonts w:ascii="Times New Roman" w:eastAsia="Times New Roman" w:hAnsi="Times New Roman" w:cs="Times New Roman"/>
          <w:sz w:val="24"/>
          <w:szCs w:val="24"/>
          <w:highlight w:val="white"/>
        </w:rPr>
        <w:t xml:space="preserve">Piper, John (1981). “An Overview of the History of Missions” </w:t>
      </w:r>
      <w:r w:rsidRPr="7939F3D0">
        <w:rPr>
          <w:rFonts w:ascii="Times New Roman" w:eastAsia="Times New Roman" w:hAnsi="Times New Roman" w:cs="Times New Roman"/>
          <w:i/>
          <w:iCs/>
          <w:sz w:val="24"/>
          <w:szCs w:val="24"/>
          <w:highlight w:val="white"/>
        </w:rPr>
        <w:t>desiringGod</w:t>
      </w:r>
      <w:r w:rsidRPr="7939F3D0">
        <w:rPr>
          <w:rFonts w:ascii="Times New Roman" w:eastAsia="Times New Roman" w:hAnsi="Times New Roman" w:cs="Times New Roman"/>
          <w:sz w:val="24"/>
          <w:szCs w:val="24"/>
          <w:highlight w:val="white"/>
        </w:rPr>
        <w:t xml:space="preserve"> website, </w:t>
      </w:r>
      <w:hyperlink r:id="rId37">
        <w:r w:rsidRPr="7939F3D0">
          <w:rPr>
            <w:rFonts w:ascii="Times New Roman" w:eastAsia="Times New Roman" w:hAnsi="Times New Roman" w:cs="Times New Roman"/>
            <w:sz w:val="24"/>
            <w:szCs w:val="24"/>
            <w:highlight w:val="white"/>
            <w:u w:val="single"/>
          </w:rPr>
          <w:t>https://www.desiringgod.org/articles/an-overview-of-the-history-of-missions</w:t>
        </w:r>
      </w:hyperlink>
      <w:r w:rsidRPr="7939F3D0">
        <w:rPr>
          <w:rFonts w:ascii="Times New Roman" w:eastAsia="Times New Roman" w:hAnsi="Times New Roman" w:cs="Times New Roman"/>
          <w:sz w:val="24"/>
          <w:szCs w:val="24"/>
          <w:highlight w:val="white"/>
        </w:rPr>
        <w:t xml:space="preserve"> (accessed March 4, 2020).</w:t>
      </w:r>
    </w:p>
    <w:p w14:paraId="00000062" w14:textId="7BAEB34B" w:rsidR="00C2771F" w:rsidRDefault="5B99FE76" w:rsidP="7939F3D0">
      <w:pPr>
        <w:spacing w:after="160" w:line="240" w:lineRule="auto"/>
        <w:ind w:left="360" w:hanging="360"/>
        <w:jc w:val="both"/>
        <w:rPr>
          <w:rFonts w:ascii="Times New Roman" w:eastAsia="Times New Roman" w:hAnsi="Times New Roman" w:cs="Times New Roman"/>
          <w:sz w:val="24"/>
          <w:szCs w:val="24"/>
          <w:highlight w:val="white"/>
        </w:rPr>
      </w:pPr>
      <w:r w:rsidRPr="5B99FE76">
        <w:rPr>
          <w:rFonts w:ascii="Times New Roman" w:eastAsia="Times New Roman" w:hAnsi="Times New Roman" w:cs="Times New Roman"/>
          <w:sz w:val="24"/>
          <w:szCs w:val="24"/>
        </w:rPr>
        <w:t xml:space="preserve">_____ </w:t>
      </w:r>
      <w:r w:rsidRPr="5B99FE76">
        <w:rPr>
          <w:rFonts w:ascii="Times New Roman" w:eastAsia="Times New Roman" w:hAnsi="Times New Roman" w:cs="Times New Roman"/>
          <w:sz w:val="24"/>
          <w:szCs w:val="24"/>
          <w:highlight w:val="white"/>
        </w:rPr>
        <w:t xml:space="preserve">(1985). </w:t>
      </w:r>
      <w:r w:rsidRPr="5B99FE76">
        <w:rPr>
          <w:rFonts w:ascii="Times New Roman" w:eastAsia="Times New Roman" w:hAnsi="Times New Roman" w:cs="Times New Roman"/>
          <w:sz w:val="24"/>
          <w:szCs w:val="24"/>
        </w:rPr>
        <w:t xml:space="preserve">“A Vision of God for the Final Era of Frontier Missions”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2, 2, available online at </w:t>
      </w:r>
      <w:hyperlink r:id="rId38">
        <w:r w:rsidRPr="5B99FE76">
          <w:rPr>
            <w:rFonts w:ascii="Times New Roman" w:eastAsia="Times New Roman" w:hAnsi="Times New Roman" w:cs="Times New Roman"/>
            <w:sz w:val="24"/>
            <w:szCs w:val="24"/>
            <w:u w:val="single"/>
          </w:rPr>
          <w:t>http://ijfm.org/PDFs_IJFM/02_2_PDFs/2_2%20Piper%20A%20Vision%20of%20God%20fixed1.pdf</w:t>
        </w:r>
      </w:hyperlink>
      <w:r w:rsidRPr="5B99FE76">
        <w:rPr>
          <w:rFonts w:ascii="Times New Roman" w:eastAsia="Times New Roman" w:hAnsi="Times New Roman" w:cs="Times New Roman"/>
          <w:sz w:val="24"/>
          <w:szCs w:val="24"/>
          <w:highlight w:val="white"/>
        </w:rPr>
        <w:t xml:space="preserve"> (accessed July 7, 2021).</w:t>
      </w:r>
    </w:p>
    <w:p w14:paraId="2BA63EFD" w14:textId="01C52F25"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(1993). </w:t>
      </w:r>
      <w:r w:rsidRPr="7939F3D0">
        <w:rPr>
          <w:rFonts w:ascii="Times New Roman" w:eastAsia="Times New Roman" w:hAnsi="Times New Roman" w:cs="Times New Roman"/>
          <w:i/>
          <w:iCs/>
          <w:sz w:val="24"/>
          <w:szCs w:val="24"/>
        </w:rPr>
        <w:t>Let the Nations Be Glad! The Supremacy of God in Missions</w:t>
      </w:r>
      <w:r w:rsidRPr="7939F3D0">
        <w:rPr>
          <w:rFonts w:ascii="Times New Roman" w:eastAsia="Times New Roman" w:hAnsi="Times New Roman" w:cs="Times New Roman"/>
          <w:sz w:val="24"/>
          <w:szCs w:val="24"/>
        </w:rPr>
        <w:t>. Grand Rapids, MI: BakerAcademic.</w:t>
      </w:r>
    </w:p>
    <w:p w14:paraId="64B500E7" w14:textId="1C9A65C0"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highlight w:val="white"/>
        </w:rPr>
        <w:t xml:space="preserve">Roberta Winter Institute (n.d.a). Homepage, </w:t>
      </w:r>
      <w:r w:rsidRPr="7939F3D0">
        <w:rPr>
          <w:rFonts w:ascii="Times New Roman" w:eastAsia="Times New Roman" w:hAnsi="Times New Roman" w:cs="Times New Roman"/>
          <w:i/>
          <w:iCs/>
          <w:sz w:val="24"/>
          <w:szCs w:val="24"/>
          <w:highlight w:val="white"/>
        </w:rPr>
        <w:t>Roberta Winter Institute</w:t>
      </w:r>
      <w:r w:rsidRPr="7939F3D0">
        <w:rPr>
          <w:rFonts w:ascii="Times New Roman" w:eastAsia="Times New Roman" w:hAnsi="Times New Roman" w:cs="Times New Roman"/>
          <w:sz w:val="24"/>
          <w:szCs w:val="24"/>
          <w:highlight w:val="white"/>
        </w:rPr>
        <w:t xml:space="preserve"> website, </w:t>
      </w:r>
      <w:hyperlink r:id="rId39">
        <w:r w:rsidRPr="7939F3D0">
          <w:rPr>
            <w:rFonts w:ascii="Times New Roman" w:eastAsia="Times New Roman" w:hAnsi="Times New Roman" w:cs="Times New Roman"/>
            <w:sz w:val="24"/>
            <w:szCs w:val="24"/>
            <w:highlight w:val="white"/>
            <w:u w:val="single"/>
          </w:rPr>
          <w:t>http://www.robertawinterinstitute.org/birth-of-an-institute</w:t>
        </w:r>
      </w:hyperlink>
      <w:r w:rsidRPr="7939F3D0">
        <w:rPr>
          <w:rFonts w:ascii="Times New Roman" w:eastAsia="Times New Roman" w:hAnsi="Times New Roman" w:cs="Times New Roman"/>
          <w:sz w:val="24"/>
          <w:szCs w:val="24"/>
        </w:rPr>
        <w:t xml:space="preserve"> (accessed April 15, 2020).</w:t>
      </w:r>
    </w:p>
    <w:p w14:paraId="2CD7F680" w14:textId="21D65FD2"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w:t>
      </w:r>
      <w:r w:rsidRPr="7939F3D0">
        <w:rPr>
          <w:rFonts w:ascii="Times New Roman" w:eastAsia="Times New Roman" w:hAnsi="Times New Roman" w:cs="Times New Roman"/>
          <w:sz w:val="24"/>
          <w:szCs w:val="24"/>
          <w:highlight w:val="white"/>
        </w:rPr>
        <w:t xml:space="preserve">(n.d.b). “Founding” </w:t>
      </w:r>
      <w:r w:rsidRPr="7939F3D0">
        <w:rPr>
          <w:rFonts w:ascii="Times New Roman" w:eastAsia="Times New Roman" w:hAnsi="Times New Roman" w:cs="Times New Roman"/>
          <w:i/>
          <w:iCs/>
          <w:sz w:val="24"/>
          <w:szCs w:val="24"/>
          <w:highlight w:val="white"/>
        </w:rPr>
        <w:t>Roberta Winter Institute</w:t>
      </w:r>
      <w:r w:rsidRPr="7939F3D0">
        <w:rPr>
          <w:rFonts w:ascii="Times New Roman" w:eastAsia="Times New Roman" w:hAnsi="Times New Roman" w:cs="Times New Roman"/>
          <w:sz w:val="24"/>
          <w:szCs w:val="24"/>
          <w:highlight w:val="white"/>
        </w:rPr>
        <w:t xml:space="preserve"> website, </w:t>
      </w:r>
      <w:hyperlink r:id="rId40">
        <w:r w:rsidRPr="7939F3D0">
          <w:rPr>
            <w:rFonts w:ascii="Times New Roman" w:eastAsia="Times New Roman" w:hAnsi="Times New Roman" w:cs="Times New Roman"/>
            <w:sz w:val="24"/>
            <w:szCs w:val="24"/>
            <w:highlight w:val="white"/>
            <w:u w:val="single"/>
          </w:rPr>
          <w:t>http://www.robertawinterinstitute.org/birth-of-an-institute</w:t>
        </w:r>
      </w:hyperlink>
      <w:r w:rsidRPr="7939F3D0">
        <w:rPr>
          <w:rFonts w:ascii="Times New Roman" w:eastAsia="Times New Roman" w:hAnsi="Times New Roman" w:cs="Times New Roman"/>
          <w:sz w:val="24"/>
          <w:szCs w:val="24"/>
        </w:rPr>
        <w:t xml:space="preserve"> (accessed April 15, 2020).</w:t>
      </w:r>
    </w:p>
    <w:p w14:paraId="05E0D9A4" w14:textId="566D5832"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Shadrach, Steve (2018). “Mobilization: The Fourth (and Final?) Era of the Modern Mission Movement” </w:t>
      </w:r>
      <w:r w:rsidRPr="5B99FE76">
        <w:rPr>
          <w:rFonts w:ascii="Times New Roman" w:eastAsia="Times New Roman" w:hAnsi="Times New Roman" w:cs="Times New Roman"/>
          <w:i/>
          <w:iCs/>
          <w:sz w:val="24"/>
          <w:szCs w:val="24"/>
        </w:rPr>
        <w:t>EMQ</w:t>
      </w:r>
      <w:r w:rsidRPr="5B99FE76">
        <w:rPr>
          <w:rFonts w:ascii="Times New Roman" w:eastAsia="Times New Roman" w:hAnsi="Times New Roman" w:cs="Times New Roman"/>
          <w:sz w:val="24"/>
          <w:szCs w:val="24"/>
        </w:rPr>
        <w:t xml:space="preserve"> July-September, 54, 3: 8-13. Available online at </w:t>
      </w:r>
      <w:hyperlink r:id="rId41">
        <w:r w:rsidRPr="5B99FE76">
          <w:rPr>
            <w:rFonts w:ascii="Times New Roman" w:eastAsia="Times New Roman" w:hAnsi="Times New Roman" w:cs="Times New Roman"/>
            <w:sz w:val="24"/>
            <w:szCs w:val="24"/>
            <w:u w:val="single"/>
          </w:rPr>
          <w:t>https://s3.amazonaws.com/missio-emq/EMQ-Volume-54-Issue-3.pdf</w:t>
        </w:r>
      </w:hyperlink>
      <w:r w:rsidRPr="5B99FE76">
        <w:rPr>
          <w:rFonts w:ascii="Times New Roman" w:eastAsia="Times New Roman" w:hAnsi="Times New Roman" w:cs="Times New Roman"/>
          <w:sz w:val="24"/>
          <w:szCs w:val="24"/>
        </w:rPr>
        <w:t xml:space="preserve"> (accessed April 24, 2020).</w:t>
      </w:r>
    </w:p>
    <w:p w14:paraId="0FFE8211" w14:textId="44C43E2A"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Smith, Steve (2014). “The Final Assault: Hastening” </w:t>
      </w:r>
      <w:r w:rsidRPr="7939F3D0">
        <w:rPr>
          <w:rFonts w:ascii="Times New Roman" w:eastAsia="Times New Roman" w:hAnsi="Times New Roman" w:cs="Times New Roman"/>
          <w:i/>
          <w:iCs/>
          <w:sz w:val="24"/>
          <w:szCs w:val="24"/>
        </w:rPr>
        <w:t>Mission Frontiers</w:t>
      </w:r>
      <w:r w:rsidRPr="7939F3D0">
        <w:rPr>
          <w:rFonts w:ascii="Times New Roman" w:eastAsia="Times New Roman" w:hAnsi="Times New Roman" w:cs="Times New Roman"/>
          <w:sz w:val="24"/>
          <w:szCs w:val="24"/>
        </w:rPr>
        <w:t xml:space="preserve"> March-April. Available online at </w:t>
      </w:r>
      <w:hyperlink r:id="rId42">
        <w:r w:rsidRPr="7939F3D0">
          <w:rPr>
            <w:rFonts w:ascii="Times New Roman" w:eastAsia="Times New Roman" w:hAnsi="Times New Roman" w:cs="Times New Roman"/>
            <w:sz w:val="24"/>
            <w:szCs w:val="24"/>
            <w:u w:val="single"/>
          </w:rPr>
          <w:t>http://www.missionfrontiers.org/issue/article/the-final-assault-hastening</w:t>
        </w:r>
      </w:hyperlink>
      <w:r w:rsidRPr="7939F3D0">
        <w:rPr>
          <w:rFonts w:ascii="Times New Roman" w:eastAsia="Times New Roman" w:hAnsi="Times New Roman" w:cs="Times New Roman"/>
          <w:sz w:val="24"/>
          <w:szCs w:val="24"/>
        </w:rPr>
        <w:t xml:space="preserve"> (accessed April 24, 2020).</w:t>
      </w:r>
    </w:p>
    <w:p w14:paraId="00000068"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Snodderly, Beth (2018). “Collections of Ralph Winter Writings” </w:t>
      </w:r>
      <w:r w:rsidRPr="7939F3D0">
        <w:rPr>
          <w:rFonts w:ascii="Times New Roman" w:eastAsia="Times New Roman" w:hAnsi="Times New Roman" w:cs="Times New Roman"/>
          <w:i/>
          <w:iCs/>
          <w:sz w:val="24"/>
          <w:szCs w:val="24"/>
          <w:highlight w:val="white"/>
        </w:rPr>
        <w:t>Roberta Winter Institute</w:t>
      </w:r>
      <w:r>
        <w:rPr>
          <w:rFonts w:ascii="Times New Roman" w:eastAsia="Times New Roman" w:hAnsi="Times New Roman" w:cs="Times New Roman"/>
          <w:sz w:val="24"/>
          <w:szCs w:val="24"/>
          <w:highlight w:val="white"/>
        </w:rPr>
        <w:t xml:space="preserve"> website, </w:t>
      </w:r>
      <w:hyperlink r:id="rId43">
        <w:r>
          <w:rPr>
            <w:rFonts w:ascii="Times New Roman" w:eastAsia="Times New Roman" w:hAnsi="Times New Roman" w:cs="Times New Roman"/>
            <w:sz w:val="24"/>
            <w:szCs w:val="24"/>
            <w:highlight w:val="white"/>
            <w:u w:val="single"/>
          </w:rPr>
          <w:t>https://www.rdwresearchcenter.org/post/2018/12/05/ijfm-articles-and-editorials-by-ralph-d-winter</w:t>
        </w:r>
      </w:hyperlink>
      <w:r>
        <w:rPr>
          <w:rFonts w:ascii="Times New Roman" w:eastAsia="Times New Roman" w:hAnsi="Times New Roman" w:cs="Times New Roman"/>
          <w:sz w:val="24"/>
          <w:szCs w:val="24"/>
        </w:rPr>
        <w:t xml:space="preserve"> (accessed April 15, 2020).</w:t>
      </w:r>
    </w:p>
    <w:p w14:paraId="42D710A9" w14:textId="3CBB8B53"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i/>
          <w:iCs/>
          <w:sz w:val="24"/>
          <w:szCs w:val="24"/>
          <w:highlight w:val="white"/>
        </w:rPr>
        <w:t>Time</w:t>
      </w:r>
      <w:r w:rsidRPr="7939F3D0">
        <w:rPr>
          <w:rFonts w:ascii="Times New Roman" w:eastAsia="Times New Roman" w:hAnsi="Times New Roman" w:cs="Times New Roman"/>
          <w:sz w:val="24"/>
          <w:szCs w:val="24"/>
          <w:highlight w:val="white"/>
        </w:rPr>
        <w:t xml:space="preserve"> Staff (2005). “Ralph Winter” </w:t>
      </w:r>
      <w:r w:rsidRPr="7939F3D0">
        <w:rPr>
          <w:rFonts w:ascii="Times New Roman" w:eastAsia="Times New Roman" w:hAnsi="Times New Roman" w:cs="Times New Roman"/>
          <w:i/>
          <w:iCs/>
          <w:sz w:val="24"/>
          <w:szCs w:val="24"/>
          <w:highlight w:val="white"/>
        </w:rPr>
        <w:t>Time</w:t>
      </w:r>
      <w:r w:rsidRPr="7939F3D0">
        <w:rPr>
          <w:rFonts w:ascii="Times New Roman" w:eastAsia="Times New Roman" w:hAnsi="Times New Roman" w:cs="Times New Roman"/>
          <w:sz w:val="24"/>
          <w:szCs w:val="24"/>
          <w:highlight w:val="white"/>
        </w:rPr>
        <w:t xml:space="preserve"> “The 25 Most Influential Evangelicals in America” Series. Available online at </w:t>
      </w:r>
      <w:hyperlink r:id="rId44">
        <w:r w:rsidRPr="7939F3D0">
          <w:rPr>
            <w:rFonts w:ascii="Times New Roman" w:eastAsia="Times New Roman" w:hAnsi="Times New Roman" w:cs="Times New Roman"/>
            <w:sz w:val="24"/>
            <w:szCs w:val="24"/>
            <w:highlight w:val="white"/>
            <w:u w:val="single"/>
          </w:rPr>
          <w:t>http://content.time.com/time/specials/packages/article/0,28804,1993235_1993243_1993320,00.html</w:t>
        </w:r>
      </w:hyperlink>
      <w:r w:rsidRPr="7939F3D0">
        <w:rPr>
          <w:rFonts w:ascii="Times New Roman" w:eastAsia="Times New Roman" w:hAnsi="Times New Roman" w:cs="Times New Roman"/>
          <w:sz w:val="24"/>
          <w:szCs w:val="24"/>
          <w:highlight w:val="white"/>
        </w:rPr>
        <w:t xml:space="preserve"> (accessed February 28, 2020).</w:t>
      </w:r>
    </w:p>
    <w:p w14:paraId="083CA4C7" w14:textId="083F76A0"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Walls, Andrew F. (2002). </w:t>
      </w:r>
      <w:r w:rsidRPr="7939F3D0">
        <w:rPr>
          <w:rFonts w:ascii="Times New Roman" w:eastAsia="Times New Roman" w:hAnsi="Times New Roman" w:cs="Times New Roman"/>
          <w:i/>
          <w:iCs/>
          <w:sz w:val="24"/>
          <w:szCs w:val="24"/>
        </w:rPr>
        <w:t>The Cross-Cultural Process in Christian History: Studies in the Transmission and Appropriation of Faith</w:t>
      </w:r>
      <w:r w:rsidRPr="7939F3D0">
        <w:rPr>
          <w:rFonts w:ascii="Times New Roman" w:eastAsia="Times New Roman" w:hAnsi="Times New Roman" w:cs="Times New Roman"/>
          <w:sz w:val="24"/>
          <w:szCs w:val="24"/>
        </w:rPr>
        <w:t>. Maryknoll, New York: Orbis Books.</w:t>
      </w:r>
    </w:p>
    <w:p w14:paraId="3A5D1044" w14:textId="789047B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Winter, Ralph D. and Beaver, R. Pierce (1970). </w:t>
      </w:r>
      <w:r w:rsidRPr="7939F3D0">
        <w:rPr>
          <w:rFonts w:ascii="Times New Roman" w:eastAsia="Times New Roman" w:hAnsi="Times New Roman" w:cs="Times New Roman"/>
          <w:i/>
          <w:iCs/>
          <w:sz w:val="24"/>
          <w:szCs w:val="24"/>
        </w:rPr>
        <w:t>The Warp and the Woof, Organizing for Mission</w:t>
      </w:r>
      <w:r w:rsidRPr="7939F3D0">
        <w:rPr>
          <w:rFonts w:ascii="Times New Roman" w:eastAsia="Times New Roman" w:hAnsi="Times New Roman" w:cs="Times New Roman"/>
          <w:sz w:val="24"/>
          <w:szCs w:val="24"/>
        </w:rPr>
        <w:t>. South Pasadena, CA: William Carey Library.</w:t>
      </w:r>
    </w:p>
    <w:p w14:paraId="0000006C"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Winter, Ralph D. (1973). </w:t>
      </w:r>
      <w:r w:rsidRPr="7939F3D0">
        <w:rPr>
          <w:rFonts w:ascii="Times New Roman" w:eastAsia="Times New Roman" w:hAnsi="Times New Roman" w:cs="Times New Roman"/>
          <w:i/>
          <w:iCs/>
          <w:sz w:val="24"/>
          <w:szCs w:val="24"/>
        </w:rPr>
        <w:t>Seeing the Task Graphically</w:t>
      </w:r>
      <w:r>
        <w:rPr>
          <w:rFonts w:ascii="Times New Roman" w:eastAsia="Times New Roman" w:hAnsi="Times New Roman" w:cs="Times New Roman"/>
          <w:sz w:val="24"/>
          <w:szCs w:val="24"/>
        </w:rPr>
        <w:t>. South Pasadena, CA: William Carey Library.</w:t>
      </w:r>
    </w:p>
    <w:p w14:paraId="0000006D"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(1974a). "The Highest Priority: Cross-Cultural Evangelism." Available online at </w:t>
      </w:r>
      <w:hyperlink r:id="rId45">
        <w:r w:rsidRPr="7939F3D0">
          <w:rPr>
            <w:rFonts w:ascii="Times New Roman" w:eastAsia="Times New Roman" w:hAnsi="Times New Roman" w:cs="Times New Roman"/>
            <w:sz w:val="24"/>
            <w:szCs w:val="24"/>
            <w:u w:val="single"/>
          </w:rPr>
          <w:t>https://www.lausanne.org/content/the-highest-priority-cross-cultural-evangelism</w:t>
        </w:r>
      </w:hyperlink>
      <w:r w:rsidRPr="7939F3D0">
        <w:rPr>
          <w:rFonts w:ascii="Times New Roman" w:eastAsia="Times New Roman" w:hAnsi="Times New Roman" w:cs="Times New Roman"/>
          <w:sz w:val="24"/>
          <w:szCs w:val="24"/>
        </w:rPr>
        <w:t xml:space="preserve"> (accessed January 7, 2020).</w:t>
      </w:r>
    </w:p>
    <w:p w14:paraId="76041389"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(1974b). "The Historical Development of the Christian Movement.” Fuller School of World Mission, SWM 651 Syllabus. </w:t>
      </w:r>
      <w:r>
        <w:rPr>
          <w:rFonts w:ascii="Times New Roman" w:eastAsia="Times New Roman" w:hAnsi="Times New Roman" w:cs="Times New Roman"/>
          <w:color w:val="222222"/>
          <w:sz w:val="24"/>
          <w:szCs w:val="24"/>
          <w:highlight w:val="white"/>
        </w:rPr>
        <w:t>Courtesy of the Ralph D. Winter Archives and Research Center, Pasadena California.</w:t>
      </w:r>
    </w:p>
    <w:p w14:paraId="2E7E5E12" w14:textId="1C356F8A" w:rsidR="00C2771F" w:rsidRDefault="7939F3D0" w:rsidP="7939F3D0">
      <w:pPr>
        <w:spacing w:after="160" w:line="240" w:lineRule="auto"/>
        <w:ind w:left="360" w:hanging="360"/>
        <w:jc w:val="both"/>
        <w:rPr>
          <w:rFonts w:ascii="Times New Roman" w:eastAsia="Times New Roman" w:hAnsi="Times New Roman" w:cs="Times New Roman"/>
          <w:sz w:val="24"/>
          <w:szCs w:val="24"/>
          <w:highlight w:val="white"/>
        </w:rPr>
      </w:pPr>
      <w:r w:rsidRPr="7939F3D0">
        <w:rPr>
          <w:rFonts w:ascii="Times New Roman" w:eastAsia="Times New Roman" w:hAnsi="Times New Roman" w:cs="Times New Roman"/>
          <w:sz w:val="24"/>
          <w:szCs w:val="24"/>
        </w:rPr>
        <w:t xml:space="preserve">_____ (1974c). </w:t>
      </w:r>
      <w:r w:rsidRPr="7939F3D0">
        <w:rPr>
          <w:rFonts w:ascii="Times New Roman" w:eastAsia="Times New Roman" w:hAnsi="Times New Roman" w:cs="Times New Roman"/>
          <w:i/>
          <w:iCs/>
          <w:sz w:val="24"/>
          <w:szCs w:val="24"/>
        </w:rPr>
        <w:t>The Two Structures of God’s Redemptive Mission</w:t>
      </w:r>
      <w:r w:rsidRPr="7939F3D0">
        <w:rPr>
          <w:rFonts w:ascii="Times New Roman" w:eastAsia="Times New Roman" w:hAnsi="Times New Roman" w:cs="Times New Roman"/>
          <w:sz w:val="24"/>
          <w:szCs w:val="24"/>
        </w:rPr>
        <w:t>. South Pasadena, CA: William Carey Library.</w:t>
      </w:r>
    </w:p>
    <w:p w14:paraId="00000070" w14:textId="768587E1" w:rsidR="00C2771F" w:rsidRDefault="7939F3D0" w:rsidP="7939F3D0">
      <w:pPr>
        <w:spacing w:after="160" w:line="240" w:lineRule="auto"/>
        <w:ind w:left="360" w:hanging="360"/>
        <w:jc w:val="both"/>
        <w:rPr>
          <w:rFonts w:ascii="Times New Roman" w:eastAsia="Times New Roman" w:hAnsi="Times New Roman" w:cs="Times New Roman"/>
          <w:sz w:val="24"/>
          <w:szCs w:val="24"/>
          <w:highlight w:val="white"/>
        </w:rPr>
      </w:pPr>
      <w:r w:rsidRPr="7939F3D0">
        <w:rPr>
          <w:rFonts w:ascii="Times New Roman" w:eastAsia="Times New Roman" w:hAnsi="Times New Roman" w:cs="Times New Roman"/>
          <w:sz w:val="24"/>
          <w:szCs w:val="24"/>
        </w:rPr>
        <w:t xml:space="preserve">_____ (1979). </w:t>
      </w:r>
      <w:r w:rsidRPr="7939F3D0">
        <w:rPr>
          <w:rFonts w:ascii="Times New Roman" w:eastAsia="Times New Roman" w:hAnsi="Times New Roman" w:cs="Times New Roman"/>
          <w:sz w:val="24"/>
          <w:szCs w:val="24"/>
          <w:highlight w:val="white"/>
        </w:rPr>
        <w:t xml:space="preserve">"What is this all about? The Hidden Peoples: the last frontiers" </w:t>
      </w:r>
      <w:r w:rsidRPr="5B99FE76">
        <w:rPr>
          <w:rFonts w:ascii="Times New Roman" w:eastAsia="Times New Roman" w:hAnsi="Times New Roman" w:cs="Times New Roman"/>
          <w:i/>
          <w:iCs/>
          <w:sz w:val="24"/>
          <w:szCs w:val="24"/>
          <w:highlight w:val="white"/>
        </w:rPr>
        <w:t>Mission Frontiers</w:t>
      </w:r>
      <w:r w:rsidRPr="7939F3D0">
        <w:rPr>
          <w:rFonts w:ascii="Times New Roman" w:eastAsia="Times New Roman" w:hAnsi="Times New Roman" w:cs="Times New Roman"/>
          <w:sz w:val="24"/>
          <w:szCs w:val="24"/>
          <w:highlight w:val="white"/>
        </w:rPr>
        <w:t xml:space="preserve"> July/August, 1, 5: 4-5.</w:t>
      </w:r>
    </w:p>
    <w:p w14:paraId="00000071"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highlight w:val="white"/>
        </w:rPr>
      </w:pPr>
      <w:r w:rsidRPr="7939F3D0">
        <w:rPr>
          <w:rFonts w:ascii="Times New Roman" w:eastAsia="Times New Roman" w:hAnsi="Times New Roman" w:cs="Times New Roman"/>
          <w:sz w:val="24"/>
          <w:szCs w:val="24"/>
        </w:rPr>
        <w:t xml:space="preserve">_____ (1980). “1980: Year of Three Missions Congresses” </w:t>
      </w:r>
      <w:r w:rsidRPr="7939F3D0">
        <w:rPr>
          <w:rFonts w:ascii="Times New Roman" w:eastAsia="Times New Roman" w:hAnsi="Times New Roman" w:cs="Times New Roman"/>
          <w:i/>
          <w:iCs/>
          <w:sz w:val="24"/>
          <w:szCs w:val="24"/>
        </w:rPr>
        <w:t>Missio Nexus</w:t>
      </w:r>
      <w:r w:rsidRPr="7939F3D0">
        <w:rPr>
          <w:rFonts w:ascii="Times New Roman" w:eastAsia="Times New Roman" w:hAnsi="Times New Roman" w:cs="Times New Roman"/>
          <w:sz w:val="24"/>
          <w:szCs w:val="24"/>
        </w:rPr>
        <w:t xml:space="preserve"> website, </w:t>
      </w:r>
      <w:hyperlink r:id="rId46">
        <w:r w:rsidRPr="7939F3D0">
          <w:rPr>
            <w:rFonts w:ascii="Times New Roman" w:eastAsia="Times New Roman" w:hAnsi="Times New Roman" w:cs="Times New Roman"/>
            <w:sz w:val="24"/>
            <w:szCs w:val="24"/>
            <w:u w:val="single"/>
          </w:rPr>
          <w:t>https://missionexus.org/1980-year-of-three-missions-congresses/</w:t>
        </w:r>
      </w:hyperlink>
      <w:r w:rsidRPr="7939F3D0">
        <w:rPr>
          <w:rFonts w:ascii="Times New Roman" w:eastAsia="Times New Roman" w:hAnsi="Times New Roman" w:cs="Times New Roman"/>
          <w:sz w:val="24"/>
          <w:szCs w:val="24"/>
          <w:highlight w:val="white"/>
        </w:rPr>
        <w:t xml:space="preserve"> (accessed April 10, 2020).</w:t>
      </w:r>
    </w:p>
    <w:p w14:paraId="00000072"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(1981a). “Three Men, Three Eras: The Flow of Missions History” </w:t>
      </w:r>
      <w:r w:rsidRPr="7939F3D0">
        <w:rPr>
          <w:rFonts w:ascii="Times New Roman" w:eastAsia="Times New Roman" w:hAnsi="Times New Roman" w:cs="Times New Roman"/>
          <w:i/>
          <w:iCs/>
          <w:sz w:val="24"/>
          <w:szCs w:val="24"/>
        </w:rPr>
        <w:t>Missions Frontiers</w:t>
      </w:r>
      <w:r>
        <w:rPr>
          <w:rFonts w:ascii="Times New Roman" w:eastAsia="Times New Roman" w:hAnsi="Times New Roman" w:cs="Times New Roman"/>
          <w:sz w:val="24"/>
          <w:szCs w:val="24"/>
        </w:rPr>
        <w:t xml:space="preserve"> February. Available online at </w:t>
      </w:r>
      <w:hyperlink r:id="rId47">
        <w:r>
          <w:rPr>
            <w:rFonts w:ascii="Times New Roman" w:eastAsia="Times New Roman" w:hAnsi="Times New Roman" w:cs="Times New Roman"/>
            <w:sz w:val="24"/>
            <w:szCs w:val="24"/>
            <w:u w:val="single"/>
          </w:rPr>
          <w:t>http://www.missionfrontiers.org/issue/article/three-men-three-eras</w:t>
        </w:r>
      </w:hyperlink>
      <w:r>
        <w:rPr>
          <w:rFonts w:ascii="Times New Roman" w:eastAsia="Times New Roman" w:hAnsi="Times New Roman" w:cs="Times New Roman"/>
          <w:sz w:val="24"/>
          <w:szCs w:val="24"/>
          <w:highlight w:val="white"/>
        </w:rPr>
        <w:t xml:space="preserve"> (accessed April 17, 2020).</w:t>
      </w:r>
    </w:p>
    <w:p w14:paraId="00000073"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(1981b). “The Concept of a Third Era.” </w:t>
      </w:r>
      <w:r>
        <w:rPr>
          <w:rFonts w:ascii="Times New Roman" w:eastAsia="Times New Roman" w:hAnsi="Times New Roman" w:cs="Times New Roman"/>
          <w:sz w:val="24"/>
          <w:szCs w:val="24"/>
          <w:highlight w:val="white"/>
        </w:rPr>
        <w:t>Courtesy of the Ralph D. Winter Archives and Research Center, Pasadena, California.</w:t>
      </w:r>
    </w:p>
    <w:p w14:paraId="00000074"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_____ (1981c). “The Concept of a Third Era in Missions” </w:t>
      </w:r>
      <w:r w:rsidRPr="7939F3D0">
        <w:rPr>
          <w:rFonts w:ascii="Times New Roman" w:eastAsia="Times New Roman" w:hAnsi="Times New Roman" w:cs="Times New Roman"/>
          <w:i/>
          <w:iCs/>
          <w:sz w:val="24"/>
          <w:szCs w:val="24"/>
        </w:rPr>
        <w:t>Missio Nexus</w:t>
      </w:r>
      <w:r>
        <w:rPr>
          <w:rFonts w:ascii="Times New Roman" w:eastAsia="Times New Roman" w:hAnsi="Times New Roman" w:cs="Times New Roman"/>
          <w:sz w:val="24"/>
          <w:szCs w:val="24"/>
        </w:rPr>
        <w:t xml:space="preserve"> website, </w:t>
      </w:r>
      <w:hyperlink r:id="rId48">
        <w:r>
          <w:rPr>
            <w:rFonts w:ascii="Times New Roman" w:eastAsia="Times New Roman" w:hAnsi="Times New Roman" w:cs="Times New Roman"/>
            <w:sz w:val="24"/>
            <w:szCs w:val="24"/>
            <w:u w:val="single"/>
          </w:rPr>
          <w:t>https://missionexus.org/the-concept-of-a-third-era-in-missions/</w:t>
        </w:r>
      </w:hyperlink>
      <w:r>
        <w:rPr>
          <w:rFonts w:ascii="Times New Roman" w:eastAsia="Times New Roman" w:hAnsi="Times New Roman" w:cs="Times New Roman"/>
          <w:sz w:val="24"/>
          <w:szCs w:val="24"/>
        </w:rPr>
        <w:t xml:space="preserve"> (accessed April 16, 2020).</w:t>
      </w:r>
    </w:p>
    <w:p w14:paraId="00000075"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_____ (1981d). “The Long Look: Eras of Mission History,” in Ralph D. Winter and Steven C. Hawthorne, eds., </w:t>
      </w:r>
      <w:r w:rsidRPr="7939F3D0">
        <w:rPr>
          <w:rFonts w:ascii="Times New Roman" w:eastAsia="Times New Roman" w:hAnsi="Times New Roman" w:cs="Times New Roman"/>
          <w:i/>
          <w:iCs/>
          <w:sz w:val="24"/>
          <w:szCs w:val="24"/>
        </w:rPr>
        <w:t>Perspectives on the World Christian Movement: A Reader</w:t>
      </w:r>
      <w:r>
        <w:rPr>
          <w:rFonts w:ascii="Times New Roman" w:eastAsia="Times New Roman" w:hAnsi="Times New Roman" w:cs="Times New Roman"/>
          <w:sz w:val="24"/>
          <w:szCs w:val="24"/>
        </w:rPr>
        <w:t>. Pasadena, CA: William Carey Library, 167-177.</w:t>
      </w:r>
    </w:p>
    <w:p w14:paraId="00000076"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(1981e). “The Kingdom Strikes Back: The Ten Epochs of Redemptive History,” in Ralph D. Winter and Steven C. Hawthorne, eds., </w:t>
      </w:r>
      <w:r w:rsidRPr="7939F3D0">
        <w:rPr>
          <w:rFonts w:ascii="Times New Roman" w:eastAsia="Times New Roman" w:hAnsi="Times New Roman" w:cs="Times New Roman"/>
          <w:i/>
          <w:iCs/>
          <w:sz w:val="24"/>
          <w:szCs w:val="24"/>
        </w:rPr>
        <w:t>Perspectives on the World Christian Movement: A Reader</w:t>
      </w:r>
      <w:r w:rsidRPr="7939F3D0">
        <w:rPr>
          <w:rFonts w:ascii="Times New Roman" w:eastAsia="Times New Roman" w:hAnsi="Times New Roman" w:cs="Times New Roman"/>
          <w:sz w:val="24"/>
          <w:szCs w:val="24"/>
        </w:rPr>
        <w:t>. Pasadena, CA: William Carey Library, 137-155.</w:t>
      </w:r>
    </w:p>
    <w:p w14:paraId="00000077"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(1983). “The Explosion of New Missions Within the Non-Western World” </w:t>
      </w:r>
      <w:r w:rsidRPr="7939F3D0">
        <w:rPr>
          <w:rFonts w:ascii="Times New Roman" w:eastAsia="Times New Roman" w:hAnsi="Times New Roman" w:cs="Times New Roman"/>
          <w:i/>
          <w:iCs/>
          <w:sz w:val="24"/>
          <w:szCs w:val="24"/>
        </w:rPr>
        <w:t>Mission Frontiers</w:t>
      </w:r>
      <w:r w:rsidRPr="7939F3D0">
        <w:rPr>
          <w:rFonts w:ascii="Times New Roman" w:eastAsia="Times New Roman" w:hAnsi="Times New Roman" w:cs="Times New Roman"/>
          <w:sz w:val="24"/>
          <w:szCs w:val="24"/>
        </w:rPr>
        <w:t xml:space="preserve"> January. Available online at </w:t>
      </w:r>
      <w:hyperlink r:id="rId49">
        <w:r w:rsidRPr="7939F3D0">
          <w:rPr>
            <w:rFonts w:ascii="Times New Roman" w:eastAsia="Times New Roman" w:hAnsi="Times New Roman" w:cs="Times New Roman"/>
            <w:sz w:val="24"/>
            <w:szCs w:val="24"/>
            <w:u w:val="single"/>
          </w:rPr>
          <w:t>http://www.missionfrontiers.org/issue/article/the-explosion-of-new-missions-within-the-non-western-world</w:t>
        </w:r>
      </w:hyperlink>
      <w:r w:rsidRPr="7939F3D0">
        <w:rPr>
          <w:rFonts w:ascii="Times New Roman" w:eastAsia="Times New Roman" w:hAnsi="Times New Roman" w:cs="Times New Roman"/>
          <w:sz w:val="24"/>
          <w:szCs w:val="24"/>
        </w:rPr>
        <w:t xml:space="preserve"> (accessed April 16, 2020).</w:t>
      </w:r>
    </w:p>
    <w:p w14:paraId="00000078" w14:textId="2AEA2B2C"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Winter, Ralph (1985a). “‘Mission 2000’: Towards a Strategy of Closure”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January, 2:1: 39-52. Available online at </w:t>
      </w:r>
      <w:hyperlink r:id="rId50">
        <w:r w:rsidRPr="5B99FE76">
          <w:rPr>
            <w:rFonts w:ascii="Times New Roman" w:eastAsia="Times New Roman" w:hAnsi="Times New Roman" w:cs="Times New Roman"/>
            <w:sz w:val="24"/>
            <w:szCs w:val="24"/>
            <w:u w:val="single"/>
          </w:rPr>
          <w:t>http://ijfm.org/PDFs_IJFM/02_1_PDFs/2_1%20Winter%20Mission_2000%20fixed.pdf</w:t>
        </w:r>
      </w:hyperlink>
      <w:r w:rsidRPr="5B99FE76">
        <w:rPr>
          <w:rFonts w:ascii="Times New Roman" w:eastAsia="Times New Roman" w:hAnsi="Times New Roman" w:cs="Times New Roman"/>
          <w:sz w:val="24"/>
          <w:szCs w:val="24"/>
        </w:rPr>
        <w:t xml:space="preserve"> (accessed April 15, 2020).</w:t>
      </w:r>
    </w:p>
    <w:p w14:paraId="00000079" w14:textId="3D06A938"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_____ (1985b). “The Final Era of World Missions”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July, 2:3: 215-230. Available online at </w:t>
      </w:r>
      <w:hyperlink r:id="rId51">
        <w:r w:rsidRPr="5B99FE76">
          <w:rPr>
            <w:rFonts w:ascii="Times New Roman" w:eastAsia="Times New Roman" w:hAnsi="Times New Roman" w:cs="Times New Roman"/>
            <w:sz w:val="24"/>
            <w:szCs w:val="24"/>
            <w:u w:val="single"/>
          </w:rPr>
          <w:t>https://www.ijfm.org/PDFs_IJFM/02_3_PDFs/The%20Final%20Era%20of%20World%20Missions.pdf</w:t>
        </w:r>
      </w:hyperlink>
      <w:r w:rsidRPr="5B99FE76">
        <w:rPr>
          <w:rFonts w:ascii="Times New Roman" w:eastAsia="Times New Roman" w:hAnsi="Times New Roman" w:cs="Times New Roman"/>
          <w:sz w:val="24"/>
          <w:szCs w:val="24"/>
        </w:rPr>
        <w:t xml:space="preserve"> (accessed April 15, 2020).</w:t>
      </w:r>
    </w:p>
    <w:p w14:paraId="0000007A" w14:textId="368940FE"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_____ (1985c). “The Student Volunteers of 1886, Their Heirs, and the Year 2000”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April, 2:2: 151-180. Available online at </w:t>
      </w:r>
      <w:hyperlink r:id="rId52">
        <w:r w:rsidRPr="5B99FE76">
          <w:rPr>
            <w:rFonts w:ascii="Times New Roman" w:eastAsia="Times New Roman" w:hAnsi="Times New Roman" w:cs="Times New Roman"/>
            <w:sz w:val="24"/>
            <w:szCs w:val="24"/>
            <w:u w:val="single"/>
          </w:rPr>
          <w:t>https://www.ijfm.org/PDFs_IJFM/02_2_PDFs/Student%20Volunteers%20of%201886.pdf</w:t>
        </w:r>
      </w:hyperlink>
      <w:r w:rsidRPr="5B99FE76">
        <w:rPr>
          <w:rFonts w:ascii="Times New Roman" w:eastAsia="Times New Roman" w:hAnsi="Times New Roman" w:cs="Times New Roman"/>
          <w:sz w:val="24"/>
          <w:szCs w:val="24"/>
        </w:rPr>
        <w:t xml:space="preserve"> (accessed April 17, 2020).</w:t>
      </w:r>
    </w:p>
    <w:p w14:paraId="0000007B" w14:textId="00A7E513"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_____ (1986). “Momentum is Building!: Many Voices Discuss Completing the Task by 2000 A.D.”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3:1-4: 67-78. Available online at </w:t>
      </w:r>
      <w:hyperlink r:id="rId53">
        <w:r w:rsidRPr="5B99FE76">
          <w:rPr>
            <w:rFonts w:ascii="Times New Roman" w:eastAsia="Times New Roman" w:hAnsi="Times New Roman" w:cs="Times New Roman"/>
            <w:sz w:val="24"/>
            <w:szCs w:val="24"/>
            <w:u w:val="single"/>
          </w:rPr>
          <w:t>https://www.ijfm.org/PDFs_IJFM/03_1-4_PDFs/3_1Winter.pdf</w:t>
        </w:r>
      </w:hyperlink>
      <w:r w:rsidRPr="5B99FE76">
        <w:rPr>
          <w:rFonts w:ascii="Times New Roman" w:eastAsia="Times New Roman" w:hAnsi="Times New Roman" w:cs="Times New Roman"/>
          <w:sz w:val="24"/>
          <w:szCs w:val="24"/>
        </w:rPr>
        <w:t xml:space="preserve"> (accessed April 15, 2020).</w:t>
      </w:r>
    </w:p>
    <w:p w14:paraId="0000007C"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Winter, Ralph D. (1989a). “Seeing the Big Picture, Part I: Lessons from the Past” </w:t>
      </w:r>
      <w:r w:rsidRPr="7939F3D0">
        <w:rPr>
          <w:rFonts w:ascii="Times New Roman" w:eastAsia="Times New Roman" w:hAnsi="Times New Roman" w:cs="Times New Roman"/>
          <w:i/>
          <w:iCs/>
          <w:sz w:val="24"/>
          <w:szCs w:val="24"/>
        </w:rPr>
        <w:t>Mission Frontiers</w:t>
      </w:r>
      <w:r w:rsidRPr="7939F3D0">
        <w:rPr>
          <w:rFonts w:ascii="Times New Roman" w:eastAsia="Times New Roman" w:hAnsi="Times New Roman" w:cs="Times New Roman"/>
          <w:sz w:val="24"/>
          <w:szCs w:val="24"/>
        </w:rPr>
        <w:t xml:space="preserve"> October. Available online at </w:t>
      </w:r>
      <w:hyperlink r:id="rId54">
        <w:r w:rsidRPr="7939F3D0">
          <w:rPr>
            <w:rFonts w:ascii="Times New Roman" w:eastAsia="Times New Roman" w:hAnsi="Times New Roman" w:cs="Times New Roman"/>
            <w:sz w:val="24"/>
            <w:szCs w:val="24"/>
            <w:u w:val="single"/>
          </w:rPr>
          <w:t>http://www.missionfrontiers.org/issue/article/seeing-the-big-picture1</w:t>
        </w:r>
      </w:hyperlink>
      <w:r w:rsidRPr="7939F3D0">
        <w:rPr>
          <w:rFonts w:ascii="Times New Roman" w:eastAsia="Times New Roman" w:hAnsi="Times New Roman" w:cs="Times New Roman"/>
          <w:sz w:val="24"/>
          <w:szCs w:val="24"/>
        </w:rPr>
        <w:t xml:space="preserve"> (accessed April 17, 2020).</w:t>
      </w:r>
    </w:p>
    <w:p w14:paraId="0000007D"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(1989b). “Seeing the Big Picture, Part II: Positive Lessons from Our American Past” </w:t>
      </w:r>
      <w:r w:rsidRPr="7939F3D0">
        <w:rPr>
          <w:rFonts w:ascii="Times New Roman" w:eastAsia="Times New Roman" w:hAnsi="Times New Roman" w:cs="Times New Roman"/>
          <w:i/>
          <w:iCs/>
          <w:sz w:val="24"/>
          <w:szCs w:val="24"/>
        </w:rPr>
        <w:t>Mission Frontiers</w:t>
      </w:r>
      <w:r w:rsidRPr="7939F3D0">
        <w:rPr>
          <w:rFonts w:ascii="Times New Roman" w:eastAsia="Times New Roman" w:hAnsi="Times New Roman" w:cs="Times New Roman"/>
          <w:sz w:val="24"/>
          <w:szCs w:val="24"/>
        </w:rPr>
        <w:t xml:space="preserve"> November. Available online at </w:t>
      </w:r>
      <w:hyperlink r:id="rId55">
        <w:r w:rsidRPr="7939F3D0">
          <w:rPr>
            <w:rFonts w:ascii="Times New Roman" w:eastAsia="Times New Roman" w:hAnsi="Times New Roman" w:cs="Times New Roman"/>
            <w:sz w:val="24"/>
            <w:szCs w:val="24"/>
            <w:u w:val="single"/>
          </w:rPr>
          <w:t>http://www.missionfrontiers.org/issue/article/seeing-the-big-picture</w:t>
        </w:r>
      </w:hyperlink>
      <w:r w:rsidRPr="7939F3D0">
        <w:rPr>
          <w:rFonts w:ascii="Times New Roman" w:eastAsia="Times New Roman" w:hAnsi="Times New Roman" w:cs="Times New Roman"/>
          <w:sz w:val="24"/>
          <w:szCs w:val="24"/>
        </w:rPr>
        <w:t xml:space="preserve"> (accessed April 17, 2020).</w:t>
      </w:r>
    </w:p>
    <w:p w14:paraId="0000007E"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(1992a). “The Kingdom Strikes Back: Ten Epochs of Redemptive History,” in Ralph D. Winter and Steven C. Hawthorne, eds. </w:t>
      </w:r>
      <w:r w:rsidRPr="7939F3D0">
        <w:rPr>
          <w:rFonts w:ascii="Times New Roman" w:eastAsia="Times New Roman" w:hAnsi="Times New Roman" w:cs="Times New Roman"/>
          <w:i/>
          <w:iCs/>
          <w:sz w:val="24"/>
          <w:szCs w:val="24"/>
        </w:rPr>
        <w:t>Perspectives on the World Christian Movement: A Reader</w:t>
      </w:r>
      <w:r w:rsidRPr="7939F3D0">
        <w:rPr>
          <w:rFonts w:ascii="Times New Roman" w:eastAsia="Times New Roman" w:hAnsi="Times New Roman" w:cs="Times New Roman"/>
          <w:sz w:val="24"/>
          <w:szCs w:val="24"/>
        </w:rPr>
        <w:t>. Revised Edition. Pasadena, CA: William Carey Library, B—3-B—21.</w:t>
      </w:r>
    </w:p>
    <w:p w14:paraId="0000007F"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(1992b). “Four Men, Three Eras, Two Transitions: Modern Missions,” in Ralph D. Winter and Steven C. Hawthorne, eds. </w:t>
      </w:r>
      <w:r w:rsidRPr="7939F3D0">
        <w:rPr>
          <w:rFonts w:ascii="Times New Roman" w:eastAsia="Times New Roman" w:hAnsi="Times New Roman" w:cs="Times New Roman"/>
          <w:i/>
          <w:iCs/>
          <w:sz w:val="24"/>
          <w:szCs w:val="24"/>
        </w:rPr>
        <w:t>Perspectives on the World Christian Movement: A Reader</w:t>
      </w:r>
      <w:r w:rsidRPr="7939F3D0">
        <w:rPr>
          <w:rFonts w:ascii="Times New Roman" w:eastAsia="Times New Roman" w:hAnsi="Times New Roman" w:cs="Times New Roman"/>
          <w:sz w:val="24"/>
          <w:szCs w:val="24"/>
        </w:rPr>
        <w:t>. Revised Edition. Pasadena, CA: William Carey Library, B—33-B—44.</w:t>
      </w:r>
    </w:p>
    <w:p w14:paraId="00000080" w14:textId="142BDB67"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_____ (1996). “‘Thy Kingdom Come’: An Analysis of a Vision”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April-June, 13:2: 63-69. Available online at </w:t>
      </w:r>
      <w:hyperlink r:id="rId56">
        <w:r w:rsidRPr="5B99FE76">
          <w:rPr>
            <w:rFonts w:ascii="Times New Roman" w:eastAsia="Times New Roman" w:hAnsi="Times New Roman" w:cs="Times New Roman"/>
            <w:sz w:val="24"/>
            <w:szCs w:val="24"/>
            <w:u w:val="single"/>
          </w:rPr>
          <w:t>https://www.ijfm.org/PDFs_IJFM/13_2_PDFs/04_Winter.pdf</w:t>
        </w:r>
      </w:hyperlink>
      <w:r w:rsidRPr="5B99FE76">
        <w:rPr>
          <w:rFonts w:ascii="Times New Roman" w:eastAsia="Times New Roman" w:hAnsi="Times New Roman" w:cs="Times New Roman"/>
          <w:sz w:val="24"/>
          <w:szCs w:val="24"/>
        </w:rPr>
        <w:t xml:space="preserve"> (accessed April 17, 2020).</w:t>
      </w:r>
    </w:p>
    <w:p w14:paraId="00000081"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(1997). “Four Men, Three Eras” </w:t>
      </w:r>
      <w:r w:rsidRPr="7939F3D0">
        <w:rPr>
          <w:rFonts w:ascii="Times New Roman" w:eastAsia="Times New Roman" w:hAnsi="Times New Roman" w:cs="Times New Roman"/>
          <w:i/>
          <w:iCs/>
          <w:sz w:val="24"/>
          <w:szCs w:val="24"/>
        </w:rPr>
        <w:t>Mission Frontiers</w:t>
      </w:r>
      <w:r w:rsidRPr="7939F3D0">
        <w:rPr>
          <w:rFonts w:ascii="Times New Roman" w:eastAsia="Times New Roman" w:hAnsi="Times New Roman" w:cs="Times New Roman"/>
          <w:sz w:val="24"/>
          <w:szCs w:val="24"/>
        </w:rPr>
        <w:t xml:space="preserve"> September-October. Available online at </w:t>
      </w:r>
      <w:hyperlink r:id="rId57">
        <w:r w:rsidRPr="7939F3D0">
          <w:rPr>
            <w:rFonts w:ascii="Times New Roman" w:eastAsia="Times New Roman" w:hAnsi="Times New Roman" w:cs="Times New Roman"/>
            <w:sz w:val="24"/>
            <w:szCs w:val="24"/>
            <w:u w:val="single"/>
          </w:rPr>
          <w:t>http://www.missionfrontiers.org/issue/article/four-men-three-eras</w:t>
        </w:r>
      </w:hyperlink>
      <w:r w:rsidRPr="7939F3D0">
        <w:rPr>
          <w:rFonts w:ascii="Times New Roman" w:eastAsia="Times New Roman" w:hAnsi="Times New Roman" w:cs="Times New Roman"/>
          <w:sz w:val="24"/>
          <w:szCs w:val="24"/>
        </w:rPr>
        <w:t xml:space="preserve"> (accessed April 13, 2020).</w:t>
      </w:r>
    </w:p>
    <w:p w14:paraId="00000082"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(1999a). “The Kingdom Strikes Back: Ten Epochs of Redemptive History,” in Ralph D. Winter and Steven C. Hawthorne, eds. </w:t>
      </w:r>
      <w:r w:rsidRPr="7939F3D0">
        <w:rPr>
          <w:rFonts w:ascii="Times New Roman" w:eastAsia="Times New Roman" w:hAnsi="Times New Roman" w:cs="Times New Roman"/>
          <w:i/>
          <w:iCs/>
          <w:sz w:val="24"/>
          <w:szCs w:val="24"/>
        </w:rPr>
        <w:t>Perspectives on the World Christian Movement: A Reader</w:t>
      </w:r>
      <w:r w:rsidRPr="7939F3D0">
        <w:rPr>
          <w:rFonts w:ascii="Times New Roman" w:eastAsia="Times New Roman" w:hAnsi="Times New Roman" w:cs="Times New Roman"/>
          <w:sz w:val="24"/>
          <w:szCs w:val="24"/>
        </w:rPr>
        <w:t>. Third Edition. Pasadena, CA: William Carey Library, 195-213.</w:t>
      </w:r>
    </w:p>
    <w:p w14:paraId="00000083"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(1999b). “Four Men, Three Eras, Two Transitions: Modern Missions,” in Ralph D. Winter and Steven C. Hawthorne, eds. </w:t>
      </w:r>
      <w:r w:rsidRPr="7939F3D0">
        <w:rPr>
          <w:rFonts w:ascii="Times New Roman" w:eastAsia="Times New Roman" w:hAnsi="Times New Roman" w:cs="Times New Roman"/>
          <w:i/>
          <w:iCs/>
          <w:sz w:val="24"/>
          <w:szCs w:val="24"/>
        </w:rPr>
        <w:t>Perspectives on the World Christian Movement: A Reader</w:t>
      </w:r>
      <w:r w:rsidRPr="7939F3D0">
        <w:rPr>
          <w:rFonts w:ascii="Times New Roman" w:eastAsia="Times New Roman" w:hAnsi="Times New Roman" w:cs="Times New Roman"/>
          <w:sz w:val="24"/>
          <w:szCs w:val="24"/>
        </w:rPr>
        <w:t>. Third Edition. Pasadena, CA: William Carey Library, 253-261.</w:t>
      </w:r>
    </w:p>
    <w:p w14:paraId="00000084"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(1999c). “The Rise and Fall of the IMC: </w:t>
      </w:r>
      <w:r>
        <w:rPr>
          <w:rFonts w:ascii="Times New Roman" w:eastAsia="Times New Roman" w:hAnsi="Times New Roman" w:cs="Times New Roman"/>
          <w:sz w:val="24"/>
          <w:szCs w:val="24"/>
          <w:shd w:val="clear" w:color="auto" w:fill="FEFEFE"/>
        </w:rPr>
        <w:t xml:space="preserve">Observations on the International Missionary Council among other cooperative mission structures, recognizing the significance” </w:t>
      </w:r>
      <w:r w:rsidRPr="7939F3D0">
        <w:rPr>
          <w:rFonts w:ascii="Times New Roman" w:eastAsia="Times New Roman" w:hAnsi="Times New Roman" w:cs="Times New Roman"/>
          <w:i/>
          <w:iCs/>
          <w:sz w:val="24"/>
          <w:szCs w:val="24"/>
          <w:shd w:val="clear" w:color="auto" w:fill="FEFEFE"/>
        </w:rPr>
        <w:t>Mission Frontiers</w:t>
      </w:r>
      <w:r>
        <w:rPr>
          <w:rFonts w:ascii="Times New Roman" w:eastAsia="Times New Roman" w:hAnsi="Times New Roman" w:cs="Times New Roman"/>
          <w:sz w:val="24"/>
          <w:szCs w:val="24"/>
          <w:shd w:val="clear" w:color="auto" w:fill="FEFEFE"/>
        </w:rPr>
        <w:t xml:space="preserve"> April-June. Available online at </w:t>
      </w:r>
      <w:hyperlink r:id="rId58">
        <w:r>
          <w:rPr>
            <w:rFonts w:ascii="Times New Roman" w:eastAsia="Times New Roman" w:hAnsi="Times New Roman" w:cs="Times New Roman"/>
            <w:sz w:val="24"/>
            <w:szCs w:val="24"/>
            <w:u w:val="single"/>
            <w:shd w:val="clear" w:color="auto" w:fill="FEFEFE"/>
          </w:rPr>
          <w:t>http://www.missionfrontiers.org/issue/article/the-rise-and-fall-of-the-imc</w:t>
        </w:r>
      </w:hyperlink>
      <w:r>
        <w:rPr>
          <w:rFonts w:ascii="Times New Roman" w:eastAsia="Times New Roman" w:hAnsi="Times New Roman" w:cs="Times New Roman"/>
          <w:sz w:val="24"/>
          <w:szCs w:val="24"/>
        </w:rPr>
        <w:t xml:space="preserve"> (accessed April 15, 2020).</w:t>
      </w:r>
    </w:p>
    <w:p w14:paraId="00000085" w14:textId="383F515F"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Winter, Ralph D. and Koch, Bruce A. (2002). “Finishing the Task: The Unreached Peoples Challenge”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Winter, 19, 4: 15-25. Available online at </w:t>
      </w:r>
      <w:hyperlink r:id="rId59">
        <w:r w:rsidRPr="5B99FE76">
          <w:rPr>
            <w:rFonts w:ascii="Times New Roman" w:eastAsia="Times New Roman" w:hAnsi="Times New Roman" w:cs="Times New Roman"/>
            <w:sz w:val="24"/>
            <w:szCs w:val="24"/>
            <w:u w:val="single"/>
          </w:rPr>
          <w:t>https://www.ijfm.org/PDFs_IJFM/19_4_PDFs/winter_koch_task.pdf</w:t>
        </w:r>
      </w:hyperlink>
      <w:r w:rsidRPr="5B99FE76">
        <w:rPr>
          <w:rFonts w:ascii="Times New Roman" w:eastAsia="Times New Roman" w:hAnsi="Times New Roman" w:cs="Times New Roman"/>
          <w:sz w:val="24"/>
          <w:szCs w:val="24"/>
        </w:rPr>
        <w:t xml:space="preserve"> (accessed April 17, 2020).</w:t>
      </w:r>
    </w:p>
    <w:p w14:paraId="00000086" w14:textId="194F776F"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Winter, Ralph D. (2003). “The Rise and Fall of the IMC—and Today: Some observations on the gravest transition in mission cooperative structure in the 20th Century”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Spring, 20, 1: 14-19. Available online at </w:t>
      </w:r>
      <w:hyperlink r:id="rId60">
        <w:r w:rsidRPr="5B99FE76">
          <w:rPr>
            <w:rFonts w:ascii="Times New Roman" w:eastAsia="Times New Roman" w:hAnsi="Times New Roman" w:cs="Times New Roman"/>
            <w:sz w:val="24"/>
            <w:szCs w:val="24"/>
            <w:u w:val="single"/>
          </w:rPr>
          <w:t>http://www.ijfm.org/PDFs_IJFM/20_1%20PDFs/14-19Riseandfall.pdf</w:t>
        </w:r>
      </w:hyperlink>
      <w:r w:rsidRPr="5B99FE76">
        <w:rPr>
          <w:rFonts w:ascii="Times New Roman" w:eastAsia="Times New Roman" w:hAnsi="Times New Roman" w:cs="Times New Roman"/>
          <w:sz w:val="24"/>
          <w:szCs w:val="24"/>
        </w:rPr>
        <w:t xml:space="preserve"> (accessed April 15, 2020).</w:t>
      </w:r>
    </w:p>
    <w:p w14:paraId="00000087"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(2004). “Introduction,” in </w:t>
      </w:r>
      <w:r w:rsidRPr="7939F3D0">
        <w:rPr>
          <w:rFonts w:ascii="Times New Roman" w:eastAsia="Times New Roman" w:hAnsi="Times New Roman" w:cs="Times New Roman"/>
          <w:i/>
          <w:iCs/>
          <w:sz w:val="24"/>
          <w:szCs w:val="24"/>
        </w:rPr>
        <w:t>The Impossible Challenge: The Founding of the U.S. Center for World Mission</w:t>
      </w:r>
      <w:r w:rsidRPr="7939F3D0">
        <w:rPr>
          <w:rFonts w:ascii="Times New Roman" w:eastAsia="Times New Roman" w:hAnsi="Times New Roman" w:cs="Times New Roman"/>
          <w:sz w:val="24"/>
          <w:szCs w:val="24"/>
        </w:rPr>
        <w:t>. Pasadena, CA: William Carey International University, xvii-xxxi.</w:t>
      </w:r>
    </w:p>
    <w:p w14:paraId="00000088" w14:textId="271581FD"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_____ (2005). “Growing Up with the Bible: Understanding What it Says, Yielding to What it Means”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Summer, 22, 2: 69-74. Available online at </w:t>
      </w:r>
      <w:hyperlink r:id="rId61">
        <w:r w:rsidRPr="5B99FE76">
          <w:rPr>
            <w:rFonts w:ascii="Times New Roman" w:eastAsia="Times New Roman" w:hAnsi="Times New Roman" w:cs="Times New Roman"/>
            <w:sz w:val="24"/>
            <w:szCs w:val="24"/>
            <w:u w:val="single"/>
          </w:rPr>
          <w:t>https://www.ijfm.org/PDFs_IJFM/22_2_PDFs/69-74Winter.pdf</w:t>
        </w:r>
      </w:hyperlink>
      <w:r w:rsidRPr="5B99FE76">
        <w:rPr>
          <w:rFonts w:ascii="Times New Roman" w:eastAsia="Times New Roman" w:hAnsi="Times New Roman" w:cs="Times New Roman"/>
          <w:sz w:val="24"/>
          <w:szCs w:val="24"/>
        </w:rPr>
        <w:t xml:space="preserve"> (accessed April 24, 2020).</w:t>
      </w:r>
    </w:p>
    <w:p w14:paraId="00000089"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highlight w:val="white"/>
        </w:rPr>
      </w:pPr>
      <w:r w:rsidRPr="7939F3D0">
        <w:rPr>
          <w:rFonts w:ascii="Times New Roman" w:eastAsia="Times New Roman" w:hAnsi="Times New Roman" w:cs="Times New Roman"/>
          <w:sz w:val="24"/>
          <w:szCs w:val="24"/>
        </w:rPr>
        <w:t xml:space="preserve">Winter, Ralph (2008a). </w:t>
      </w:r>
      <w:r w:rsidRPr="7939F3D0">
        <w:rPr>
          <w:rFonts w:ascii="Times New Roman" w:eastAsia="Times New Roman" w:hAnsi="Times New Roman" w:cs="Times New Roman"/>
          <w:i/>
          <w:iCs/>
          <w:sz w:val="24"/>
          <w:szCs w:val="24"/>
        </w:rPr>
        <w:t>The Kingdom Strikes Back</w:t>
      </w:r>
      <w:r w:rsidRPr="7939F3D0">
        <w:rPr>
          <w:rFonts w:ascii="Times New Roman" w:eastAsia="Times New Roman" w:hAnsi="Times New Roman" w:cs="Times New Roman"/>
          <w:sz w:val="24"/>
          <w:szCs w:val="24"/>
        </w:rPr>
        <w:t xml:space="preserve">. Retold by John Holzmann. Littleton, CO: </w:t>
      </w:r>
      <w:r w:rsidRPr="7939F3D0">
        <w:rPr>
          <w:rFonts w:ascii="Times New Roman" w:eastAsia="Times New Roman" w:hAnsi="Times New Roman" w:cs="Times New Roman"/>
          <w:sz w:val="24"/>
          <w:szCs w:val="24"/>
          <w:highlight w:val="white"/>
        </w:rPr>
        <w:t>Sonlight Curriculum, Ltd.</w:t>
      </w:r>
    </w:p>
    <w:p w14:paraId="0000008A"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highlight w:val="white"/>
        </w:rPr>
      </w:pPr>
      <w:r w:rsidRPr="7939F3D0">
        <w:rPr>
          <w:rFonts w:ascii="Times New Roman" w:eastAsia="Times New Roman" w:hAnsi="Times New Roman" w:cs="Times New Roman"/>
          <w:sz w:val="24"/>
          <w:szCs w:val="24"/>
          <w:highlight w:val="white"/>
        </w:rPr>
        <w:t xml:space="preserve">Winter, Ralph D. (2008b). </w:t>
      </w:r>
      <w:r w:rsidRPr="7939F3D0">
        <w:rPr>
          <w:rFonts w:ascii="Times New Roman" w:eastAsia="Times New Roman" w:hAnsi="Times New Roman" w:cs="Times New Roman"/>
          <w:i/>
          <w:iCs/>
          <w:sz w:val="24"/>
          <w:szCs w:val="24"/>
          <w:highlight w:val="white"/>
        </w:rPr>
        <w:t xml:space="preserve">Frontiers In Mission: Discovering and Surmounting Barriers to the </w:t>
      </w:r>
      <w:r w:rsidRPr="7939F3D0">
        <w:rPr>
          <w:rFonts w:ascii="Times New Roman" w:eastAsia="Times New Roman" w:hAnsi="Times New Roman" w:cs="Times New Roman"/>
          <w:sz w:val="24"/>
          <w:szCs w:val="24"/>
          <w:highlight w:val="white"/>
        </w:rPr>
        <w:t xml:space="preserve">Missio Dei. Fourth Edition. Pasadena, California: William Carey International University Press. Available online at </w:t>
      </w:r>
      <w:hyperlink r:id="rId62">
        <w:r w:rsidRPr="7939F3D0">
          <w:rPr>
            <w:rFonts w:ascii="Times New Roman" w:eastAsia="Times New Roman" w:hAnsi="Times New Roman" w:cs="Times New Roman"/>
            <w:sz w:val="24"/>
            <w:szCs w:val="24"/>
            <w:highlight w:val="white"/>
            <w:u w:val="single"/>
          </w:rPr>
          <w:t>https://static1.squarespace.com/static/5b3157f3b40b9d21a8096625/t/5be3338f21c67c84dfc1b9f1/1541616554604/Frontiers_in_Mission+4th+ed+copy.pdf</w:t>
        </w:r>
      </w:hyperlink>
      <w:r w:rsidRPr="7939F3D0">
        <w:rPr>
          <w:rFonts w:ascii="Times New Roman" w:eastAsia="Times New Roman" w:hAnsi="Times New Roman" w:cs="Times New Roman"/>
          <w:sz w:val="24"/>
          <w:szCs w:val="24"/>
          <w:highlight w:val="white"/>
        </w:rPr>
        <w:t xml:space="preserve"> (accessed April 17, 2020).</w:t>
      </w:r>
    </w:p>
    <w:p w14:paraId="0000008B"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(2009a). “The Kingdom Strikes Back: Ten Epochs of Redemptive History,” in Ralph D. Winter, gen. ed. and Beth Snodderly, assoc. ed., </w:t>
      </w:r>
      <w:r w:rsidRPr="7939F3D0">
        <w:rPr>
          <w:rFonts w:ascii="Times New Roman" w:eastAsia="Times New Roman" w:hAnsi="Times New Roman" w:cs="Times New Roman"/>
          <w:i/>
          <w:iCs/>
          <w:sz w:val="24"/>
          <w:szCs w:val="24"/>
        </w:rPr>
        <w:t>Foundations of the World Christian Movement: A Larger Perspective</w:t>
      </w:r>
      <w:r w:rsidRPr="7939F3D0">
        <w:rPr>
          <w:rFonts w:ascii="Times New Roman" w:eastAsia="Times New Roman" w:hAnsi="Times New Roman" w:cs="Times New Roman"/>
          <w:sz w:val="24"/>
          <w:szCs w:val="24"/>
        </w:rPr>
        <w:t xml:space="preserve">. Second ed. Pasadena, CA: Institute of International Studies, 7-23. Available online at </w:t>
      </w:r>
      <w:hyperlink r:id="rId63">
        <w:r w:rsidRPr="7939F3D0">
          <w:rPr>
            <w:rFonts w:ascii="Times New Roman" w:eastAsia="Times New Roman" w:hAnsi="Times New Roman" w:cs="Times New Roman"/>
            <w:sz w:val="24"/>
            <w:szCs w:val="24"/>
            <w:u w:val="single"/>
          </w:rPr>
          <w:t>http://www.foundationscourse.org/uploads/documents/reader/1_kingdom_strikes_back.pdf</w:t>
        </w:r>
      </w:hyperlink>
      <w:r w:rsidRPr="7939F3D0">
        <w:rPr>
          <w:rFonts w:ascii="Times New Roman" w:eastAsia="Times New Roman" w:hAnsi="Times New Roman" w:cs="Times New Roman"/>
          <w:sz w:val="24"/>
          <w:szCs w:val="24"/>
        </w:rPr>
        <w:t xml:space="preserve"> (accessed April 17, 2020).</w:t>
      </w:r>
    </w:p>
    <w:p w14:paraId="0000008C"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(2009b). “The Kingdom Strikes Back: Ten Epochs of Redemptive History,” in Ralph D. Winter and Steven C. Hawthorne, eds., </w:t>
      </w:r>
      <w:r w:rsidRPr="7939F3D0">
        <w:rPr>
          <w:rFonts w:ascii="Times New Roman" w:eastAsia="Times New Roman" w:hAnsi="Times New Roman" w:cs="Times New Roman"/>
          <w:i/>
          <w:iCs/>
          <w:sz w:val="24"/>
          <w:szCs w:val="24"/>
        </w:rPr>
        <w:t>Perspectives on the World Christian Movement: A Reader</w:t>
      </w:r>
      <w:r w:rsidRPr="7939F3D0">
        <w:rPr>
          <w:rFonts w:ascii="Times New Roman" w:eastAsia="Times New Roman" w:hAnsi="Times New Roman" w:cs="Times New Roman"/>
          <w:sz w:val="24"/>
          <w:szCs w:val="24"/>
        </w:rPr>
        <w:t>. Fourth Edition. Pasadena, CA: William Carey Library, 209-227.</w:t>
      </w:r>
    </w:p>
    <w:p w14:paraId="0000008D"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_____ (2009c). “Three Mission Eras and the Loss and Recovery of Kingdom Mission, 1800-2000” in Ralph D. Winter and Steven C. Hawthorne, eds., </w:t>
      </w:r>
      <w:r w:rsidRPr="7939F3D0">
        <w:rPr>
          <w:rFonts w:ascii="Times New Roman" w:eastAsia="Times New Roman" w:hAnsi="Times New Roman" w:cs="Times New Roman"/>
          <w:i/>
          <w:iCs/>
          <w:sz w:val="24"/>
          <w:szCs w:val="24"/>
        </w:rPr>
        <w:t>Perspectives on the World Christian Movement: A Reader</w:t>
      </w:r>
      <w:r w:rsidRPr="7939F3D0">
        <w:rPr>
          <w:rFonts w:ascii="Times New Roman" w:eastAsia="Times New Roman" w:hAnsi="Times New Roman" w:cs="Times New Roman"/>
          <w:sz w:val="24"/>
          <w:szCs w:val="24"/>
        </w:rPr>
        <w:t>. Fourth Edition. Pasadena, CA: William Carey Library, 263-278.</w:t>
      </w:r>
    </w:p>
    <w:p w14:paraId="0000008E" w14:textId="7427B87A"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_____ (2009d). “Editorial Reflections” </w:t>
      </w:r>
      <w:r w:rsidRPr="5B99FE76">
        <w:rPr>
          <w:rFonts w:ascii="Times New Roman" w:eastAsia="Times New Roman" w:hAnsi="Times New Roman" w:cs="Times New Roman"/>
          <w:i/>
          <w:iCs/>
          <w:sz w:val="24"/>
          <w:szCs w:val="24"/>
        </w:rPr>
        <w:t>International Journal of Frontier Missions</w:t>
      </w:r>
      <w:r w:rsidRPr="5B99FE76">
        <w:rPr>
          <w:rFonts w:ascii="Times New Roman" w:eastAsia="Times New Roman" w:hAnsi="Times New Roman" w:cs="Times New Roman"/>
          <w:sz w:val="24"/>
          <w:szCs w:val="24"/>
        </w:rPr>
        <w:t xml:space="preserve"> Spring, 26, 1: 21-26. Available online at </w:t>
      </w:r>
      <w:hyperlink r:id="rId64">
        <w:r w:rsidRPr="5B99FE76">
          <w:rPr>
            <w:rFonts w:ascii="Times New Roman" w:eastAsia="Times New Roman" w:hAnsi="Times New Roman" w:cs="Times New Roman"/>
            <w:sz w:val="24"/>
            <w:szCs w:val="24"/>
            <w:u w:val="single"/>
          </w:rPr>
          <w:t>https://www.ijfm.org/PDFs_IJFM/26_1_PDFs/26_1_Editorial_Reflections.pdf</w:t>
        </w:r>
      </w:hyperlink>
      <w:r w:rsidRPr="5B99FE76">
        <w:rPr>
          <w:rFonts w:ascii="Times New Roman" w:eastAsia="Times New Roman" w:hAnsi="Times New Roman" w:cs="Times New Roman"/>
          <w:sz w:val="24"/>
          <w:szCs w:val="24"/>
        </w:rPr>
        <w:t xml:space="preserve"> (accessed April 15, 2020).</w:t>
      </w:r>
    </w:p>
    <w:p w14:paraId="0000008F" w14:textId="2919D10A" w:rsidR="00C2771F" w:rsidRDefault="5B99FE76" w:rsidP="7939F3D0">
      <w:pPr>
        <w:spacing w:after="160" w:line="240" w:lineRule="auto"/>
        <w:ind w:left="360" w:hanging="360"/>
        <w:jc w:val="both"/>
        <w:rPr>
          <w:rFonts w:ascii="Times New Roman" w:eastAsia="Times New Roman" w:hAnsi="Times New Roman" w:cs="Times New Roman"/>
          <w:sz w:val="24"/>
          <w:szCs w:val="24"/>
        </w:rPr>
      </w:pPr>
      <w:r w:rsidRPr="5B99FE76">
        <w:rPr>
          <w:rFonts w:ascii="Times New Roman" w:eastAsia="Times New Roman" w:hAnsi="Times New Roman" w:cs="Times New Roman"/>
          <w:sz w:val="24"/>
          <w:szCs w:val="24"/>
        </w:rPr>
        <w:t xml:space="preserve">_____ (2009e). “The Story of the Battle for Our Planet: Declaring God’s Glory among All Peoples,” comp. by Beth Snodderly, in Ralph D. Winter, gen. ed. and Beth Snodderly, assoc. ed., </w:t>
      </w:r>
      <w:r w:rsidRPr="5B99FE76">
        <w:rPr>
          <w:rFonts w:ascii="Times New Roman" w:eastAsia="Times New Roman" w:hAnsi="Times New Roman" w:cs="Times New Roman"/>
          <w:i/>
          <w:iCs/>
          <w:sz w:val="24"/>
          <w:szCs w:val="24"/>
        </w:rPr>
        <w:t>Foundations of the World Christian Movement: A Larger Perspective</w:t>
      </w:r>
      <w:r w:rsidRPr="5B99FE76">
        <w:rPr>
          <w:rFonts w:ascii="Times New Roman" w:eastAsia="Times New Roman" w:hAnsi="Times New Roman" w:cs="Times New Roman"/>
          <w:sz w:val="24"/>
          <w:szCs w:val="24"/>
        </w:rPr>
        <w:t xml:space="preserve">. Second ed. Pasadena, CA: Institute of International Studies, 25-31. Available online at </w:t>
      </w:r>
      <w:hyperlink r:id="rId65">
        <w:r w:rsidRPr="5B99FE76">
          <w:rPr>
            <w:rFonts w:ascii="Times New Roman" w:eastAsia="Times New Roman" w:hAnsi="Times New Roman" w:cs="Times New Roman"/>
            <w:sz w:val="24"/>
            <w:szCs w:val="24"/>
            <w:u w:val="single"/>
          </w:rPr>
          <w:t>http://www.foundationscourse.org/uploads/documents/reader/1_kingdom_strikes_back.pdf</w:t>
        </w:r>
      </w:hyperlink>
      <w:r w:rsidRPr="5B99FE76">
        <w:rPr>
          <w:rFonts w:ascii="Times New Roman" w:eastAsia="Times New Roman" w:hAnsi="Times New Roman" w:cs="Times New Roman"/>
          <w:sz w:val="24"/>
          <w:szCs w:val="24"/>
        </w:rPr>
        <w:t xml:space="preserve"> (accessed April 15, 2020).</w:t>
      </w:r>
    </w:p>
    <w:p w14:paraId="00000090" w14:textId="77777777" w:rsidR="00C2771F" w:rsidRDefault="7939F3D0" w:rsidP="7939F3D0">
      <w:pPr>
        <w:spacing w:after="160" w:line="240" w:lineRule="auto"/>
        <w:ind w:left="360" w:hanging="360"/>
        <w:jc w:val="both"/>
        <w:rPr>
          <w:rFonts w:ascii="Times New Roman" w:eastAsia="Times New Roman" w:hAnsi="Times New Roman" w:cs="Times New Roman"/>
          <w:sz w:val="24"/>
          <w:szCs w:val="24"/>
        </w:rPr>
      </w:pPr>
      <w:r w:rsidRPr="7939F3D0">
        <w:rPr>
          <w:rFonts w:ascii="Times New Roman" w:eastAsia="Times New Roman" w:hAnsi="Times New Roman" w:cs="Times New Roman"/>
          <w:sz w:val="24"/>
          <w:szCs w:val="24"/>
        </w:rPr>
        <w:t xml:space="preserve">Winter, Ralph D. and Hawthorne, Steven C., eds. (1981, 1992, 1999, 2009). </w:t>
      </w:r>
      <w:r w:rsidRPr="7939F3D0">
        <w:rPr>
          <w:rFonts w:ascii="Times New Roman" w:eastAsia="Times New Roman" w:hAnsi="Times New Roman" w:cs="Times New Roman"/>
          <w:i/>
          <w:iCs/>
          <w:sz w:val="24"/>
          <w:szCs w:val="24"/>
        </w:rPr>
        <w:t>Perspectives on the World Christian Movement: A Reader</w:t>
      </w:r>
      <w:r w:rsidRPr="7939F3D0">
        <w:rPr>
          <w:rFonts w:ascii="Times New Roman" w:eastAsia="Times New Roman" w:hAnsi="Times New Roman" w:cs="Times New Roman"/>
          <w:sz w:val="24"/>
          <w:szCs w:val="24"/>
        </w:rPr>
        <w:t>. First, Second (Revised), Third, and Fourth eds. Pasadena, CA: William Carey Library.</w:t>
      </w:r>
    </w:p>
    <w:p w14:paraId="00000091" w14:textId="77777777" w:rsidR="00C2771F" w:rsidRDefault="00EA0644" w:rsidP="7939F3D0">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Winter, Ralph D., gen. ed. Snodderly, Beth, assoc. ed. (2008, 2009). </w:t>
      </w:r>
      <w:r w:rsidRPr="7939F3D0">
        <w:rPr>
          <w:rFonts w:ascii="Times New Roman" w:eastAsia="Times New Roman" w:hAnsi="Times New Roman" w:cs="Times New Roman"/>
          <w:i/>
          <w:iCs/>
          <w:sz w:val="24"/>
          <w:szCs w:val="24"/>
        </w:rPr>
        <w:t>Foundations of the World Christian Movement: A Larger Perspective</w:t>
      </w:r>
      <w:r>
        <w:rPr>
          <w:rFonts w:ascii="Times New Roman" w:eastAsia="Times New Roman" w:hAnsi="Times New Roman" w:cs="Times New Roman"/>
          <w:sz w:val="24"/>
          <w:szCs w:val="24"/>
        </w:rPr>
        <w:t xml:space="preserve">. First and Second eds. Pasadena, CA: Institute of International Studies. Second ed. available online at </w:t>
      </w:r>
      <w:hyperlink r:id="rId66">
        <w:r>
          <w:rPr>
            <w:rFonts w:ascii="Times New Roman" w:eastAsia="Times New Roman" w:hAnsi="Times New Roman" w:cs="Times New Roman"/>
            <w:sz w:val="24"/>
            <w:szCs w:val="24"/>
            <w:u w:val="single"/>
          </w:rPr>
          <w:t>http://www.foundationscourse.org/uploads/documents/Foundations_Reader.pdf</w:t>
        </w:r>
      </w:hyperlink>
      <w:r>
        <w:rPr>
          <w:rFonts w:ascii="Times New Roman" w:eastAsia="Times New Roman" w:hAnsi="Times New Roman" w:cs="Times New Roman"/>
          <w:sz w:val="24"/>
          <w:szCs w:val="24"/>
        </w:rPr>
        <w:t xml:space="preserve"> (accessed January 22, 2020).</w:t>
      </w:r>
    </w:p>
    <w:sectPr w:rsidR="00C2771F">
      <w:headerReference w:type="default" r:id="rId67"/>
      <w:footerReference w:type="default" r:id="rId68"/>
      <w:headerReference w:type="first" r:id="rId69"/>
      <w:footerReference w:type="first" r:id="rId70"/>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54A7" w14:textId="77777777" w:rsidR="00B411DA" w:rsidRDefault="00B411DA">
      <w:pPr>
        <w:spacing w:line="240" w:lineRule="auto"/>
      </w:pPr>
      <w:r>
        <w:separator/>
      </w:r>
    </w:p>
  </w:endnote>
  <w:endnote w:type="continuationSeparator" w:id="0">
    <w:p w14:paraId="52C9C625" w14:textId="77777777" w:rsidR="00B411DA" w:rsidRDefault="00B411DA">
      <w:pPr>
        <w:spacing w:line="240" w:lineRule="auto"/>
      </w:pPr>
      <w:r>
        <w:continuationSeparator/>
      </w:r>
    </w:p>
  </w:endnote>
  <w:endnote w:id="1">
    <w:p w14:paraId="629EF89A" w14:textId="671FCF48" w:rsidR="7939F3D0" w:rsidRPr="00800026" w:rsidRDefault="7939F3D0" w:rsidP="7939F3D0">
      <w:pPr>
        <w:pStyle w:val="EndnoteText"/>
        <w:jc w:val="both"/>
        <w:rPr>
          <w:rFonts w:ascii="Times New Roman" w:eastAsia="Times New Roman" w:hAnsi="Times New Roman" w:cs="Times New Roman"/>
          <w:sz w:val="19"/>
          <w:szCs w:val="19"/>
        </w:rPr>
      </w:pPr>
      <w:r w:rsidRPr="7939F3D0">
        <w:rPr>
          <w:rStyle w:val="EndnoteReference"/>
          <w:rFonts w:ascii="Times New Roman" w:eastAsia="Times New Roman" w:hAnsi="Times New Roman" w:cs="Times New Roman"/>
        </w:rPr>
        <w:endnoteRef/>
      </w:r>
      <w:r w:rsidRPr="7939F3D0">
        <w:rPr>
          <w:rFonts w:ascii="Times New Roman" w:eastAsia="Times New Roman" w:hAnsi="Times New Roman" w:cs="Times New Roman"/>
        </w:rPr>
        <w:t xml:space="preserve"> </w:t>
      </w:r>
      <w:r w:rsidRPr="00800026">
        <w:rPr>
          <w:rFonts w:ascii="Times New Roman" w:eastAsia="Times New Roman" w:hAnsi="Times New Roman" w:cs="Times New Roman"/>
        </w:rPr>
        <w:t xml:space="preserve">Part I was published in the January 2021 </w:t>
      </w:r>
      <w:r w:rsidRPr="00800026">
        <w:rPr>
          <w:rFonts w:ascii="Times New Roman" w:eastAsia="Times New Roman" w:hAnsi="Times New Roman" w:cs="Times New Roman"/>
          <w:i/>
          <w:iCs/>
        </w:rPr>
        <w:t>Global Missiology</w:t>
      </w:r>
      <w:r w:rsidRPr="00800026">
        <w:rPr>
          <w:rFonts w:ascii="Times New Roman" w:eastAsia="Times New Roman" w:hAnsi="Times New Roman" w:cs="Times New Roman"/>
        </w:rPr>
        <w:t xml:space="preserve"> issue and can be found at </w:t>
      </w:r>
      <w:hyperlink r:id="rId1">
        <w:r w:rsidRPr="00800026">
          <w:rPr>
            <w:rStyle w:val="Hyperlink"/>
            <w:rFonts w:ascii="Times New Roman" w:eastAsia="Times New Roman" w:hAnsi="Times New Roman" w:cs="Times New Roman"/>
            <w:color w:val="auto"/>
          </w:rPr>
          <w:t>http://ojs.globalmissiology.org/index.php/english/article/view/2418</w:t>
        </w:r>
      </w:hyperlink>
      <w:r w:rsidRPr="00800026">
        <w:rPr>
          <w:rFonts w:ascii="Times New Roman" w:eastAsia="Times New Roman" w:hAnsi="Times New Roman" w:cs="Times New Roman"/>
        </w:rPr>
        <w:t xml:space="preserve">. Part II was published in the April 2021 </w:t>
      </w:r>
      <w:r w:rsidRPr="00800026">
        <w:rPr>
          <w:rFonts w:ascii="Times New Roman" w:eastAsia="Times New Roman" w:hAnsi="Times New Roman" w:cs="Times New Roman"/>
          <w:i/>
          <w:iCs/>
        </w:rPr>
        <w:t>Global Missiology</w:t>
      </w:r>
      <w:r w:rsidRPr="00800026">
        <w:rPr>
          <w:rFonts w:ascii="Times New Roman" w:eastAsia="Times New Roman" w:hAnsi="Times New Roman" w:cs="Times New Roman"/>
        </w:rPr>
        <w:t xml:space="preserve"> issue and can be found at </w:t>
      </w:r>
      <w:hyperlink r:id="rId2">
        <w:r w:rsidRPr="00800026">
          <w:rPr>
            <w:rStyle w:val="Hyperlink"/>
            <w:rFonts w:ascii="Times New Roman" w:eastAsia="Times New Roman" w:hAnsi="Times New Roman" w:cs="Times New Roman"/>
            <w:color w:val="auto"/>
          </w:rPr>
          <w:t>http://ojs.globalmissiology.org/index.php/english/article/view/2426</w:t>
        </w:r>
      </w:hyperlink>
      <w:r w:rsidRPr="00800026">
        <w:rPr>
          <w:rFonts w:ascii="Times New Roman" w:eastAsia="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5" w14:textId="77777777" w:rsidR="00C2771F" w:rsidRDefault="00EA0644">
    <w:pPr>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highlight w:val="white"/>
      </w:rPr>
      <w:t>Global Missiology</w:t>
    </w:r>
    <w:r>
      <w:rPr>
        <w:rFonts w:ascii="Times New Roman" w:eastAsia="Times New Roman" w:hAnsi="Times New Roman" w:cs="Times New Roman"/>
        <w:sz w:val="20"/>
        <w:szCs w:val="20"/>
        <w:highlight w:val="white"/>
      </w:rPr>
      <w:t xml:space="preserve"> - Vol 18, No 3 (2021)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7777777" w:rsidR="00C2771F" w:rsidRDefault="00EA0644">
    <w:pPr>
      <w:jc w:val="center"/>
    </w:pPr>
    <w:r>
      <w:rPr>
        <w:rFonts w:ascii="Times New Roman" w:eastAsia="Times New Roman" w:hAnsi="Times New Roman" w:cs="Times New Roman"/>
        <w:i/>
        <w:sz w:val="20"/>
        <w:szCs w:val="20"/>
        <w:highlight w:val="white"/>
      </w:rPr>
      <w:t>Global Missiology</w:t>
    </w:r>
    <w:r>
      <w:rPr>
        <w:rFonts w:ascii="Times New Roman" w:eastAsia="Times New Roman" w:hAnsi="Times New Roman" w:cs="Times New Roman"/>
        <w:sz w:val="20"/>
        <w:szCs w:val="20"/>
        <w:highlight w:val="white"/>
      </w:rPr>
      <w:t xml:space="preserve"> - Vol 18, No 3 (2021)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AB37" w14:textId="77777777" w:rsidR="00B411DA" w:rsidRDefault="00B411DA">
      <w:pPr>
        <w:spacing w:line="240" w:lineRule="auto"/>
      </w:pPr>
      <w:r>
        <w:separator/>
      </w:r>
    </w:p>
  </w:footnote>
  <w:footnote w:type="continuationSeparator" w:id="0">
    <w:p w14:paraId="6103D52B" w14:textId="77777777" w:rsidR="00B411DA" w:rsidRDefault="00B411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4F8F93A1" w:rsidR="00C2771F" w:rsidRDefault="00EA0644">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800026">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3" w14:textId="77777777" w:rsidR="00C2771F" w:rsidRDefault="00C2771F">
    <w:pPr>
      <w:rPr>
        <w:highlight w:val="yell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39F3D0"/>
    <w:rsid w:val="000A3368"/>
    <w:rsid w:val="000F231D"/>
    <w:rsid w:val="0012190C"/>
    <w:rsid w:val="00223A7F"/>
    <w:rsid w:val="00467E06"/>
    <w:rsid w:val="00575A56"/>
    <w:rsid w:val="00800026"/>
    <w:rsid w:val="008F28EE"/>
    <w:rsid w:val="00A12C82"/>
    <w:rsid w:val="00B411DA"/>
    <w:rsid w:val="00C11691"/>
    <w:rsid w:val="00C2771F"/>
    <w:rsid w:val="00D00727"/>
    <w:rsid w:val="00D27784"/>
    <w:rsid w:val="00EA0644"/>
    <w:rsid w:val="00FB22CB"/>
    <w:rsid w:val="5B99FE76"/>
    <w:rsid w:val="631AA1E3"/>
    <w:rsid w:val="7939F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548B"/>
  <w15:docId w15:val="{859079CB-334E-4DE6-97A5-8F7AE565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ojs.globalmissiology.org/index.php/english/article/view/2307" TargetMode="External"/><Relationship Id="rId21" Type="http://schemas.openxmlformats.org/officeDocument/2006/relationships/hyperlink" Target="https://www.ijfm.org/PDFs_IJFM/33_1_PDFs/IJFM_33_1-Editorial.pdf" TargetMode="External"/><Relationship Id="rId42" Type="http://schemas.openxmlformats.org/officeDocument/2006/relationships/hyperlink" Target="http://www.missionfrontiers.org/issue/article/the-final-assault-hastening" TargetMode="External"/><Relationship Id="rId47" Type="http://schemas.openxmlformats.org/officeDocument/2006/relationships/hyperlink" Target="http://www.missionfrontiers.org/issue/article/three-men-three-eras" TargetMode="External"/><Relationship Id="rId63" Type="http://schemas.openxmlformats.org/officeDocument/2006/relationships/hyperlink" Target="http://www.foundationscourse.org/uploads/documents/reader/1_kingdom_strikes_back.pdf" TargetMode="External"/><Relationship Id="rId68" Type="http://schemas.openxmlformats.org/officeDocument/2006/relationships/footer" Target="footer1.xml"/><Relationship Id="rId7" Type="http://schemas.openxmlformats.org/officeDocument/2006/relationships/hyperlink" Target="http://www.globalmissiology.org/"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jfm.org/PDFs_IJFM/33_2_PDFs/IJFM_33_2-Datema.pdf" TargetMode="External"/><Relationship Id="rId29" Type="http://schemas.openxmlformats.org/officeDocument/2006/relationships/hyperlink" Target="https://www.frontierventures.org/blog/what-are-the-top-3-priorities-in-global-mission-today" TargetMode="External"/><Relationship Id="rId11" Type="http://schemas.openxmlformats.org/officeDocument/2006/relationships/hyperlink" Target="https://www.missionfrontiers.org/issue/article/new-insight-from-the-three-eras-of-mission-history" TargetMode="External"/><Relationship Id="rId24" Type="http://schemas.openxmlformats.org/officeDocument/2006/relationships/hyperlink" Target="https://www.ijfm.org/dr-ralph-winter.html" TargetMode="External"/><Relationship Id="rId32" Type="http://schemas.openxmlformats.org/officeDocument/2006/relationships/hyperlink" Target="https://dx.doi.org/10.1038%2Fsj.embor.7400693" TargetMode="External"/><Relationship Id="rId37" Type="http://schemas.openxmlformats.org/officeDocument/2006/relationships/hyperlink" Target="https://www.desiringgod.org/articles/an-overview-of-the-history-of-missions" TargetMode="External"/><Relationship Id="rId40" Type="http://schemas.openxmlformats.org/officeDocument/2006/relationships/hyperlink" Target="http://www.robertawinterinstitute.org/birth-of-an-institute" TargetMode="External"/><Relationship Id="rId45" Type="http://schemas.openxmlformats.org/officeDocument/2006/relationships/hyperlink" Target="https://www.lausanne.org/content/the-highest-priority-cross-cultural-evangelism" TargetMode="External"/><Relationship Id="rId53" Type="http://schemas.openxmlformats.org/officeDocument/2006/relationships/hyperlink" Target="https://www.ijfm.org/PDFs_IJFM/03_1-4_PDFs/3_1Winter.pdf" TargetMode="External"/><Relationship Id="rId58" Type="http://schemas.openxmlformats.org/officeDocument/2006/relationships/hyperlink" Target="http://www.missionfrontiers.org/issue/article/the-rise-and-fall-of-the-imc" TargetMode="External"/><Relationship Id="rId66" Type="http://schemas.openxmlformats.org/officeDocument/2006/relationships/hyperlink" Target="http://www.foundationscourse.org/uploads/documents/Foundations_Reader.pdf" TargetMode="External"/><Relationship Id="rId5" Type="http://schemas.openxmlformats.org/officeDocument/2006/relationships/footnotes" Target="footnotes.xml"/><Relationship Id="rId61" Type="http://schemas.openxmlformats.org/officeDocument/2006/relationships/hyperlink" Target="https://www.ijfm.org/PDFs_IJFM/22_2_PDFs/69-74Winter.pdf" TargetMode="External"/><Relationship Id="rId19" Type="http://schemas.openxmlformats.org/officeDocument/2006/relationships/hyperlink" Target="https://www.frontierventures.org/about/founder" TargetMode="External"/><Relationship Id="rId14" Type="http://schemas.openxmlformats.org/officeDocument/2006/relationships/hyperlink" Target="http://www.internationalbulletin.org/issues/2000-04/2000-04-160-coote.pdf" TargetMode="External"/><Relationship Id="rId22" Type="http://schemas.openxmlformats.org/officeDocument/2006/relationships/hyperlink" Target="https://gogoodnews.org/who-is-grm/why-native-pastors/peoples-movement/" TargetMode="External"/><Relationship Id="rId27" Type="http://schemas.openxmlformats.org/officeDocument/2006/relationships/hyperlink" Target="https://www.slideshare.net/joshvajohn/4-history-of-missions" TargetMode="External"/><Relationship Id="rId30" Type="http://schemas.openxmlformats.org/officeDocument/2006/relationships/hyperlink" Target="https://www.lausanne.org/all-issue-networks" TargetMode="External"/><Relationship Id="rId35" Type="http://schemas.openxmlformats.org/officeDocument/2006/relationships/hyperlink" Target="https://www.linkengineering.org/EngineeringDesign.aspx" TargetMode="External"/><Relationship Id="rId43" Type="http://schemas.openxmlformats.org/officeDocument/2006/relationships/hyperlink" Target="https://www.rdwresearchcenter.org/post/2018/12/05/ijfm-articles-and-editorials-by-ralph-d-winter" TargetMode="External"/><Relationship Id="rId48" Type="http://schemas.openxmlformats.org/officeDocument/2006/relationships/hyperlink" Target="https://missionexus.org/the-concept-of-a-third-era-in-missions/" TargetMode="External"/><Relationship Id="rId56" Type="http://schemas.openxmlformats.org/officeDocument/2006/relationships/hyperlink" Target="https://www.ijfm.org/PDFs_IJFM/13_2_PDFs/04_Winter.pdf" TargetMode="External"/><Relationship Id="rId64" Type="http://schemas.openxmlformats.org/officeDocument/2006/relationships/hyperlink" Target="https://www.ijfm.org/PDFs_IJFM/26_1_PDFs/26_1_Editorial_Reflections.pdf" TargetMode="External"/><Relationship Id="rId69" Type="http://schemas.openxmlformats.org/officeDocument/2006/relationships/header" Target="header2.xml"/><Relationship Id="rId8" Type="http://schemas.openxmlformats.org/officeDocument/2006/relationships/hyperlink" Target="https://www.ad2000.org/ad2kbroc.htm" TargetMode="External"/><Relationship Id="rId51" Type="http://schemas.openxmlformats.org/officeDocument/2006/relationships/hyperlink" Target="https://www.ijfm.org/PDFs_IJFM/02_3_PDFs/The%20Final%20Era%20of%20World%20Missions.pdf"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thegospelcoalition.org/article/misleading-words-missions-strategy-unreached-people-groups/" TargetMode="External"/><Relationship Id="rId17" Type="http://schemas.openxmlformats.org/officeDocument/2006/relationships/hyperlink" Target="http://godreports.com/2017/09/missions-history-we-are-entering-a-fourth-era-of-modern-missions/" TargetMode="External"/><Relationship Id="rId25" Type="http://schemas.openxmlformats.org/officeDocument/2006/relationships/hyperlink" Target="https://www.ijfm.org/PDFs_IJFM/08_3_PDFs/8_3Reflections.pdf" TargetMode="External"/><Relationship Id="rId33" Type="http://schemas.openxmlformats.org/officeDocument/2006/relationships/hyperlink" Target="https://www.ncbi.nlm.nih.gov/pmc/articles/PMC1479546/" TargetMode="External"/><Relationship Id="rId38" Type="http://schemas.openxmlformats.org/officeDocument/2006/relationships/hyperlink" Target="http://ijfm.org/PDFs_IJFM/02_2_PDFs/2_2%20Piper%20A%20Vision%20of%20God%20fixed1.pdf" TargetMode="External"/><Relationship Id="rId46" Type="http://schemas.openxmlformats.org/officeDocument/2006/relationships/hyperlink" Target="https://missionexus.org/1980-year-of-three-missions-congresses/" TargetMode="External"/><Relationship Id="rId59" Type="http://schemas.openxmlformats.org/officeDocument/2006/relationships/hyperlink" Target="https://www.ijfm.org/PDFs_IJFM/19_4_PDFs/winter_koch_task.pdf" TargetMode="External"/><Relationship Id="rId67" Type="http://schemas.openxmlformats.org/officeDocument/2006/relationships/header" Target="header1.xml"/><Relationship Id="rId20" Type="http://schemas.openxmlformats.org/officeDocument/2006/relationships/hyperlink" Target="https://www.frontierventures.org/about/history" TargetMode="External"/><Relationship Id="rId41" Type="http://schemas.openxmlformats.org/officeDocument/2006/relationships/hyperlink" Target="https://s3.amazonaws.com/missio-emq/EMQ-Volume-54-Issue-3.pdf" TargetMode="External"/><Relationship Id="rId54" Type="http://schemas.openxmlformats.org/officeDocument/2006/relationships/hyperlink" Target="http://www.missionfrontiers.org/issue/article/seeing-the-big-picture1" TargetMode="External"/><Relationship Id="rId62" Type="http://schemas.openxmlformats.org/officeDocument/2006/relationships/hyperlink" Target="https://static1.squarespace.com/static/5b3157f3b40b9d21a8096625/t/5be3338f21c67c84dfc1b9f1/1541616554604/Frontiers_in_Mission+4th+ed+copy.pdf"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home.snu.edu/~hculbert/history.htm" TargetMode="External"/><Relationship Id="rId23" Type="http://schemas.openxmlformats.org/officeDocument/2006/relationships/hyperlink" Target="https://www.missionfrontiers.org/issue/article/how-one-man-dared-to-shake-up-world-missions" TargetMode="External"/><Relationship Id="rId28" Type="http://schemas.openxmlformats.org/officeDocument/2006/relationships/hyperlink" Target="https://www.ijfm.org/PDFs_IJFM/18_2_PDFs/AJFrontier.pdf" TargetMode="External"/><Relationship Id="rId36" Type="http://schemas.openxmlformats.org/officeDocument/2006/relationships/hyperlink" Target="https://www.latimes.com/local/obituaries/la-me-ralph-winter24-2009may24-story.html" TargetMode="External"/><Relationship Id="rId49" Type="http://schemas.openxmlformats.org/officeDocument/2006/relationships/hyperlink" Target="http://www.missionfrontiers.org/issue/article/the-explosion-of-new-missions-within-the-non-western-world" TargetMode="External"/><Relationship Id="rId57" Type="http://schemas.openxmlformats.org/officeDocument/2006/relationships/hyperlink" Target="http://www.missionfrontiers.org/issue/article/four-men-three-eras" TargetMode="External"/><Relationship Id="rId10" Type="http://schemas.openxmlformats.org/officeDocument/2006/relationships/hyperlink" Target="https://bsmilal2.tistory.com/entry/Ten-Epochs-of-Redemptive-History" TargetMode="External"/><Relationship Id="rId31" Type="http://schemas.openxmlformats.org/officeDocument/2006/relationships/hyperlink" Target="https://history.stanford.edu/events/japanese-christian-missions-korea-early-meiji-japan" TargetMode="External"/><Relationship Id="rId44" Type="http://schemas.openxmlformats.org/officeDocument/2006/relationships/hyperlink" Target="http://content.time.com/time/specials/packages/article/0,28804,1993235_1993243_1993320,00.html" TargetMode="External"/><Relationship Id="rId52" Type="http://schemas.openxmlformats.org/officeDocument/2006/relationships/hyperlink" Target="https://www.ijfm.org/PDFs_IJFM/02_2_PDFs/Student%20Volunteers%20of%201886.pdf" TargetMode="External"/><Relationship Id="rId60" Type="http://schemas.openxmlformats.org/officeDocument/2006/relationships/hyperlink" Target="http://www.ijfm.org/PDFs_IJFM/20_1%20PDFs/14-19Riseandfall.pdf" TargetMode="External"/><Relationship Id="rId65" Type="http://schemas.openxmlformats.org/officeDocument/2006/relationships/hyperlink" Target="http://www.foundationscourse.org/uploads/documents/reader/1_kingdom_strikes_back.pdf" TargetMode="External"/><Relationship Id="rId4" Type="http://schemas.openxmlformats.org/officeDocument/2006/relationships/webSettings" Target="webSettings.xml"/><Relationship Id="rId9" Type="http://schemas.openxmlformats.org/officeDocument/2006/relationships/hyperlink" Target="https://www.thegospelcoalition.org/article/missions-unreached-people-groups/" TargetMode="External"/><Relationship Id="rId13" Type="http://schemas.openxmlformats.org/officeDocument/2006/relationships/hyperlink" Target="https://simplymobilizing.com/does-the-world-christian-movement-need-a-fourth-era/" TargetMode="External"/><Relationship Id="rId18" Type="http://schemas.openxmlformats.org/officeDocument/2006/relationships/hyperlink" Target="https://religionnews.com/2020/02/25/spirit-empowered-christianity-is-one-of-the-fastest-growing-global-movements-new-study-shows/" TargetMode="External"/><Relationship Id="rId39" Type="http://schemas.openxmlformats.org/officeDocument/2006/relationships/hyperlink" Target="http://www.robertawinterinstitute.org/birth-of-an-institute" TargetMode="External"/><Relationship Id="rId34" Type="http://schemas.openxmlformats.org/officeDocument/2006/relationships/hyperlink" Target="https://www.missionfrontiers.org/issue/article/efma-confronts-third-era" TargetMode="External"/><Relationship Id="rId50" Type="http://schemas.openxmlformats.org/officeDocument/2006/relationships/hyperlink" Target="http://ijfm.org/PDFs_IJFM/02_1_PDFs/2_1%20Winter%20Mission_2000%20fixed.pdf" TargetMode="External"/><Relationship Id="rId55" Type="http://schemas.openxmlformats.org/officeDocument/2006/relationships/hyperlink" Target="http://www.missionfrontiers.org/issue/article/seeing-the-big-picture"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ojs.globalmissiology.org/index.php/english/article/view/2426" TargetMode="External"/><Relationship Id="rId1" Type="http://schemas.openxmlformats.org/officeDocument/2006/relationships/hyperlink" Target="http://ojs.globalmissiology.org/index.php/english/article/view/2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20E2-E874-423C-BFFB-2C02F2EC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8056</Words>
  <Characters>45925</Characters>
  <Application>Microsoft Office Word</Application>
  <DocSecurity>0</DocSecurity>
  <Lines>382</Lines>
  <Paragraphs>107</Paragraphs>
  <ScaleCrop>false</ScaleCrop>
  <Company/>
  <LinksUpToDate>false</LinksUpToDate>
  <CharactersWithSpaces>53874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Jennings</cp:lastModifiedBy>
  <cp:revision>11</cp:revision>
  <dcterms:created xsi:type="dcterms:W3CDTF">2021-07-19T09:36:00Z</dcterms:created>
  <dcterms:modified xsi:type="dcterms:W3CDTF">2021-07-19T09:42:00Z</dcterms:modified>
</cp:coreProperties>
</file>