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8A710" w14:textId="6029D364" w:rsidR="009E2695" w:rsidRPr="009F31A0" w:rsidRDefault="009F31A0" w:rsidP="009F31A0">
      <w:pPr>
        <w:jc w:val="center"/>
        <w:rPr>
          <w:sz w:val="28"/>
          <w:szCs w:val="28"/>
        </w:rPr>
      </w:pPr>
      <w:r w:rsidRPr="009F31A0">
        <w:rPr>
          <w:sz w:val="28"/>
          <w:szCs w:val="28"/>
        </w:rPr>
        <w:t>Annals of Psychophysiology Volume 1</w:t>
      </w:r>
      <w:r w:rsidR="006C0322">
        <w:rPr>
          <w:sz w:val="28"/>
          <w:szCs w:val="28"/>
        </w:rPr>
        <w:t>3</w:t>
      </w:r>
      <w:r w:rsidRPr="009F31A0">
        <w:rPr>
          <w:sz w:val="28"/>
          <w:szCs w:val="28"/>
        </w:rPr>
        <w:t xml:space="preserve"> December 202</w:t>
      </w:r>
      <w:r w:rsidR="006C0322">
        <w:rPr>
          <w:sz w:val="28"/>
          <w:szCs w:val="28"/>
        </w:rPr>
        <w:t>5</w:t>
      </w:r>
    </w:p>
    <w:p w14:paraId="6EFD6E9D" w14:textId="0B9F2C73" w:rsidR="009E2695" w:rsidRPr="009F31A0" w:rsidRDefault="009E2695" w:rsidP="009F31A0">
      <w:pPr>
        <w:jc w:val="center"/>
        <w:rPr>
          <w:b/>
          <w:bCs/>
          <w:sz w:val="28"/>
          <w:szCs w:val="28"/>
        </w:rPr>
      </w:pPr>
      <w:r w:rsidRPr="009F31A0">
        <w:rPr>
          <w:b/>
          <w:bCs/>
          <w:sz w:val="28"/>
          <w:szCs w:val="28"/>
        </w:rPr>
        <w:t xml:space="preserve">About the </w:t>
      </w:r>
      <w:r w:rsidR="00F57BD8" w:rsidRPr="009F31A0">
        <w:rPr>
          <w:b/>
          <w:bCs/>
          <w:sz w:val="28"/>
          <w:szCs w:val="28"/>
        </w:rPr>
        <w:t>Annals of Psychophysiology</w:t>
      </w:r>
    </w:p>
    <w:p w14:paraId="0B89626B" w14:textId="1955B3A6" w:rsidR="009E2695" w:rsidRPr="009F31A0" w:rsidRDefault="009E2695" w:rsidP="009E2695">
      <w:pPr>
        <w:rPr>
          <w:rFonts w:ascii="Times New Roman" w:hAnsi="Times New Roman" w:cs="Times New Roman"/>
          <w:sz w:val="24"/>
          <w:szCs w:val="24"/>
        </w:rPr>
      </w:pPr>
      <w:r w:rsidRPr="009F31A0">
        <w:rPr>
          <w:rFonts w:ascii="Times New Roman" w:hAnsi="Times New Roman" w:cs="Times New Roman"/>
          <w:sz w:val="24"/>
          <w:szCs w:val="24"/>
        </w:rPr>
        <w:t xml:space="preserve">The Annals of Psychophysiology (APP) is the semi-annual journal of The Behavioral Medicine Research and Training Foundation </w:t>
      </w:r>
      <w:r w:rsidR="00704A82" w:rsidRPr="009F31A0">
        <w:rPr>
          <w:rFonts w:ascii="Times New Roman" w:hAnsi="Times New Roman" w:cs="Times New Roman"/>
          <w:sz w:val="24"/>
          <w:szCs w:val="24"/>
        </w:rPr>
        <w:t xml:space="preserve">- </w:t>
      </w:r>
      <w:r w:rsidRPr="009F31A0">
        <w:rPr>
          <w:rFonts w:ascii="Times New Roman" w:hAnsi="Times New Roman" w:cs="Times New Roman"/>
          <w:sz w:val="24"/>
          <w:szCs w:val="24"/>
        </w:rPr>
        <w:t xml:space="preserve">which provides all funding to support the journal. Issues are usually published in June and December. The journal is published in cooperation with Pakistan’s Advance Educational Institute and Research Center (AEIRC) which published the journal from its inception in 2014 until 2024 and continues to provide technical support for preparing manuscripts for publication. </w:t>
      </w:r>
    </w:p>
    <w:p w14:paraId="30914D35" w14:textId="77777777" w:rsidR="009E2695" w:rsidRPr="009F31A0" w:rsidRDefault="009E2695" w:rsidP="009E2695">
      <w:pPr>
        <w:rPr>
          <w:rFonts w:ascii="Times New Roman" w:hAnsi="Times New Roman" w:cs="Times New Roman"/>
          <w:sz w:val="24"/>
          <w:szCs w:val="24"/>
        </w:rPr>
      </w:pPr>
      <w:r w:rsidRPr="009F31A0">
        <w:rPr>
          <w:rFonts w:ascii="Times New Roman" w:hAnsi="Times New Roman" w:cs="Times New Roman"/>
          <w:sz w:val="24"/>
          <w:szCs w:val="24"/>
        </w:rPr>
        <w:t>The APP provides a platform for scientific contributions on all aspects of psychophysiology with emphasis on the psychophysiology of health and disease with sub-themes covering environmental and sports psychophysiology. Articles include current reviews of various aspects of the field, original research, and editorials. The Online ISSN is 2412-3188 while the Print ISSN is 2410-1354.</w:t>
      </w:r>
    </w:p>
    <w:p w14:paraId="514BB5C8" w14:textId="77777777" w:rsidR="009E2695" w:rsidRPr="009F31A0" w:rsidRDefault="009E2695" w:rsidP="009E2695">
      <w:pPr>
        <w:rPr>
          <w:rFonts w:ascii="Times New Roman" w:hAnsi="Times New Roman" w:cs="Times New Roman"/>
          <w:sz w:val="24"/>
          <w:szCs w:val="24"/>
        </w:rPr>
      </w:pPr>
      <w:r w:rsidRPr="009F31A0">
        <w:rPr>
          <w:rFonts w:ascii="Times New Roman" w:hAnsi="Times New Roman" w:cs="Times New Roman"/>
          <w:sz w:val="24"/>
          <w:szCs w:val="24"/>
        </w:rPr>
        <w:t xml:space="preserve">APP is an open-access journal committed to maintaining high standards through rigorous peer review. The journal </w:t>
      </w:r>
      <w:r w:rsidRPr="009F31A0">
        <w:rPr>
          <w:rFonts w:ascii="Times New Roman" w:hAnsi="Times New Roman" w:cs="Times New Roman"/>
          <w:b/>
          <w:bCs/>
          <w:sz w:val="24"/>
          <w:szCs w:val="24"/>
        </w:rPr>
        <w:t>does not charge authors any fees</w:t>
      </w:r>
      <w:r w:rsidRPr="009F31A0">
        <w:rPr>
          <w:rFonts w:ascii="Times New Roman" w:hAnsi="Times New Roman" w:cs="Times New Roman"/>
          <w:sz w:val="24"/>
          <w:szCs w:val="24"/>
        </w:rPr>
        <w:t xml:space="preserve"> for publication. </w:t>
      </w:r>
    </w:p>
    <w:p w14:paraId="60899717" w14:textId="1E8042FD" w:rsidR="009E2695" w:rsidRPr="009F31A0" w:rsidRDefault="009E2695" w:rsidP="009E2695">
      <w:pPr>
        <w:rPr>
          <w:rFonts w:ascii="Times New Roman" w:hAnsi="Times New Roman" w:cs="Times New Roman"/>
          <w:color w:val="FF0000"/>
          <w:sz w:val="24"/>
          <w:szCs w:val="24"/>
        </w:rPr>
      </w:pPr>
      <w:r w:rsidRPr="009F31A0">
        <w:rPr>
          <w:rFonts w:ascii="Times New Roman" w:hAnsi="Times New Roman" w:cs="Times New Roman"/>
          <w:sz w:val="24"/>
          <w:szCs w:val="24"/>
        </w:rPr>
        <w:t xml:space="preserve">Information about the Foundation and the courses it offers centering on behavioral medicine and biofeedback can be found by </w:t>
      </w:r>
      <w:r w:rsidR="002F3479" w:rsidRPr="009F31A0">
        <w:rPr>
          <w:rFonts w:ascii="Times New Roman" w:hAnsi="Times New Roman" w:cs="Times New Roman"/>
          <w:sz w:val="24"/>
          <w:szCs w:val="24"/>
        </w:rPr>
        <w:t>following this link</w:t>
      </w:r>
      <w:r w:rsidR="002F3479" w:rsidRPr="009F31A0">
        <w:rPr>
          <w:rFonts w:ascii="Times New Roman" w:hAnsi="Times New Roman" w:cs="Times New Roman"/>
          <w:color w:val="FF0000"/>
          <w:sz w:val="24"/>
          <w:szCs w:val="24"/>
        </w:rPr>
        <w:t xml:space="preserve">: </w:t>
      </w:r>
      <w:hyperlink r:id="rId4" w:history="1">
        <w:r w:rsidR="00895068" w:rsidRPr="009F31A0">
          <w:rPr>
            <w:rStyle w:val="Hyperlink"/>
            <w:rFonts w:ascii="Times New Roman" w:hAnsi="Times New Roman" w:cs="Times New Roman"/>
            <w:b/>
            <w:bCs/>
            <w:sz w:val="24"/>
            <w:szCs w:val="24"/>
          </w:rPr>
          <w:t>https://www.behavmedfoundation.org</w:t>
        </w:r>
      </w:hyperlink>
      <w:r w:rsidR="00895068" w:rsidRPr="009F31A0">
        <w:rPr>
          <w:rFonts w:ascii="Times New Roman" w:hAnsi="Times New Roman" w:cs="Times New Roman"/>
          <w:b/>
          <w:bCs/>
          <w:color w:val="FF0000"/>
          <w:sz w:val="24"/>
          <w:szCs w:val="24"/>
        </w:rPr>
        <w:t xml:space="preserve"> </w:t>
      </w:r>
    </w:p>
    <w:p w14:paraId="20D52E2A" w14:textId="5C5120F7" w:rsidR="002F3479" w:rsidRPr="009F31A0" w:rsidRDefault="002F3479" w:rsidP="009E2695">
      <w:pPr>
        <w:rPr>
          <w:rFonts w:ascii="Times New Roman" w:hAnsi="Times New Roman" w:cs="Times New Roman"/>
          <w:sz w:val="24"/>
          <w:szCs w:val="24"/>
        </w:rPr>
      </w:pPr>
      <w:r w:rsidRPr="009F31A0">
        <w:rPr>
          <w:rFonts w:ascii="Times New Roman" w:hAnsi="Times New Roman" w:cs="Times New Roman"/>
          <w:b/>
          <w:bCs/>
          <w:color w:val="0070C0"/>
          <w:sz w:val="24"/>
          <w:szCs w:val="24"/>
        </w:rPr>
        <w:t>The journal is actively soliciting original research and reviews of current research in psychophysiology</w:t>
      </w:r>
      <w:r w:rsidRPr="009F31A0">
        <w:rPr>
          <w:rFonts w:ascii="Times New Roman" w:hAnsi="Times New Roman" w:cs="Times New Roman"/>
          <w:sz w:val="24"/>
          <w:szCs w:val="24"/>
        </w:rPr>
        <w:t>.</w:t>
      </w:r>
    </w:p>
    <w:p w14:paraId="174FCD85" w14:textId="46F98525" w:rsidR="00EF51E2" w:rsidRPr="009F31A0" w:rsidRDefault="00EF51E2" w:rsidP="009E2695">
      <w:pPr>
        <w:rPr>
          <w:rFonts w:ascii="Times New Roman" w:hAnsi="Times New Roman" w:cs="Times New Roman"/>
          <w:sz w:val="24"/>
          <w:szCs w:val="24"/>
        </w:rPr>
      </w:pPr>
      <w:r w:rsidRPr="009F31A0">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2DD2706B" wp14:editId="42BE37FF">
                <wp:simplePos x="0" y="0"/>
                <wp:positionH relativeFrom="column">
                  <wp:posOffset>80010</wp:posOffset>
                </wp:positionH>
                <wp:positionV relativeFrom="paragraph">
                  <wp:posOffset>606425</wp:posOffset>
                </wp:positionV>
                <wp:extent cx="5760720" cy="1337310"/>
                <wp:effectExtent l="19050" t="19050" r="1143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337310"/>
                        </a:xfrm>
                        <a:prstGeom prst="rect">
                          <a:avLst/>
                        </a:prstGeom>
                        <a:solidFill>
                          <a:srgbClr val="FFFFFF"/>
                        </a:solidFill>
                        <a:ln w="41275">
                          <a:solidFill>
                            <a:srgbClr val="0070C0"/>
                          </a:solidFill>
                          <a:miter lim="800000"/>
                          <a:headEnd/>
                          <a:tailEnd/>
                        </a:ln>
                      </wps:spPr>
                      <wps:txbx>
                        <w:txbxContent>
                          <w:p w14:paraId="09EFFD61" w14:textId="00E6F3CE" w:rsidR="002F3479" w:rsidRPr="00FE6E25" w:rsidRDefault="002F3479" w:rsidP="002F3479">
                            <w:pPr>
                              <w:rPr>
                                <w:b/>
                                <w:bCs/>
                                <w:color w:val="0070C0"/>
                                <w:sz w:val="24"/>
                                <w:szCs w:val="24"/>
                              </w:rPr>
                            </w:pPr>
                            <w:r w:rsidRPr="00FE6E25">
                              <w:rPr>
                                <w:b/>
                                <w:bCs/>
                                <w:color w:val="0070C0"/>
                                <w:sz w:val="24"/>
                                <w:szCs w:val="24"/>
                              </w:rPr>
                              <w:t xml:space="preserve">Please take a few moments to look at </w:t>
                            </w:r>
                            <w:r w:rsidR="00EF51E2">
                              <w:rPr>
                                <w:b/>
                                <w:bCs/>
                                <w:color w:val="0070C0"/>
                                <w:sz w:val="24"/>
                                <w:szCs w:val="24"/>
                              </w:rPr>
                              <w:t xml:space="preserve">the Foundation’s </w:t>
                            </w:r>
                            <w:r w:rsidRPr="00FE6E25">
                              <w:rPr>
                                <w:b/>
                                <w:bCs/>
                                <w:color w:val="0070C0"/>
                                <w:sz w:val="24"/>
                                <w:szCs w:val="24"/>
                              </w:rPr>
                              <w:t>courses!</w:t>
                            </w:r>
                          </w:p>
                          <w:p w14:paraId="56D815E7" w14:textId="77777777" w:rsidR="002F3479" w:rsidRDefault="002F3479" w:rsidP="002F3479">
                            <w:pPr>
                              <w:rPr>
                                <w:b/>
                                <w:bCs/>
                                <w:sz w:val="24"/>
                                <w:szCs w:val="24"/>
                              </w:rPr>
                            </w:pPr>
                            <w:r>
                              <w:rPr>
                                <w:b/>
                                <w:bCs/>
                                <w:sz w:val="24"/>
                                <w:szCs w:val="24"/>
                              </w:rPr>
                              <w:t>The Behavioral Medicine R&amp;T Foundation supports this journal by selling courses to clinicians, coaches, educators, military, and lots of others who are interested in optimal functioning and behavioral medicine.</w:t>
                            </w:r>
                          </w:p>
                          <w:p w14:paraId="3ACD2A71" w14:textId="2D81F1ED" w:rsidR="002F3479" w:rsidRPr="00FE6E25" w:rsidRDefault="002F3479" w:rsidP="002F3479">
                            <w:pPr>
                              <w:rPr>
                                <w:b/>
                                <w:bCs/>
                                <w:color w:val="FF0000"/>
                                <w:sz w:val="24"/>
                                <w:szCs w:val="24"/>
                              </w:rPr>
                            </w:pPr>
                            <w:r>
                              <w:rPr>
                                <w:b/>
                                <w:bCs/>
                                <w:sz w:val="24"/>
                                <w:szCs w:val="24"/>
                              </w:rPr>
                              <w:t xml:space="preserve">Click here to see our courses: </w:t>
                            </w:r>
                            <w:hyperlink r:id="rId5" w:history="1">
                              <w:r w:rsidR="00895068" w:rsidRPr="000A4803">
                                <w:rPr>
                                  <w:rStyle w:val="Hyperlink"/>
                                  <w:b/>
                                  <w:bCs/>
                                  <w:sz w:val="24"/>
                                  <w:szCs w:val="24"/>
                                </w:rPr>
                                <w:t>https://www.behavmedfoundation.org</w:t>
                              </w:r>
                            </w:hyperlink>
                            <w:r w:rsidR="00895068">
                              <w:rPr>
                                <w:b/>
                                <w:bCs/>
                                <w:color w:val="FF0000"/>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D2706B" id="_x0000_t202" coordsize="21600,21600" o:spt="202" path="m,l,21600r21600,l21600,xe">
                <v:stroke joinstyle="miter"/>
                <v:path gradientshapeok="t" o:connecttype="rect"/>
              </v:shapetype>
              <v:shape id="Text Box 2" o:spid="_x0000_s1026" type="#_x0000_t202" style="position:absolute;margin-left:6.3pt;margin-top:47.75pt;width:453.6pt;height:105.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" strokecolor="#0070c0" strokeweight="3.25pt">
                <v:textbox>
                  <w:txbxContent>
                    <w:p w14:paraId="09EFFD61" w14:textId="00E6F3CE" w:rsidR="002F3479" w:rsidRPr="00FE6E25" w:rsidRDefault="002F3479" w:rsidP="002F3479">
                      <w:pPr>
                        <w:rPr>
                          <w:b/>
                          <w:bCs/>
                          <w:color w:val="0070C0"/>
                          <w:sz w:val="24"/>
                          <w:szCs w:val="24"/>
                        </w:rPr>
                      </w:pPr>
                      <w:r w:rsidRPr="00FE6E25">
                        <w:rPr>
                          <w:b/>
                          <w:bCs/>
                          <w:color w:val="0070C0"/>
                          <w:sz w:val="24"/>
                          <w:szCs w:val="24"/>
                        </w:rPr>
                        <w:t xml:space="preserve">Please take a few moments to look at </w:t>
                      </w:r>
                      <w:r w:rsidR="00EF51E2">
                        <w:rPr>
                          <w:b/>
                          <w:bCs/>
                          <w:color w:val="0070C0"/>
                          <w:sz w:val="24"/>
                          <w:szCs w:val="24"/>
                        </w:rPr>
                        <w:t xml:space="preserve">the Foundation’s </w:t>
                      </w:r>
                      <w:r w:rsidRPr="00FE6E25">
                        <w:rPr>
                          <w:b/>
                          <w:bCs/>
                          <w:color w:val="0070C0"/>
                          <w:sz w:val="24"/>
                          <w:szCs w:val="24"/>
                        </w:rPr>
                        <w:t>courses!</w:t>
                      </w:r>
                    </w:p>
                    <w:p w14:paraId="56D815E7" w14:textId="77777777" w:rsidR="002F3479" w:rsidRDefault="002F3479" w:rsidP="002F3479">
                      <w:pPr>
                        <w:rPr>
                          <w:b/>
                          <w:bCs/>
                          <w:sz w:val="24"/>
                          <w:szCs w:val="24"/>
                        </w:rPr>
                      </w:pPr>
                      <w:r>
                        <w:rPr>
                          <w:b/>
                          <w:bCs/>
                          <w:sz w:val="24"/>
                          <w:szCs w:val="24"/>
                        </w:rPr>
                        <w:t>The Behavioral Medicine R&amp;T Foundation supports this journal by selling courses to clinicians, coaches, educators, military, and lots of others who are interested in optimal functioning and behavioral medicine.</w:t>
                      </w:r>
                    </w:p>
                    <w:p w14:paraId="3ACD2A71" w14:textId="2D81F1ED" w:rsidR="002F3479" w:rsidRPr="00FE6E25" w:rsidRDefault="002F3479" w:rsidP="002F3479">
                      <w:pPr>
                        <w:rPr>
                          <w:b/>
                          <w:bCs/>
                          <w:color w:val="FF0000"/>
                          <w:sz w:val="24"/>
                          <w:szCs w:val="24"/>
                        </w:rPr>
                      </w:pPr>
                      <w:r>
                        <w:rPr>
                          <w:b/>
                          <w:bCs/>
                          <w:sz w:val="24"/>
                          <w:szCs w:val="24"/>
                        </w:rPr>
                        <w:t xml:space="preserve">Click here to see our courses: </w:t>
                      </w:r>
                      <w:hyperlink r:id="rId6" w:history="1">
                        <w:r w:rsidR="00895068" w:rsidRPr="000A4803">
                          <w:rPr>
                            <w:rStyle w:val="Hyperlink"/>
                            <w:b/>
                            <w:bCs/>
                            <w:sz w:val="24"/>
                            <w:szCs w:val="24"/>
                          </w:rPr>
                          <w:t>https://www.behavmedfoundation.org</w:t>
                        </w:r>
                      </w:hyperlink>
                      <w:r w:rsidR="00895068">
                        <w:rPr>
                          <w:b/>
                          <w:bCs/>
                          <w:color w:val="FF0000"/>
                          <w:sz w:val="24"/>
                          <w:szCs w:val="24"/>
                        </w:rPr>
                        <w:t xml:space="preserve"> </w:t>
                      </w:r>
                    </w:p>
                  </w:txbxContent>
                </v:textbox>
                <w10:wrap type="square"/>
              </v:shape>
            </w:pict>
          </mc:Fallback>
        </mc:AlternateContent>
      </w:r>
      <w:r w:rsidR="002F3479" w:rsidRPr="009F31A0">
        <w:rPr>
          <w:rFonts w:ascii="Times New Roman" w:hAnsi="Times New Roman" w:cs="Times New Roman"/>
          <w:sz w:val="24"/>
          <w:szCs w:val="24"/>
        </w:rPr>
        <w:t xml:space="preserve">Please go to our website </w:t>
      </w:r>
      <w:hyperlink r:id="rId7" w:history="1">
        <w:r w:rsidR="00895068" w:rsidRPr="009F31A0">
          <w:rPr>
            <w:rStyle w:val="Hyperlink"/>
            <w:rFonts w:ascii="Times New Roman" w:hAnsi="Times New Roman" w:cs="Times New Roman"/>
            <w:sz w:val="24"/>
            <w:szCs w:val="24"/>
          </w:rPr>
          <w:t>https://annalsofpsychophysiology.org</w:t>
        </w:r>
      </w:hyperlink>
      <w:r w:rsidR="00895068" w:rsidRPr="009F31A0">
        <w:rPr>
          <w:rFonts w:ascii="Times New Roman" w:hAnsi="Times New Roman" w:cs="Times New Roman"/>
          <w:sz w:val="24"/>
          <w:szCs w:val="24"/>
        </w:rPr>
        <w:t xml:space="preserve"> </w:t>
      </w:r>
      <w:r w:rsidR="002F3479" w:rsidRPr="009F31A0">
        <w:rPr>
          <w:rFonts w:ascii="Times New Roman" w:hAnsi="Times New Roman" w:cs="Times New Roman"/>
          <w:sz w:val="24"/>
          <w:szCs w:val="24"/>
        </w:rPr>
        <w:t xml:space="preserve">for lots of information about the journal, its policies, and </w:t>
      </w:r>
      <w:r w:rsidR="002F3479" w:rsidRPr="009F31A0">
        <w:rPr>
          <w:rFonts w:ascii="Times New Roman" w:hAnsi="Times New Roman" w:cs="Times New Roman"/>
          <w:color w:val="0070C0"/>
          <w:sz w:val="24"/>
          <w:szCs w:val="24"/>
        </w:rPr>
        <w:t>instructions for submitting manuscripts</w:t>
      </w:r>
      <w:r w:rsidR="002F3479" w:rsidRPr="009F31A0">
        <w:rPr>
          <w:rFonts w:ascii="Times New Roman" w:hAnsi="Times New Roman" w:cs="Times New Roman"/>
          <w:sz w:val="24"/>
          <w:szCs w:val="24"/>
        </w:rPr>
        <w:t xml:space="preserve">.  </w:t>
      </w:r>
    </w:p>
    <w:p w14:paraId="7BC10ED3" w14:textId="153A6D4D" w:rsidR="00EF51E2" w:rsidRPr="009F31A0" w:rsidRDefault="00EF51E2" w:rsidP="00EF51E2">
      <w:pPr>
        <w:spacing w:after="0"/>
        <w:rPr>
          <w:rFonts w:ascii="Times New Roman" w:hAnsi="Times New Roman" w:cs="Times New Roman"/>
          <w:b/>
          <w:bCs/>
        </w:rPr>
      </w:pPr>
      <w:r w:rsidRPr="009F31A0">
        <w:rPr>
          <w:rFonts w:ascii="Times New Roman" w:hAnsi="Times New Roman" w:cs="Times New Roman"/>
          <w:b/>
          <w:bCs/>
        </w:rPr>
        <w:t>Editor-In-Chief</w:t>
      </w:r>
    </w:p>
    <w:p w14:paraId="2B80F4E4" w14:textId="5FB32F26" w:rsidR="00EF51E2" w:rsidRPr="009F31A0" w:rsidRDefault="00EF51E2" w:rsidP="00EF51E2">
      <w:pPr>
        <w:spacing w:after="0"/>
        <w:rPr>
          <w:rFonts w:ascii="Times New Roman" w:hAnsi="Times New Roman" w:cs="Times New Roman"/>
        </w:rPr>
      </w:pPr>
      <w:r w:rsidRPr="009F31A0">
        <w:rPr>
          <w:rFonts w:ascii="Times New Roman" w:hAnsi="Times New Roman" w:cs="Times New Roman"/>
        </w:rPr>
        <w:t xml:space="preserve">Richard A. Sherman, </w:t>
      </w:r>
      <w:r w:rsidR="00CE014B" w:rsidRPr="009F31A0">
        <w:rPr>
          <w:rFonts w:ascii="Times New Roman" w:hAnsi="Times New Roman" w:cs="Times New Roman"/>
        </w:rPr>
        <w:t>Ph.D., USA</w:t>
      </w:r>
    </w:p>
    <w:p w14:paraId="5D585E12" w14:textId="77777777" w:rsidR="00305D9D" w:rsidRPr="009F31A0" w:rsidRDefault="00305D9D" w:rsidP="00CE014B">
      <w:pPr>
        <w:spacing w:after="0"/>
        <w:rPr>
          <w:rFonts w:ascii="Times New Roman" w:hAnsi="Times New Roman" w:cs="Times New Roman"/>
          <w:b/>
          <w:bCs/>
        </w:rPr>
      </w:pPr>
    </w:p>
    <w:p w14:paraId="4815B9D5" w14:textId="16949658" w:rsidR="00EF51E2" w:rsidRPr="009F31A0" w:rsidRDefault="00EF51E2" w:rsidP="00CE014B">
      <w:pPr>
        <w:spacing w:after="0"/>
        <w:rPr>
          <w:rFonts w:ascii="Times New Roman" w:hAnsi="Times New Roman" w:cs="Times New Roman"/>
          <w:b/>
          <w:bCs/>
        </w:rPr>
      </w:pPr>
      <w:r w:rsidRPr="009F31A0">
        <w:rPr>
          <w:rFonts w:ascii="Times New Roman" w:hAnsi="Times New Roman" w:cs="Times New Roman"/>
          <w:b/>
          <w:bCs/>
        </w:rPr>
        <w:t>Associate Editors</w:t>
      </w:r>
    </w:p>
    <w:p w14:paraId="50C7EED9" w14:textId="19995F6C" w:rsidR="00CE014B" w:rsidRPr="009F31A0" w:rsidRDefault="00CE014B" w:rsidP="00CE014B">
      <w:pPr>
        <w:spacing w:after="0" w:line="240" w:lineRule="auto"/>
        <w:rPr>
          <w:rFonts w:ascii="Times New Roman" w:hAnsi="Times New Roman" w:cs="Times New Roman"/>
        </w:rPr>
      </w:pPr>
      <w:r w:rsidRPr="009F31A0">
        <w:rPr>
          <w:rFonts w:ascii="Times New Roman" w:hAnsi="Times New Roman" w:cs="Times New Roman"/>
        </w:rPr>
        <w:t>Eric Willmarth, Ph.D. USA</w:t>
      </w:r>
    </w:p>
    <w:p w14:paraId="55B896DD" w14:textId="2757758D" w:rsidR="00667FAE" w:rsidRPr="009F31A0" w:rsidRDefault="00CE014B" w:rsidP="00CE014B">
      <w:pPr>
        <w:spacing w:after="0" w:line="240" w:lineRule="auto"/>
        <w:rPr>
          <w:rFonts w:ascii="Times New Roman" w:hAnsi="Times New Roman" w:cs="Times New Roman"/>
        </w:rPr>
      </w:pPr>
      <w:r w:rsidRPr="009F31A0">
        <w:rPr>
          <w:rFonts w:ascii="Times New Roman" w:hAnsi="Times New Roman" w:cs="Times New Roman"/>
        </w:rPr>
        <w:t>Cynthia R. Kerson, Ph.D., Ph.D., USA</w:t>
      </w:r>
    </w:p>
    <w:p w14:paraId="6E628D45" w14:textId="400F6C9B" w:rsidR="00CE014B" w:rsidRPr="009F31A0" w:rsidRDefault="00CE014B" w:rsidP="00CE014B">
      <w:pPr>
        <w:spacing w:after="0" w:line="240" w:lineRule="auto"/>
        <w:rPr>
          <w:rFonts w:ascii="Times New Roman" w:hAnsi="Times New Roman" w:cs="Times New Roman"/>
        </w:rPr>
      </w:pPr>
      <w:r w:rsidRPr="009F31A0">
        <w:rPr>
          <w:rFonts w:ascii="Times New Roman" w:hAnsi="Times New Roman" w:cs="Times New Roman"/>
        </w:rPr>
        <w:t>John Graham, MD, DD, Ph.D., USA</w:t>
      </w:r>
    </w:p>
    <w:p w14:paraId="411CEA57" w14:textId="21A5FDCC" w:rsidR="00CE014B" w:rsidRPr="009F31A0" w:rsidRDefault="00CE014B" w:rsidP="00CE014B">
      <w:pPr>
        <w:spacing w:line="240" w:lineRule="auto"/>
        <w:rPr>
          <w:rFonts w:ascii="Times New Roman" w:hAnsi="Times New Roman" w:cs="Times New Roman"/>
          <w:b/>
          <w:bCs/>
        </w:rPr>
      </w:pPr>
      <w:r w:rsidRPr="009F31A0">
        <w:rPr>
          <w:rFonts w:ascii="Times New Roman" w:hAnsi="Times New Roman" w:cs="Times New Roman"/>
        </w:rPr>
        <w:t>Jerry R. Devore, Ph.D., USA</w:t>
      </w:r>
    </w:p>
    <w:p w14:paraId="022BA835" w14:textId="7860292B" w:rsidR="00EF51E2" w:rsidRPr="009F31A0" w:rsidRDefault="00EF51E2">
      <w:pPr>
        <w:rPr>
          <w:rFonts w:ascii="Times New Roman" w:hAnsi="Times New Roman" w:cs="Times New Roman"/>
        </w:rPr>
      </w:pPr>
      <w:r w:rsidRPr="009F31A0">
        <w:rPr>
          <w:rFonts w:ascii="Times New Roman" w:hAnsi="Times New Roman" w:cs="Times New Roman"/>
          <w:b/>
          <w:bCs/>
        </w:rPr>
        <w:t xml:space="preserve">Editorial Board – </w:t>
      </w:r>
      <w:r w:rsidRPr="009F31A0">
        <w:rPr>
          <w:rFonts w:ascii="Times New Roman" w:hAnsi="Times New Roman" w:cs="Times New Roman"/>
        </w:rPr>
        <w:t>Each individual</w:t>
      </w:r>
      <w:r w:rsidR="009F31A0">
        <w:rPr>
          <w:rFonts w:ascii="Times New Roman" w:hAnsi="Times New Roman" w:cs="Times New Roman"/>
        </w:rPr>
        <w:t xml:space="preserve"> </w:t>
      </w:r>
      <w:r w:rsidR="00895068" w:rsidRPr="009F31A0">
        <w:rPr>
          <w:rFonts w:ascii="Times New Roman" w:hAnsi="Times New Roman" w:cs="Times New Roman"/>
        </w:rPr>
        <w:t>bio sketch</w:t>
      </w:r>
      <w:r w:rsidRPr="009F31A0">
        <w:rPr>
          <w:rFonts w:ascii="Times New Roman" w:hAnsi="Times New Roman" w:cs="Times New Roman"/>
        </w:rPr>
        <w:t xml:space="preserve"> and academic information is listed on our website </w:t>
      </w:r>
      <w:hyperlink r:id="rId8" w:history="1">
        <w:r w:rsidR="00895068" w:rsidRPr="009F31A0">
          <w:rPr>
            <w:rStyle w:val="Hyperlink"/>
            <w:rFonts w:ascii="Times New Roman" w:hAnsi="Times New Roman" w:cs="Times New Roman"/>
          </w:rPr>
          <w:t>https://annalsofpsychophysiology.org</w:t>
        </w:r>
      </w:hyperlink>
      <w:r w:rsidR="00895068" w:rsidRPr="009F31A0">
        <w:rPr>
          <w:rFonts w:ascii="Times New Roman" w:hAnsi="Times New Roman" w:cs="Times New Roman"/>
        </w:rPr>
        <w:t xml:space="preserve"> </w:t>
      </w:r>
    </w:p>
    <w:sectPr w:rsidR="00EF51E2" w:rsidRPr="009F31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695"/>
    <w:rsid w:val="00020054"/>
    <w:rsid w:val="0013763A"/>
    <w:rsid w:val="001D0B20"/>
    <w:rsid w:val="002F3479"/>
    <w:rsid w:val="00305D9D"/>
    <w:rsid w:val="003E4B0D"/>
    <w:rsid w:val="00667FAE"/>
    <w:rsid w:val="006C0322"/>
    <w:rsid w:val="00704A82"/>
    <w:rsid w:val="00753062"/>
    <w:rsid w:val="0081429E"/>
    <w:rsid w:val="00825E59"/>
    <w:rsid w:val="00895068"/>
    <w:rsid w:val="009E2695"/>
    <w:rsid w:val="009F31A0"/>
    <w:rsid w:val="00BA323B"/>
    <w:rsid w:val="00CA4D90"/>
    <w:rsid w:val="00CE014B"/>
    <w:rsid w:val="00DB078C"/>
    <w:rsid w:val="00EF51E2"/>
    <w:rsid w:val="00F308F9"/>
    <w:rsid w:val="00F57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61D80D"/>
  <w15:chartTrackingRefBased/>
  <w15:docId w15:val="{B9CDA289-F2D2-483B-9184-8925A5E88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695"/>
  </w:style>
  <w:style w:type="paragraph" w:styleId="Heading1">
    <w:name w:val="heading 1"/>
    <w:basedOn w:val="Normal"/>
    <w:next w:val="Normal"/>
    <w:link w:val="Heading1Char"/>
    <w:uiPriority w:val="9"/>
    <w:qFormat/>
    <w:rsid w:val="009E26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26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26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26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26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26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26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26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26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6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26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26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26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26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26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26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26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2695"/>
    <w:rPr>
      <w:rFonts w:eastAsiaTheme="majorEastAsia" w:cstheme="majorBidi"/>
      <w:color w:val="272727" w:themeColor="text1" w:themeTint="D8"/>
    </w:rPr>
  </w:style>
  <w:style w:type="paragraph" w:styleId="Title">
    <w:name w:val="Title"/>
    <w:basedOn w:val="Normal"/>
    <w:next w:val="Normal"/>
    <w:link w:val="TitleChar"/>
    <w:uiPriority w:val="10"/>
    <w:qFormat/>
    <w:rsid w:val="009E26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26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26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26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2695"/>
    <w:pPr>
      <w:spacing w:before="160"/>
      <w:jc w:val="center"/>
    </w:pPr>
    <w:rPr>
      <w:i/>
      <w:iCs/>
      <w:color w:val="404040" w:themeColor="text1" w:themeTint="BF"/>
    </w:rPr>
  </w:style>
  <w:style w:type="character" w:customStyle="1" w:styleId="QuoteChar">
    <w:name w:val="Quote Char"/>
    <w:basedOn w:val="DefaultParagraphFont"/>
    <w:link w:val="Quote"/>
    <w:uiPriority w:val="29"/>
    <w:rsid w:val="009E2695"/>
    <w:rPr>
      <w:i/>
      <w:iCs/>
      <w:color w:val="404040" w:themeColor="text1" w:themeTint="BF"/>
    </w:rPr>
  </w:style>
  <w:style w:type="paragraph" w:styleId="ListParagraph">
    <w:name w:val="List Paragraph"/>
    <w:basedOn w:val="Normal"/>
    <w:uiPriority w:val="34"/>
    <w:qFormat/>
    <w:rsid w:val="009E2695"/>
    <w:pPr>
      <w:ind w:left="720"/>
      <w:contextualSpacing/>
    </w:pPr>
  </w:style>
  <w:style w:type="character" w:styleId="IntenseEmphasis">
    <w:name w:val="Intense Emphasis"/>
    <w:basedOn w:val="DefaultParagraphFont"/>
    <w:uiPriority w:val="21"/>
    <w:qFormat/>
    <w:rsid w:val="009E2695"/>
    <w:rPr>
      <w:i/>
      <w:iCs/>
      <w:color w:val="0F4761" w:themeColor="accent1" w:themeShade="BF"/>
    </w:rPr>
  </w:style>
  <w:style w:type="paragraph" w:styleId="IntenseQuote">
    <w:name w:val="Intense Quote"/>
    <w:basedOn w:val="Normal"/>
    <w:next w:val="Normal"/>
    <w:link w:val="IntenseQuoteChar"/>
    <w:uiPriority w:val="30"/>
    <w:qFormat/>
    <w:rsid w:val="009E26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2695"/>
    <w:rPr>
      <w:i/>
      <w:iCs/>
      <w:color w:val="0F4761" w:themeColor="accent1" w:themeShade="BF"/>
    </w:rPr>
  </w:style>
  <w:style w:type="character" w:styleId="IntenseReference">
    <w:name w:val="Intense Reference"/>
    <w:basedOn w:val="DefaultParagraphFont"/>
    <w:uiPriority w:val="32"/>
    <w:qFormat/>
    <w:rsid w:val="009E2695"/>
    <w:rPr>
      <w:b/>
      <w:bCs/>
      <w:smallCaps/>
      <w:color w:val="0F4761" w:themeColor="accent1" w:themeShade="BF"/>
      <w:spacing w:val="5"/>
    </w:rPr>
  </w:style>
  <w:style w:type="character" w:styleId="Hyperlink">
    <w:name w:val="Hyperlink"/>
    <w:basedOn w:val="DefaultParagraphFont"/>
    <w:uiPriority w:val="99"/>
    <w:unhideWhenUsed/>
    <w:rsid w:val="002F3479"/>
    <w:rPr>
      <w:color w:val="467886" w:themeColor="hyperlink"/>
      <w:u w:val="single"/>
    </w:rPr>
  </w:style>
  <w:style w:type="character" w:styleId="UnresolvedMention">
    <w:name w:val="Unresolved Mention"/>
    <w:basedOn w:val="DefaultParagraphFont"/>
    <w:uiPriority w:val="99"/>
    <w:semiHidden/>
    <w:unhideWhenUsed/>
    <w:rsid w:val="002F3479"/>
    <w:rPr>
      <w:color w:val="605E5C"/>
      <w:shd w:val="clear" w:color="auto" w:fill="E1DFDD"/>
    </w:rPr>
  </w:style>
  <w:style w:type="character" w:styleId="FollowedHyperlink">
    <w:name w:val="FollowedHyperlink"/>
    <w:basedOn w:val="DefaultParagraphFont"/>
    <w:uiPriority w:val="99"/>
    <w:semiHidden/>
    <w:unhideWhenUsed/>
    <w:rsid w:val="00F57BD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nalsofpsychophysiology.org" TargetMode="External"/><Relationship Id="rId3" Type="http://schemas.openxmlformats.org/officeDocument/2006/relationships/webSettings" Target="webSettings.xml"/><Relationship Id="rId7" Type="http://schemas.openxmlformats.org/officeDocument/2006/relationships/hyperlink" Target="https://annalsofpsychophysiology.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ehavmedfoundation.org" TargetMode="External"/><Relationship Id="rId5" Type="http://schemas.openxmlformats.org/officeDocument/2006/relationships/hyperlink" Target="https://www.behavmedfoundation.org" TargetMode="External"/><Relationship Id="rId10" Type="http://schemas.openxmlformats.org/officeDocument/2006/relationships/theme" Target="theme/theme1.xml"/><Relationship Id="rId4" Type="http://schemas.openxmlformats.org/officeDocument/2006/relationships/hyperlink" Target="https://www.behavmedfoundation.org"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307</Words>
  <Characters>1754</Characters>
  <Application>Microsoft Office Word</Application>
  <DocSecurity>0</DocSecurity>
  <Lines>14</Lines>
  <Paragraphs>4</Paragraphs>
  <ScaleCrop>false</ScaleCrop>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Sherman</dc:creator>
  <cp:keywords/>
  <dc:description/>
  <cp:lastModifiedBy>Ame Foster</cp:lastModifiedBy>
  <cp:revision>2</cp:revision>
  <dcterms:created xsi:type="dcterms:W3CDTF">2025-12-01T14:20:00Z</dcterms:created>
  <dcterms:modified xsi:type="dcterms:W3CDTF">2025-12-01T14:20:00Z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805a0ded-b390-4b14-ad39-ccb3c1e93b07</vt:lpwstr>
  </property>
</Properties>
</file>